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331" w:rsidRPr="00AE41DD" w:rsidRDefault="00786331" w:rsidP="00786331">
      <w:pPr>
        <w:pStyle w:val="a3"/>
      </w:pPr>
      <w:r w:rsidRPr="00AE41DD">
        <w:t>Порядок работы в ПМ «Государственные программы»</w:t>
      </w:r>
    </w:p>
    <w:p w:rsidR="00B53ED2" w:rsidRPr="00FB5193" w:rsidRDefault="00786331" w:rsidP="00786331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lang w:eastAsia="ru-RU"/>
        </w:rPr>
      </w:pPr>
      <w:r w:rsidRPr="00FB5193">
        <w:rPr>
          <w:rFonts w:ascii="Times New Roman" w:hAnsi="Times New Roman" w:cs="Times New Roman"/>
          <w:b/>
          <w:lang w:eastAsia="ru-RU"/>
        </w:rPr>
        <w:t xml:space="preserve">Формирование </w:t>
      </w:r>
      <w:proofErr w:type="gramStart"/>
      <w:r w:rsidRPr="00FB5193">
        <w:rPr>
          <w:rFonts w:ascii="Times New Roman" w:hAnsi="Times New Roman" w:cs="Times New Roman"/>
          <w:b/>
          <w:lang w:eastAsia="ru-RU"/>
        </w:rPr>
        <w:t xml:space="preserve">ГП </w:t>
      </w:r>
      <w:r w:rsidR="00FB5193">
        <w:rPr>
          <w:rFonts w:ascii="Times New Roman" w:hAnsi="Times New Roman" w:cs="Times New Roman"/>
          <w:b/>
          <w:lang w:eastAsia="ru-RU"/>
        </w:rPr>
        <w:t>,</w:t>
      </w:r>
      <w:proofErr w:type="gramEnd"/>
      <w:r w:rsidR="00AE41DD" w:rsidRPr="00FB5193">
        <w:rPr>
          <w:rFonts w:ascii="Times New Roman" w:hAnsi="Times New Roman" w:cs="Times New Roman"/>
          <w:b/>
          <w:lang w:eastAsia="ru-RU"/>
        </w:rPr>
        <w:t xml:space="preserve"> создание структурных элементов – ОМ ГП, ОПМ, ПП, ОМ ПП и наполнение их данными</w:t>
      </w:r>
    </w:p>
    <w:p w:rsidR="00786331" w:rsidRPr="00AE41DD" w:rsidRDefault="00B53ED2" w:rsidP="00B53ED2">
      <w:pPr>
        <w:pStyle w:val="a5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На ИФ «Реестр программ» нажать на кнопку  «Добавить» заполнить карточку создания ГП. Пройти по гиперссылке в структуру ГП, создать структурные элементы ГП и заполнить данные по ним.</w:t>
      </w:r>
    </w:p>
    <w:p w:rsidR="00786331" w:rsidRPr="00AE41DD" w:rsidRDefault="00786331" w:rsidP="00786331">
      <w:pPr>
        <w:ind w:left="360"/>
        <w:rPr>
          <w:rFonts w:ascii="Times New Roman" w:hAnsi="Times New Roman" w:cs="Times New Roman"/>
          <w:lang w:eastAsia="ru-RU"/>
        </w:rPr>
      </w:pPr>
      <w:r w:rsidRPr="00AE41DD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6586466" cy="3062948"/>
            <wp:effectExtent l="19050" t="0" r="4834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891" cy="3062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41DD" w:rsidRPr="00FB5193" w:rsidRDefault="00AE41DD" w:rsidP="00786331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lang w:eastAsia="ru-RU"/>
        </w:rPr>
      </w:pPr>
      <w:r w:rsidRPr="00FB5193">
        <w:rPr>
          <w:rFonts w:ascii="Times New Roman" w:hAnsi="Times New Roman" w:cs="Times New Roman"/>
          <w:b/>
          <w:lang w:eastAsia="ru-RU"/>
        </w:rPr>
        <w:t>Настройка маршрута согласования для ГП</w:t>
      </w:r>
    </w:p>
    <w:p w:rsidR="00B53ED2" w:rsidRPr="00AE41DD" w:rsidRDefault="00B53ED2" w:rsidP="00B53ED2">
      <w:pPr>
        <w:pStyle w:val="a5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На ИФ «Реестр программ» выделить </w:t>
      </w:r>
      <w:proofErr w:type="spellStart"/>
      <w:r>
        <w:rPr>
          <w:rFonts w:ascii="Times New Roman" w:hAnsi="Times New Roman" w:cs="Times New Roman"/>
          <w:lang w:eastAsia="ru-RU"/>
        </w:rPr>
        <w:t>чекбоксом</w:t>
      </w:r>
      <w:proofErr w:type="spellEnd"/>
      <w:r>
        <w:rPr>
          <w:rFonts w:ascii="Times New Roman" w:hAnsi="Times New Roman" w:cs="Times New Roman"/>
          <w:lang w:eastAsia="ru-RU"/>
        </w:rPr>
        <w:t xml:space="preserve"> нужную программу, нажать на кнопку «Маршрут согласования» и выбрать из перечня сотрудников для согласования.</w:t>
      </w:r>
    </w:p>
    <w:p w:rsidR="00AE41DD" w:rsidRPr="00AE41DD" w:rsidRDefault="00AE41DD" w:rsidP="00AE41DD">
      <w:pPr>
        <w:ind w:left="360"/>
        <w:rPr>
          <w:rFonts w:ascii="Times New Roman" w:hAnsi="Times New Roman" w:cs="Times New Roman"/>
          <w:lang w:eastAsia="ru-RU"/>
        </w:rPr>
      </w:pPr>
      <w:r w:rsidRPr="00AE41DD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6606938" cy="1810517"/>
            <wp:effectExtent l="19050" t="0" r="3412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5358" cy="1810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6331" w:rsidRPr="00FB5193" w:rsidRDefault="00786331" w:rsidP="00786331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lang w:eastAsia="ru-RU"/>
        </w:rPr>
      </w:pPr>
      <w:bookmarkStart w:id="0" w:name="_Ref75379051"/>
      <w:r w:rsidRPr="00FB5193">
        <w:rPr>
          <w:rFonts w:ascii="Times New Roman" w:hAnsi="Times New Roman" w:cs="Times New Roman"/>
          <w:b/>
          <w:lang w:eastAsia="ru-RU"/>
        </w:rPr>
        <w:t>Утверждение ГП на ИФ «Реестр программ»</w:t>
      </w:r>
      <w:bookmarkEnd w:id="0"/>
    </w:p>
    <w:p w:rsidR="00B53ED2" w:rsidRPr="00AE41DD" w:rsidRDefault="00B53ED2" w:rsidP="00B53ED2">
      <w:pPr>
        <w:pStyle w:val="a5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На ИФ «Реестр программ» выделить </w:t>
      </w:r>
      <w:proofErr w:type="spellStart"/>
      <w:r>
        <w:rPr>
          <w:rFonts w:ascii="Times New Roman" w:hAnsi="Times New Roman" w:cs="Times New Roman"/>
          <w:lang w:eastAsia="ru-RU"/>
        </w:rPr>
        <w:t>чекбоксом</w:t>
      </w:r>
      <w:proofErr w:type="spellEnd"/>
      <w:r>
        <w:rPr>
          <w:rFonts w:ascii="Times New Roman" w:hAnsi="Times New Roman" w:cs="Times New Roman"/>
          <w:lang w:eastAsia="ru-RU"/>
        </w:rPr>
        <w:t xml:space="preserve"> нужную программу, нажать на кнопку «Действия» и выбрать операцию «Утвердить».</w:t>
      </w:r>
    </w:p>
    <w:p w:rsidR="00AE41DD" w:rsidRPr="00AE41DD" w:rsidRDefault="00AE41DD" w:rsidP="00AE41DD">
      <w:pPr>
        <w:ind w:left="360"/>
        <w:rPr>
          <w:rFonts w:ascii="Times New Roman" w:hAnsi="Times New Roman" w:cs="Times New Roman"/>
          <w:lang w:eastAsia="ru-RU"/>
        </w:rPr>
      </w:pPr>
      <w:r w:rsidRPr="00AE41DD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6633795" cy="186292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461" cy="18664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41DD" w:rsidRPr="00FB5193" w:rsidRDefault="00786331" w:rsidP="00786331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lang w:eastAsia="ru-RU"/>
        </w:rPr>
      </w:pPr>
      <w:r w:rsidRPr="00FB5193">
        <w:rPr>
          <w:rFonts w:ascii="Times New Roman" w:hAnsi="Times New Roman" w:cs="Times New Roman"/>
          <w:b/>
          <w:lang w:eastAsia="ru-RU"/>
        </w:rPr>
        <w:t xml:space="preserve">Формирование </w:t>
      </w:r>
      <w:r w:rsidR="00FB5193" w:rsidRPr="00FB5193">
        <w:rPr>
          <w:rFonts w:ascii="Times New Roman" w:hAnsi="Times New Roman" w:cs="Times New Roman"/>
          <w:b/>
          <w:lang w:eastAsia="ru-RU"/>
        </w:rPr>
        <w:t xml:space="preserve">Плана реализации </w:t>
      </w:r>
      <w:r w:rsidR="00FB5193">
        <w:rPr>
          <w:rFonts w:ascii="Times New Roman" w:hAnsi="Times New Roman" w:cs="Times New Roman"/>
          <w:b/>
          <w:lang w:eastAsia="ru-RU"/>
        </w:rPr>
        <w:t>программы</w:t>
      </w:r>
    </w:p>
    <w:p w:rsidR="000D5D08" w:rsidRDefault="00AE41DD" w:rsidP="00AE41DD">
      <w:pPr>
        <w:pStyle w:val="a5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План реализации формируется на основании данных утвержденной ГП. Документ «План реализации программы» будет частично </w:t>
      </w:r>
      <w:proofErr w:type="spellStart"/>
      <w:r>
        <w:rPr>
          <w:rFonts w:ascii="Times New Roman" w:hAnsi="Times New Roman" w:cs="Times New Roman"/>
          <w:lang w:eastAsia="ru-RU"/>
        </w:rPr>
        <w:t>предзаполнен</w:t>
      </w:r>
      <w:proofErr w:type="spellEnd"/>
      <w:r>
        <w:rPr>
          <w:rFonts w:ascii="Times New Roman" w:hAnsi="Times New Roman" w:cs="Times New Roman"/>
          <w:lang w:eastAsia="ru-RU"/>
        </w:rPr>
        <w:t xml:space="preserve"> данными из утвержденной версии ГП. Наполнение документа происходит в момент его создания. </w:t>
      </w:r>
    </w:p>
    <w:p w:rsidR="00786331" w:rsidRDefault="000D5D08" w:rsidP="00AE41DD">
      <w:pPr>
        <w:pStyle w:val="a5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i/>
          <w:lang w:eastAsia="ru-RU"/>
        </w:rPr>
        <w:t>Никакие изменения, внесенные в ГП после создания плана реализации, не будут в нем отображены.</w:t>
      </w:r>
      <w:r w:rsidR="00AE41DD">
        <w:rPr>
          <w:rFonts w:ascii="Times New Roman" w:hAnsi="Times New Roman" w:cs="Times New Roman"/>
          <w:lang w:eastAsia="ru-RU"/>
        </w:rPr>
        <w:t xml:space="preserve">  </w:t>
      </w:r>
    </w:p>
    <w:p w:rsidR="00B53ED2" w:rsidRPr="00AE41DD" w:rsidRDefault="00B53ED2" w:rsidP="00B53ED2">
      <w:pPr>
        <w:pStyle w:val="a5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На ИФ «План реализации программы» нажать на кнопку  «Добавить» заполнить карточку создания Плана выбрав ГП, на которую создаются план. Пройти по гиперссылке в структуру плана реализации, заполнить данные в 5 таблицах.</w:t>
      </w:r>
    </w:p>
    <w:p w:rsidR="00B53ED2" w:rsidRDefault="00B53ED2" w:rsidP="00AE41DD">
      <w:pPr>
        <w:pStyle w:val="a5"/>
        <w:rPr>
          <w:rFonts w:ascii="Times New Roman" w:hAnsi="Times New Roman" w:cs="Times New Roman"/>
          <w:lang w:eastAsia="ru-RU"/>
        </w:rPr>
      </w:pPr>
    </w:p>
    <w:p w:rsidR="00AE41DD" w:rsidRPr="00AE41DD" w:rsidRDefault="00AE41DD" w:rsidP="00AE41DD">
      <w:pPr>
        <w:ind w:left="360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6659880" cy="2416710"/>
            <wp:effectExtent l="19050" t="0" r="762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2416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ED2" w:rsidRPr="00FB5193" w:rsidRDefault="000D5D08" w:rsidP="000D5D08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lang w:eastAsia="ru-RU"/>
        </w:rPr>
      </w:pPr>
      <w:bookmarkStart w:id="1" w:name="_Ref75378750"/>
      <w:r w:rsidRPr="00FB5193">
        <w:rPr>
          <w:rFonts w:ascii="Times New Roman" w:hAnsi="Times New Roman" w:cs="Times New Roman"/>
          <w:b/>
          <w:lang w:eastAsia="ru-RU"/>
        </w:rPr>
        <w:t xml:space="preserve">Настройка маршрута согласования для </w:t>
      </w:r>
      <w:r w:rsidR="00A505E0" w:rsidRPr="00FB5193">
        <w:rPr>
          <w:rFonts w:ascii="Times New Roman" w:hAnsi="Times New Roman" w:cs="Times New Roman"/>
          <w:b/>
          <w:lang w:eastAsia="ru-RU"/>
        </w:rPr>
        <w:t>плана реализации</w:t>
      </w:r>
      <w:bookmarkEnd w:id="1"/>
    </w:p>
    <w:p w:rsidR="00B53ED2" w:rsidRPr="00AE41DD" w:rsidRDefault="00B53ED2" w:rsidP="00B53ED2">
      <w:pPr>
        <w:pStyle w:val="a5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На ИФ «План реализации программы» выделить </w:t>
      </w:r>
      <w:proofErr w:type="spellStart"/>
      <w:r>
        <w:rPr>
          <w:rFonts w:ascii="Times New Roman" w:hAnsi="Times New Roman" w:cs="Times New Roman"/>
          <w:lang w:eastAsia="ru-RU"/>
        </w:rPr>
        <w:t>чекбоксом</w:t>
      </w:r>
      <w:proofErr w:type="spellEnd"/>
      <w:r>
        <w:rPr>
          <w:rFonts w:ascii="Times New Roman" w:hAnsi="Times New Roman" w:cs="Times New Roman"/>
          <w:lang w:eastAsia="ru-RU"/>
        </w:rPr>
        <w:t xml:space="preserve"> </w:t>
      </w:r>
      <w:r w:rsidR="007B60B0">
        <w:rPr>
          <w:rFonts w:ascii="Times New Roman" w:hAnsi="Times New Roman" w:cs="Times New Roman"/>
          <w:lang w:eastAsia="ru-RU"/>
        </w:rPr>
        <w:t>нужный план реализации</w:t>
      </w:r>
      <w:r>
        <w:rPr>
          <w:rFonts w:ascii="Times New Roman" w:hAnsi="Times New Roman" w:cs="Times New Roman"/>
          <w:lang w:eastAsia="ru-RU"/>
        </w:rPr>
        <w:t>, нажать на кнопку «Маршрут согласования» и выбрать из перечня сотрудников для согласования.</w:t>
      </w:r>
    </w:p>
    <w:p w:rsidR="000D5D08" w:rsidRPr="000D5D08" w:rsidRDefault="000D5D08" w:rsidP="000D5D08">
      <w:pPr>
        <w:ind w:left="360"/>
        <w:rPr>
          <w:rFonts w:ascii="Times New Roman" w:hAnsi="Times New Roman" w:cs="Times New Roman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659880" cy="1759281"/>
            <wp:effectExtent l="19050" t="0" r="762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17592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5D08" w:rsidRPr="00FB5193" w:rsidRDefault="000D5D08" w:rsidP="000D5D08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lang w:eastAsia="ru-RU"/>
        </w:rPr>
      </w:pPr>
      <w:bookmarkStart w:id="2" w:name="_Ref75378817"/>
      <w:r w:rsidRPr="00FB5193">
        <w:rPr>
          <w:rFonts w:ascii="Times New Roman" w:hAnsi="Times New Roman" w:cs="Times New Roman"/>
          <w:b/>
          <w:lang w:eastAsia="ru-RU"/>
        </w:rPr>
        <w:t xml:space="preserve">Утверждение плана реализации </w:t>
      </w:r>
      <w:r w:rsidR="00FB5193" w:rsidRPr="00FB5193">
        <w:rPr>
          <w:rFonts w:ascii="Times New Roman" w:hAnsi="Times New Roman" w:cs="Times New Roman"/>
          <w:b/>
          <w:lang w:eastAsia="ru-RU"/>
        </w:rPr>
        <w:t>программы</w:t>
      </w:r>
      <w:bookmarkEnd w:id="2"/>
      <w:r w:rsidRPr="00FB5193">
        <w:rPr>
          <w:rFonts w:ascii="Times New Roman" w:hAnsi="Times New Roman" w:cs="Times New Roman"/>
          <w:b/>
          <w:lang w:eastAsia="ru-RU"/>
        </w:rPr>
        <w:t xml:space="preserve"> </w:t>
      </w:r>
    </w:p>
    <w:p w:rsidR="007B60B0" w:rsidRPr="00AE41DD" w:rsidRDefault="007B60B0" w:rsidP="007B60B0">
      <w:pPr>
        <w:pStyle w:val="a5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На ИФ «План реализации программы» выделить </w:t>
      </w:r>
      <w:proofErr w:type="spellStart"/>
      <w:r>
        <w:rPr>
          <w:rFonts w:ascii="Times New Roman" w:hAnsi="Times New Roman" w:cs="Times New Roman"/>
          <w:lang w:eastAsia="ru-RU"/>
        </w:rPr>
        <w:t>чекбоксом</w:t>
      </w:r>
      <w:proofErr w:type="spellEnd"/>
      <w:r>
        <w:rPr>
          <w:rFonts w:ascii="Times New Roman" w:hAnsi="Times New Roman" w:cs="Times New Roman"/>
          <w:lang w:eastAsia="ru-RU"/>
        </w:rPr>
        <w:t xml:space="preserve"> нужный план реализации, нажать на кнопку «Действия» и выбрать операцию «Передать на согласование», документ перейдет в статус «На согласовании». Нажать на кнопку «Действия» и выбрать операцию «Согласовать и передать на </w:t>
      </w:r>
      <w:r>
        <w:rPr>
          <w:rFonts w:ascii="Times New Roman" w:hAnsi="Times New Roman" w:cs="Times New Roman"/>
          <w:lang w:eastAsia="ru-RU"/>
        </w:rPr>
        <w:lastRenderedPageBreak/>
        <w:t>утверждение», документ перейдет в статус «На утверждении».</w:t>
      </w:r>
      <w:r w:rsidRPr="007B60B0">
        <w:rPr>
          <w:rFonts w:ascii="Times New Roman" w:hAnsi="Times New Roman" w:cs="Times New Roman"/>
          <w:lang w:eastAsia="ru-RU"/>
        </w:rPr>
        <w:t xml:space="preserve"> </w:t>
      </w:r>
      <w:r>
        <w:rPr>
          <w:rFonts w:ascii="Times New Roman" w:hAnsi="Times New Roman" w:cs="Times New Roman"/>
          <w:lang w:eastAsia="ru-RU"/>
        </w:rPr>
        <w:t>Нажать на кнопку «Действия» и выбрать операцию «Утвердить», документ перейдет в статус «Утвержден».</w:t>
      </w:r>
    </w:p>
    <w:p w:rsidR="000D5D08" w:rsidRPr="007B7107" w:rsidRDefault="007B7107" w:rsidP="007B7107">
      <w:pPr>
        <w:ind w:left="360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6659880" cy="1691971"/>
            <wp:effectExtent l="19050" t="0" r="762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16919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64DB" w:rsidRDefault="00D464DB" w:rsidP="00FC23E2">
      <w:pPr>
        <w:pStyle w:val="a5"/>
        <w:rPr>
          <w:rFonts w:ascii="Times New Roman" w:hAnsi="Times New Roman" w:cs="Times New Roman"/>
          <w:lang w:eastAsia="ru-RU"/>
        </w:rPr>
      </w:pPr>
    </w:p>
    <w:p w:rsidR="00D464DB" w:rsidRPr="00FB5193" w:rsidRDefault="00786331" w:rsidP="00D464DB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lang w:eastAsia="ru-RU"/>
        </w:rPr>
      </w:pPr>
      <w:r w:rsidRPr="00FB5193">
        <w:rPr>
          <w:rFonts w:ascii="Times New Roman" w:hAnsi="Times New Roman" w:cs="Times New Roman"/>
          <w:b/>
          <w:lang w:eastAsia="ru-RU"/>
        </w:rPr>
        <w:t>Формирование Квартального отчета</w:t>
      </w:r>
      <w:r w:rsidR="00FC23E2" w:rsidRPr="00FB5193">
        <w:rPr>
          <w:rFonts w:ascii="Times New Roman" w:hAnsi="Times New Roman" w:cs="Times New Roman"/>
          <w:b/>
          <w:lang w:eastAsia="ru-RU"/>
        </w:rPr>
        <w:t xml:space="preserve"> </w:t>
      </w:r>
    </w:p>
    <w:p w:rsidR="00FC23E2" w:rsidRDefault="00FC23E2" w:rsidP="00D464DB">
      <w:pPr>
        <w:pStyle w:val="a5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Квартальный отчет формируется на основании</w:t>
      </w:r>
      <w:r w:rsidRPr="00FC23E2">
        <w:rPr>
          <w:rFonts w:ascii="Times New Roman" w:hAnsi="Times New Roman" w:cs="Times New Roman"/>
          <w:lang w:eastAsia="ru-RU"/>
        </w:rPr>
        <w:t xml:space="preserve"> </w:t>
      </w:r>
      <w:r>
        <w:rPr>
          <w:rFonts w:ascii="Times New Roman" w:hAnsi="Times New Roman" w:cs="Times New Roman"/>
          <w:lang w:eastAsia="ru-RU"/>
        </w:rPr>
        <w:t xml:space="preserve">данных Плана реализации программы. Документ «Квартальный отчет» будет частично </w:t>
      </w:r>
      <w:proofErr w:type="spellStart"/>
      <w:r>
        <w:rPr>
          <w:rFonts w:ascii="Times New Roman" w:hAnsi="Times New Roman" w:cs="Times New Roman"/>
          <w:lang w:eastAsia="ru-RU"/>
        </w:rPr>
        <w:t>предзаполнен</w:t>
      </w:r>
      <w:proofErr w:type="spellEnd"/>
      <w:r>
        <w:rPr>
          <w:rFonts w:ascii="Times New Roman" w:hAnsi="Times New Roman" w:cs="Times New Roman"/>
          <w:lang w:eastAsia="ru-RU"/>
        </w:rPr>
        <w:t xml:space="preserve"> данными из </w:t>
      </w:r>
      <w:r w:rsidR="00D464DB">
        <w:rPr>
          <w:rFonts w:ascii="Times New Roman" w:hAnsi="Times New Roman" w:cs="Times New Roman"/>
          <w:lang w:eastAsia="ru-RU"/>
        </w:rPr>
        <w:t xml:space="preserve">последней версии </w:t>
      </w:r>
      <w:r>
        <w:rPr>
          <w:rFonts w:ascii="Times New Roman" w:hAnsi="Times New Roman" w:cs="Times New Roman"/>
          <w:lang w:eastAsia="ru-RU"/>
        </w:rPr>
        <w:t xml:space="preserve">Плана реализации. Наполнение документа происходит в момент его создания. </w:t>
      </w:r>
    </w:p>
    <w:p w:rsidR="00FC23E2" w:rsidRDefault="00FC23E2" w:rsidP="00FC23E2">
      <w:pPr>
        <w:pStyle w:val="a5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i/>
          <w:lang w:eastAsia="ru-RU"/>
        </w:rPr>
        <w:t xml:space="preserve">Никакие изменения, внесенные в план реализации после создания </w:t>
      </w:r>
      <w:r w:rsidR="00D464DB">
        <w:rPr>
          <w:rFonts w:ascii="Times New Roman" w:hAnsi="Times New Roman" w:cs="Times New Roman"/>
          <w:i/>
          <w:lang w:eastAsia="ru-RU"/>
        </w:rPr>
        <w:t>квартального отчета</w:t>
      </w:r>
      <w:r>
        <w:rPr>
          <w:rFonts w:ascii="Times New Roman" w:hAnsi="Times New Roman" w:cs="Times New Roman"/>
          <w:i/>
          <w:lang w:eastAsia="ru-RU"/>
        </w:rPr>
        <w:t>, не будут в нем отображены.</w:t>
      </w:r>
      <w:r>
        <w:rPr>
          <w:rFonts w:ascii="Times New Roman" w:hAnsi="Times New Roman" w:cs="Times New Roman"/>
          <w:lang w:eastAsia="ru-RU"/>
        </w:rPr>
        <w:t xml:space="preserve">  </w:t>
      </w:r>
    </w:p>
    <w:p w:rsidR="007B60B0" w:rsidRPr="00AE41DD" w:rsidRDefault="007B60B0" w:rsidP="007B60B0">
      <w:pPr>
        <w:pStyle w:val="a5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На ИФ «Квартальные отчеты ГП» нажать на </w:t>
      </w:r>
      <w:proofErr w:type="gramStart"/>
      <w:r>
        <w:rPr>
          <w:rFonts w:ascii="Times New Roman" w:hAnsi="Times New Roman" w:cs="Times New Roman"/>
          <w:lang w:eastAsia="ru-RU"/>
        </w:rPr>
        <w:t>кнопку  «</w:t>
      </w:r>
      <w:proofErr w:type="gramEnd"/>
      <w:r>
        <w:rPr>
          <w:rFonts w:ascii="Times New Roman" w:hAnsi="Times New Roman" w:cs="Times New Roman"/>
          <w:lang w:eastAsia="ru-RU"/>
        </w:rPr>
        <w:t>Добавить» заполнить карточку создания квартального отчета выбрав ГП, на которую создается отчет и отчетный период. Пройти по гиперссылке в структуру квартального отчета, заполнить данные в 2 таблицах.</w:t>
      </w:r>
    </w:p>
    <w:p w:rsidR="007B60B0" w:rsidRDefault="007B60B0" w:rsidP="00FC23E2">
      <w:pPr>
        <w:pStyle w:val="a5"/>
        <w:rPr>
          <w:rFonts w:ascii="Times New Roman" w:hAnsi="Times New Roman" w:cs="Times New Roman"/>
          <w:lang w:eastAsia="ru-RU"/>
        </w:rPr>
      </w:pPr>
    </w:p>
    <w:p w:rsidR="007B7107" w:rsidRPr="007B7107" w:rsidRDefault="00A505E0" w:rsidP="007B7107">
      <w:pPr>
        <w:ind w:left="360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6659880" cy="2495229"/>
            <wp:effectExtent l="19050" t="0" r="762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2495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05E0" w:rsidRPr="00FB5193" w:rsidRDefault="00A505E0" w:rsidP="00A505E0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lang w:eastAsia="ru-RU"/>
        </w:rPr>
      </w:pPr>
      <w:r w:rsidRPr="00FB5193">
        <w:rPr>
          <w:rFonts w:ascii="Times New Roman" w:hAnsi="Times New Roman" w:cs="Times New Roman"/>
          <w:b/>
          <w:lang w:eastAsia="ru-RU"/>
        </w:rPr>
        <w:t>Настройка маршрута согласования для квартального отчета</w:t>
      </w:r>
    </w:p>
    <w:p w:rsidR="007B60B0" w:rsidRPr="00AE41DD" w:rsidRDefault="007B60B0" w:rsidP="007B60B0">
      <w:pPr>
        <w:pStyle w:val="a5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На ИФ «Квартальные отчеты ГП» выделить </w:t>
      </w:r>
      <w:proofErr w:type="spellStart"/>
      <w:r>
        <w:rPr>
          <w:rFonts w:ascii="Times New Roman" w:hAnsi="Times New Roman" w:cs="Times New Roman"/>
          <w:lang w:eastAsia="ru-RU"/>
        </w:rPr>
        <w:t>чекбоксом</w:t>
      </w:r>
      <w:proofErr w:type="spellEnd"/>
      <w:r>
        <w:rPr>
          <w:rFonts w:ascii="Times New Roman" w:hAnsi="Times New Roman" w:cs="Times New Roman"/>
          <w:lang w:eastAsia="ru-RU"/>
        </w:rPr>
        <w:t xml:space="preserve"> нужный квартальный отчет, нажать на кнопку «Маршрут согласования» и выбрать из перечня сотрудников для согласования.</w:t>
      </w:r>
    </w:p>
    <w:p w:rsidR="007B60B0" w:rsidRDefault="007B60B0" w:rsidP="007B60B0">
      <w:pPr>
        <w:pStyle w:val="a5"/>
        <w:rPr>
          <w:rFonts w:ascii="Times New Roman" w:hAnsi="Times New Roman" w:cs="Times New Roman"/>
          <w:lang w:eastAsia="ru-RU"/>
        </w:rPr>
      </w:pPr>
    </w:p>
    <w:p w:rsidR="00A505E0" w:rsidRPr="00A505E0" w:rsidRDefault="00A505E0" w:rsidP="00A505E0">
      <w:pPr>
        <w:ind w:left="360"/>
        <w:rPr>
          <w:rFonts w:ascii="Times New Roman" w:hAnsi="Times New Roman" w:cs="Times New Roman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659880" cy="2672712"/>
            <wp:effectExtent l="19050" t="0" r="762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2672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6331" w:rsidRPr="00FB5193" w:rsidRDefault="00FB5193" w:rsidP="00786331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lang w:eastAsia="ru-RU"/>
        </w:rPr>
      </w:pPr>
      <w:r w:rsidRPr="00FB5193">
        <w:rPr>
          <w:rFonts w:ascii="Times New Roman" w:hAnsi="Times New Roman" w:cs="Times New Roman"/>
          <w:b/>
          <w:lang w:eastAsia="ru-RU"/>
        </w:rPr>
        <w:t>Утверждение квартального отчета</w:t>
      </w:r>
    </w:p>
    <w:p w:rsidR="007B60B0" w:rsidRPr="00AE41DD" w:rsidRDefault="007B60B0" w:rsidP="007B60B0">
      <w:pPr>
        <w:pStyle w:val="a5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На ИФ «Квартальные отчеты ГП» выделить </w:t>
      </w:r>
      <w:proofErr w:type="spellStart"/>
      <w:r>
        <w:rPr>
          <w:rFonts w:ascii="Times New Roman" w:hAnsi="Times New Roman" w:cs="Times New Roman"/>
          <w:lang w:eastAsia="ru-RU"/>
        </w:rPr>
        <w:t>чекбоксом</w:t>
      </w:r>
      <w:proofErr w:type="spellEnd"/>
      <w:r>
        <w:rPr>
          <w:rFonts w:ascii="Times New Roman" w:hAnsi="Times New Roman" w:cs="Times New Roman"/>
          <w:lang w:eastAsia="ru-RU"/>
        </w:rPr>
        <w:t xml:space="preserve"> нужный квартальный отчет, нажать на кнопку «Действия» и выбрать операцию «Передать на согласование», документ перейдет в статус «На согласовании». Нажать на кнопку «Действия» и выбрать операцию «Согласовать и передать на утверждение», документ перейдет в статус «На утверждении».</w:t>
      </w:r>
      <w:r w:rsidRPr="007B60B0">
        <w:rPr>
          <w:rFonts w:ascii="Times New Roman" w:hAnsi="Times New Roman" w:cs="Times New Roman"/>
          <w:lang w:eastAsia="ru-RU"/>
        </w:rPr>
        <w:t xml:space="preserve"> </w:t>
      </w:r>
      <w:r>
        <w:rPr>
          <w:rFonts w:ascii="Times New Roman" w:hAnsi="Times New Roman" w:cs="Times New Roman"/>
          <w:lang w:eastAsia="ru-RU"/>
        </w:rPr>
        <w:t>Нажать на кнопку «Действия» и выбрать операцию «Утвердить», документ перейдет в статус «Утвержден».</w:t>
      </w:r>
    </w:p>
    <w:p w:rsidR="007B60B0" w:rsidRDefault="007B60B0" w:rsidP="007B60B0">
      <w:pPr>
        <w:pStyle w:val="a5"/>
        <w:rPr>
          <w:rFonts w:ascii="Times New Roman" w:hAnsi="Times New Roman" w:cs="Times New Roman"/>
          <w:lang w:eastAsia="ru-RU"/>
        </w:rPr>
      </w:pPr>
    </w:p>
    <w:p w:rsidR="00A505E0" w:rsidRPr="00A505E0" w:rsidRDefault="00A505E0" w:rsidP="00A505E0">
      <w:pPr>
        <w:ind w:left="360"/>
        <w:rPr>
          <w:rFonts w:ascii="Times New Roman" w:hAnsi="Times New Roman" w:cs="Times New Roman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152515" cy="2305685"/>
            <wp:effectExtent l="19050" t="0" r="635" b="0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30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6331" w:rsidRPr="00FB5193" w:rsidRDefault="00FB5193" w:rsidP="00786331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lang w:eastAsia="ru-RU"/>
        </w:rPr>
      </w:pPr>
      <w:r w:rsidRPr="00FB5193">
        <w:rPr>
          <w:rFonts w:ascii="Times New Roman" w:hAnsi="Times New Roman" w:cs="Times New Roman"/>
          <w:b/>
          <w:lang w:eastAsia="ru-RU"/>
        </w:rPr>
        <w:t>Формирование годового отчета</w:t>
      </w:r>
    </w:p>
    <w:p w:rsidR="00D464DB" w:rsidRDefault="00D464DB" w:rsidP="00D464DB">
      <w:pPr>
        <w:pStyle w:val="a5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Годовой отчет формируется</w:t>
      </w:r>
      <w:r w:rsidRPr="00D464DB">
        <w:rPr>
          <w:rFonts w:ascii="Times New Roman" w:hAnsi="Times New Roman" w:cs="Times New Roman"/>
          <w:lang w:eastAsia="ru-RU"/>
        </w:rPr>
        <w:t xml:space="preserve"> </w:t>
      </w:r>
      <w:r>
        <w:rPr>
          <w:rFonts w:ascii="Times New Roman" w:hAnsi="Times New Roman" w:cs="Times New Roman"/>
          <w:lang w:eastAsia="ru-RU"/>
        </w:rPr>
        <w:t>на основании</w:t>
      </w:r>
      <w:r w:rsidRPr="00FC23E2">
        <w:rPr>
          <w:rFonts w:ascii="Times New Roman" w:hAnsi="Times New Roman" w:cs="Times New Roman"/>
          <w:lang w:eastAsia="ru-RU"/>
        </w:rPr>
        <w:t xml:space="preserve"> </w:t>
      </w:r>
      <w:r>
        <w:rPr>
          <w:rFonts w:ascii="Times New Roman" w:hAnsi="Times New Roman" w:cs="Times New Roman"/>
          <w:lang w:eastAsia="ru-RU"/>
        </w:rPr>
        <w:t xml:space="preserve">данных </w:t>
      </w:r>
      <w:r w:rsidR="00774B74">
        <w:rPr>
          <w:rFonts w:ascii="Times New Roman" w:hAnsi="Times New Roman" w:cs="Times New Roman"/>
          <w:lang w:eastAsia="ru-RU"/>
        </w:rPr>
        <w:t xml:space="preserve">из утвержденной версии </w:t>
      </w:r>
      <w:r>
        <w:rPr>
          <w:rFonts w:ascii="Times New Roman" w:hAnsi="Times New Roman" w:cs="Times New Roman"/>
          <w:lang w:eastAsia="ru-RU"/>
        </w:rPr>
        <w:t>Государственной программы</w:t>
      </w:r>
      <w:r w:rsidR="00DF1D9E">
        <w:rPr>
          <w:rFonts w:ascii="Times New Roman" w:hAnsi="Times New Roman" w:cs="Times New Roman"/>
          <w:lang w:eastAsia="ru-RU"/>
        </w:rPr>
        <w:t>,</w:t>
      </w:r>
      <w:r>
        <w:rPr>
          <w:rFonts w:ascii="Times New Roman" w:hAnsi="Times New Roman" w:cs="Times New Roman"/>
          <w:lang w:eastAsia="ru-RU"/>
        </w:rPr>
        <w:t xml:space="preserve"> Плана реализации программы</w:t>
      </w:r>
      <w:r w:rsidR="00DF1D9E">
        <w:rPr>
          <w:rFonts w:ascii="Times New Roman" w:hAnsi="Times New Roman" w:cs="Times New Roman"/>
          <w:lang w:eastAsia="ru-RU"/>
        </w:rPr>
        <w:t>, квартального отчета</w:t>
      </w:r>
      <w:r>
        <w:rPr>
          <w:rFonts w:ascii="Times New Roman" w:hAnsi="Times New Roman" w:cs="Times New Roman"/>
          <w:lang w:eastAsia="ru-RU"/>
        </w:rPr>
        <w:t xml:space="preserve">. Документ «Годовой отчет» будет частично </w:t>
      </w:r>
      <w:proofErr w:type="spellStart"/>
      <w:r>
        <w:rPr>
          <w:rFonts w:ascii="Times New Roman" w:hAnsi="Times New Roman" w:cs="Times New Roman"/>
          <w:lang w:eastAsia="ru-RU"/>
        </w:rPr>
        <w:t>предзаполнен</w:t>
      </w:r>
      <w:proofErr w:type="spellEnd"/>
      <w:r>
        <w:rPr>
          <w:rFonts w:ascii="Times New Roman" w:hAnsi="Times New Roman" w:cs="Times New Roman"/>
          <w:lang w:eastAsia="ru-RU"/>
        </w:rPr>
        <w:t xml:space="preserve"> данными из последней версии Плана реализации</w:t>
      </w:r>
      <w:r w:rsidR="00DF1D9E">
        <w:rPr>
          <w:rFonts w:ascii="Times New Roman" w:hAnsi="Times New Roman" w:cs="Times New Roman"/>
          <w:lang w:eastAsia="ru-RU"/>
        </w:rPr>
        <w:t>, квартального отчета за 4 квартал</w:t>
      </w:r>
      <w:r w:rsidR="00774B74">
        <w:rPr>
          <w:rFonts w:ascii="Times New Roman" w:hAnsi="Times New Roman" w:cs="Times New Roman"/>
          <w:lang w:eastAsia="ru-RU"/>
        </w:rPr>
        <w:t xml:space="preserve"> и последней утвержденной версии ГП</w:t>
      </w:r>
      <w:r>
        <w:rPr>
          <w:rFonts w:ascii="Times New Roman" w:hAnsi="Times New Roman" w:cs="Times New Roman"/>
          <w:lang w:eastAsia="ru-RU"/>
        </w:rPr>
        <w:t xml:space="preserve">. Наполнение документа происходит в момент его создания. </w:t>
      </w:r>
    </w:p>
    <w:p w:rsidR="00D464DB" w:rsidRDefault="00D464DB" w:rsidP="00D464DB">
      <w:pPr>
        <w:pStyle w:val="a5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i/>
          <w:lang w:eastAsia="ru-RU"/>
        </w:rPr>
        <w:t>Никакие изменения, внесенные в план реализации</w:t>
      </w:r>
      <w:r w:rsidR="00DF1D9E">
        <w:rPr>
          <w:rFonts w:ascii="Times New Roman" w:hAnsi="Times New Roman" w:cs="Times New Roman"/>
          <w:i/>
          <w:lang w:eastAsia="ru-RU"/>
        </w:rPr>
        <w:t>, квартальный отчет</w:t>
      </w:r>
      <w:r w:rsidR="00774B74">
        <w:rPr>
          <w:rFonts w:ascii="Times New Roman" w:hAnsi="Times New Roman" w:cs="Times New Roman"/>
          <w:i/>
          <w:lang w:eastAsia="ru-RU"/>
        </w:rPr>
        <w:t xml:space="preserve"> или ГП</w:t>
      </w:r>
      <w:r>
        <w:rPr>
          <w:rFonts w:ascii="Times New Roman" w:hAnsi="Times New Roman" w:cs="Times New Roman"/>
          <w:i/>
          <w:lang w:eastAsia="ru-RU"/>
        </w:rPr>
        <w:t xml:space="preserve"> после создания </w:t>
      </w:r>
      <w:r w:rsidR="00774B74">
        <w:rPr>
          <w:rFonts w:ascii="Times New Roman" w:hAnsi="Times New Roman" w:cs="Times New Roman"/>
          <w:i/>
          <w:lang w:eastAsia="ru-RU"/>
        </w:rPr>
        <w:t>годового</w:t>
      </w:r>
      <w:r>
        <w:rPr>
          <w:rFonts w:ascii="Times New Roman" w:hAnsi="Times New Roman" w:cs="Times New Roman"/>
          <w:i/>
          <w:lang w:eastAsia="ru-RU"/>
        </w:rPr>
        <w:t xml:space="preserve"> отчета, не будут в нем отображены.</w:t>
      </w:r>
      <w:r>
        <w:rPr>
          <w:rFonts w:ascii="Times New Roman" w:hAnsi="Times New Roman" w:cs="Times New Roman"/>
          <w:lang w:eastAsia="ru-RU"/>
        </w:rPr>
        <w:t xml:space="preserve">  </w:t>
      </w:r>
    </w:p>
    <w:p w:rsidR="007B60B0" w:rsidRPr="00AE41DD" w:rsidRDefault="007B60B0" w:rsidP="007B60B0">
      <w:pPr>
        <w:pStyle w:val="a5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На ИФ «Годовой отчет» нажать на кнопку  </w:t>
      </w:r>
      <w:bookmarkStart w:id="3" w:name="_GoBack"/>
      <w:bookmarkEnd w:id="3"/>
      <w:r>
        <w:rPr>
          <w:rFonts w:ascii="Times New Roman" w:hAnsi="Times New Roman" w:cs="Times New Roman"/>
          <w:lang w:eastAsia="ru-RU"/>
        </w:rPr>
        <w:t>«Добавить» заполнить карточку создания годового отчета выбрав ГП, на которую создается отчет и отчетный период. Пройти по гиперссылке в структуру годового отчета, заполнить данные в 3 таблицах.</w:t>
      </w:r>
    </w:p>
    <w:p w:rsidR="007B60B0" w:rsidRDefault="007B60B0" w:rsidP="00D464DB">
      <w:pPr>
        <w:pStyle w:val="a5"/>
        <w:rPr>
          <w:rFonts w:ascii="Times New Roman" w:hAnsi="Times New Roman" w:cs="Times New Roman"/>
          <w:lang w:eastAsia="ru-RU"/>
        </w:rPr>
      </w:pPr>
    </w:p>
    <w:p w:rsidR="00D464DB" w:rsidRPr="00D464DB" w:rsidRDefault="00D464DB" w:rsidP="00D464DB">
      <w:pPr>
        <w:ind w:left="360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6659880" cy="2719667"/>
            <wp:effectExtent l="19050" t="0" r="762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2719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64DB" w:rsidRPr="001420B3" w:rsidRDefault="00D464DB" w:rsidP="00D464DB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lang w:eastAsia="ru-RU"/>
        </w:rPr>
      </w:pPr>
      <w:r w:rsidRPr="001420B3">
        <w:rPr>
          <w:rFonts w:ascii="Times New Roman" w:hAnsi="Times New Roman" w:cs="Times New Roman"/>
          <w:b/>
          <w:lang w:eastAsia="ru-RU"/>
        </w:rPr>
        <w:t>Настройка маршрута согласования для годового отчета</w:t>
      </w:r>
    </w:p>
    <w:p w:rsidR="007B60B0" w:rsidRPr="00AE41DD" w:rsidRDefault="007B60B0" w:rsidP="007B60B0">
      <w:pPr>
        <w:pStyle w:val="a5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На ИФ «Годовой отчет» выделить </w:t>
      </w:r>
      <w:proofErr w:type="spellStart"/>
      <w:r>
        <w:rPr>
          <w:rFonts w:ascii="Times New Roman" w:hAnsi="Times New Roman" w:cs="Times New Roman"/>
          <w:lang w:eastAsia="ru-RU"/>
        </w:rPr>
        <w:t>чекбоксом</w:t>
      </w:r>
      <w:proofErr w:type="spellEnd"/>
      <w:r>
        <w:rPr>
          <w:rFonts w:ascii="Times New Roman" w:hAnsi="Times New Roman" w:cs="Times New Roman"/>
          <w:lang w:eastAsia="ru-RU"/>
        </w:rPr>
        <w:t xml:space="preserve"> нужный годовой отчет, нажать на кнопку «Маршрут согласования» и выбрать из перечня сотрудников для согласования.</w:t>
      </w:r>
    </w:p>
    <w:p w:rsidR="00D464DB" w:rsidRPr="00D464DB" w:rsidRDefault="00D464DB" w:rsidP="00D464DB">
      <w:pPr>
        <w:ind w:left="360"/>
        <w:rPr>
          <w:rFonts w:ascii="Times New Roman" w:hAnsi="Times New Roman" w:cs="Times New Roman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659880" cy="2258179"/>
            <wp:effectExtent l="19050" t="0" r="762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2258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6331" w:rsidRPr="001420B3" w:rsidRDefault="00786331" w:rsidP="00786331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lang w:eastAsia="ru-RU"/>
        </w:rPr>
      </w:pPr>
      <w:r w:rsidRPr="001420B3">
        <w:rPr>
          <w:rFonts w:ascii="Times New Roman" w:hAnsi="Times New Roman" w:cs="Times New Roman"/>
          <w:b/>
          <w:lang w:eastAsia="ru-RU"/>
        </w:rPr>
        <w:t xml:space="preserve">Утверждение </w:t>
      </w:r>
      <w:r w:rsidR="001420B3">
        <w:rPr>
          <w:rFonts w:ascii="Times New Roman" w:hAnsi="Times New Roman" w:cs="Times New Roman"/>
          <w:b/>
          <w:lang w:eastAsia="ru-RU"/>
        </w:rPr>
        <w:t>годового отчета</w:t>
      </w:r>
    </w:p>
    <w:p w:rsidR="007B60B0" w:rsidRDefault="007B60B0" w:rsidP="007B60B0">
      <w:pPr>
        <w:pStyle w:val="a5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На ИФ «Годовой отчет» выделить </w:t>
      </w:r>
      <w:proofErr w:type="spellStart"/>
      <w:r>
        <w:rPr>
          <w:rFonts w:ascii="Times New Roman" w:hAnsi="Times New Roman" w:cs="Times New Roman"/>
          <w:lang w:eastAsia="ru-RU"/>
        </w:rPr>
        <w:t>чекбоксом</w:t>
      </w:r>
      <w:proofErr w:type="spellEnd"/>
      <w:r>
        <w:rPr>
          <w:rFonts w:ascii="Times New Roman" w:hAnsi="Times New Roman" w:cs="Times New Roman"/>
          <w:lang w:eastAsia="ru-RU"/>
        </w:rPr>
        <w:t xml:space="preserve"> нужный годовой отчет, нажать на кнопку «Действия» и выбрать операцию «Передать на согласование», документ перейдет в статус «На согласовании». Нажать на кнопку «Действия» и выбрать операцию «Согласовать и передать на утверждение», документ перейдет в статус «На утверждении».</w:t>
      </w:r>
      <w:r w:rsidRPr="007B60B0">
        <w:rPr>
          <w:rFonts w:ascii="Times New Roman" w:hAnsi="Times New Roman" w:cs="Times New Roman"/>
          <w:lang w:eastAsia="ru-RU"/>
        </w:rPr>
        <w:t xml:space="preserve"> </w:t>
      </w:r>
      <w:r>
        <w:rPr>
          <w:rFonts w:ascii="Times New Roman" w:hAnsi="Times New Roman" w:cs="Times New Roman"/>
          <w:lang w:eastAsia="ru-RU"/>
        </w:rPr>
        <w:t>Нажать на кнопку «Действия» и выбрать операцию «Утвердить», документ перейдет в статус «Утвержден».</w:t>
      </w:r>
    </w:p>
    <w:p w:rsidR="00D464DB" w:rsidRPr="00D464DB" w:rsidRDefault="00D464DB" w:rsidP="00D464DB">
      <w:pPr>
        <w:ind w:left="360"/>
        <w:rPr>
          <w:rFonts w:ascii="Times New Roman" w:hAnsi="Times New Roman" w:cs="Times New Roman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659880" cy="2329778"/>
            <wp:effectExtent l="19050" t="0" r="762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2329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6331" w:rsidRPr="001420B3" w:rsidRDefault="00786331" w:rsidP="00786331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lang w:eastAsia="ru-RU"/>
        </w:rPr>
      </w:pPr>
      <w:r w:rsidRPr="001420B3">
        <w:rPr>
          <w:rFonts w:ascii="Times New Roman" w:hAnsi="Times New Roman" w:cs="Times New Roman"/>
          <w:b/>
          <w:lang w:eastAsia="ru-RU"/>
        </w:rPr>
        <w:t>Формирование оценки эффективности</w:t>
      </w:r>
    </w:p>
    <w:p w:rsidR="00DF1D9E" w:rsidRDefault="00DF1D9E" w:rsidP="00DF1D9E">
      <w:pPr>
        <w:pStyle w:val="a5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lastRenderedPageBreak/>
        <w:t xml:space="preserve">Оценка эффективности формируется на основании данных ГП, документа «План реализации», «Квартальный отчет», «Годовой отчет». Оценка эффективности будет частично </w:t>
      </w:r>
      <w:proofErr w:type="spellStart"/>
      <w:r>
        <w:rPr>
          <w:rFonts w:ascii="Times New Roman" w:hAnsi="Times New Roman" w:cs="Times New Roman"/>
          <w:lang w:eastAsia="ru-RU"/>
        </w:rPr>
        <w:t>предзаполнена</w:t>
      </w:r>
      <w:proofErr w:type="spellEnd"/>
      <w:r>
        <w:rPr>
          <w:rFonts w:ascii="Times New Roman" w:hAnsi="Times New Roman" w:cs="Times New Roman"/>
          <w:lang w:eastAsia="ru-RU"/>
        </w:rPr>
        <w:t xml:space="preserve"> данными из последней версии Плана реализации, Квартального отчета за 4 квартал, Годового отчета и последней утвержденной версии ГП. Наполнение документа происходит в момент его создания. </w:t>
      </w:r>
    </w:p>
    <w:p w:rsidR="00DF1D9E" w:rsidRDefault="00DF1D9E" w:rsidP="00DF1D9E">
      <w:pPr>
        <w:pStyle w:val="a5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i/>
          <w:lang w:eastAsia="ru-RU"/>
        </w:rPr>
        <w:t>Никакие изменения, внесенные в план реализации</w:t>
      </w:r>
      <w:r w:rsidR="008463AA">
        <w:rPr>
          <w:rFonts w:ascii="Times New Roman" w:hAnsi="Times New Roman" w:cs="Times New Roman"/>
          <w:i/>
          <w:lang w:eastAsia="ru-RU"/>
        </w:rPr>
        <w:t>/Квартальный отчет за 4 квартал/</w:t>
      </w:r>
      <w:r>
        <w:rPr>
          <w:rFonts w:ascii="Times New Roman" w:hAnsi="Times New Roman" w:cs="Times New Roman"/>
          <w:i/>
          <w:lang w:eastAsia="ru-RU"/>
        </w:rPr>
        <w:t>годовой отчет или ГП после создания оценки эффективности, не будут в не</w:t>
      </w:r>
      <w:r w:rsidR="001420B3">
        <w:rPr>
          <w:rFonts w:ascii="Times New Roman" w:hAnsi="Times New Roman" w:cs="Times New Roman"/>
          <w:i/>
          <w:lang w:eastAsia="ru-RU"/>
        </w:rPr>
        <w:t>й</w:t>
      </w:r>
      <w:r>
        <w:rPr>
          <w:rFonts w:ascii="Times New Roman" w:hAnsi="Times New Roman" w:cs="Times New Roman"/>
          <w:i/>
          <w:lang w:eastAsia="ru-RU"/>
        </w:rPr>
        <w:t xml:space="preserve"> отображены.</w:t>
      </w:r>
      <w:r>
        <w:rPr>
          <w:rFonts w:ascii="Times New Roman" w:hAnsi="Times New Roman" w:cs="Times New Roman"/>
          <w:lang w:eastAsia="ru-RU"/>
        </w:rPr>
        <w:t xml:space="preserve">  </w:t>
      </w:r>
    </w:p>
    <w:p w:rsidR="003D428E" w:rsidRPr="00AE41DD" w:rsidRDefault="003D428E" w:rsidP="003D428E">
      <w:pPr>
        <w:pStyle w:val="a5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На ИФ «Оценка эффективности ГП» нажать на кнопку  «Добавить» заполнить карточку создания о</w:t>
      </w:r>
      <w:r w:rsidR="001420B3">
        <w:rPr>
          <w:rFonts w:ascii="Times New Roman" w:hAnsi="Times New Roman" w:cs="Times New Roman"/>
          <w:lang w:eastAsia="ru-RU"/>
        </w:rPr>
        <w:t>ц</w:t>
      </w:r>
      <w:r>
        <w:rPr>
          <w:rFonts w:ascii="Times New Roman" w:hAnsi="Times New Roman" w:cs="Times New Roman"/>
          <w:lang w:eastAsia="ru-RU"/>
        </w:rPr>
        <w:t>енки эффективности выбрав ГП, на которую создается оценка и отчетный период. Пройти по гиперссылке в структуру оценки эффективности, заполнить данные в 8 таблицах.</w:t>
      </w:r>
    </w:p>
    <w:p w:rsidR="008463AA" w:rsidRDefault="008463AA" w:rsidP="008463AA">
      <w:pPr>
        <w:pStyle w:val="a3"/>
      </w:pPr>
      <w:r w:rsidRPr="00AE41DD">
        <w:t xml:space="preserve">Порядок </w:t>
      </w:r>
      <w:r>
        <w:t>внесения изменений с помощью создания новой версии</w:t>
      </w:r>
    </w:p>
    <w:p w:rsidR="00D222FF" w:rsidRPr="001420B3" w:rsidRDefault="00BF00DA" w:rsidP="00F52771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lang w:eastAsia="ru-RU"/>
        </w:rPr>
      </w:pPr>
      <w:bookmarkStart w:id="4" w:name="_Ref75378069"/>
      <w:r w:rsidRPr="001420B3">
        <w:rPr>
          <w:rFonts w:ascii="Times New Roman" w:hAnsi="Times New Roman" w:cs="Times New Roman"/>
          <w:b/>
          <w:lang w:eastAsia="ru-RU"/>
        </w:rPr>
        <w:t>Создать новую версию ГП.</w:t>
      </w:r>
      <w:bookmarkEnd w:id="4"/>
      <w:r w:rsidRPr="001420B3">
        <w:rPr>
          <w:rFonts w:ascii="Times New Roman" w:hAnsi="Times New Roman" w:cs="Times New Roman"/>
          <w:b/>
          <w:lang w:eastAsia="ru-RU"/>
        </w:rPr>
        <w:t xml:space="preserve"> </w:t>
      </w:r>
    </w:p>
    <w:p w:rsidR="00E635BB" w:rsidRPr="00E635BB" w:rsidRDefault="00E635BB" w:rsidP="00D222FF">
      <w:pPr>
        <w:pStyle w:val="a5"/>
        <w:ind w:left="1080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С помощью </w:t>
      </w:r>
      <w:proofErr w:type="spellStart"/>
      <w:r>
        <w:rPr>
          <w:rFonts w:ascii="Times New Roman" w:hAnsi="Times New Roman" w:cs="Times New Roman"/>
          <w:lang w:eastAsia="ru-RU"/>
        </w:rPr>
        <w:t>чекбокса</w:t>
      </w:r>
      <w:proofErr w:type="spellEnd"/>
      <w:r>
        <w:rPr>
          <w:rFonts w:ascii="Times New Roman" w:hAnsi="Times New Roman" w:cs="Times New Roman"/>
          <w:lang w:eastAsia="ru-RU"/>
        </w:rPr>
        <w:t xml:space="preserve"> выделить утвержденную ГП, в которую необходимо внести изменения, </w:t>
      </w:r>
      <w:r w:rsidR="00335350">
        <w:rPr>
          <w:rFonts w:ascii="Times New Roman" w:hAnsi="Times New Roman" w:cs="Times New Roman"/>
          <w:lang w:eastAsia="ru-RU"/>
        </w:rPr>
        <w:t xml:space="preserve">выбрать операцию «Создать новую версию». </w:t>
      </w:r>
    </w:p>
    <w:p w:rsidR="008463AA" w:rsidRPr="008463AA" w:rsidRDefault="001420B3" w:rsidP="008463AA">
      <w:pPr>
        <w:rPr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659880" cy="1796310"/>
            <wp:effectExtent l="19050" t="0" r="762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1796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6331" w:rsidRPr="00AE41DD" w:rsidRDefault="00335350" w:rsidP="00786331">
      <w:pPr>
        <w:pStyle w:val="a5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Документ перейдет в статус «Проект», в поле «Версия» отобразится номер новой версии. При </w:t>
      </w:r>
      <w:r w:rsidR="00E7290E">
        <w:rPr>
          <w:rFonts w:ascii="Times New Roman" w:hAnsi="Times New Roman" w:cs="Times New Roman"/>
          <w:lang w:eastAsia="ru-RU"/>
        </w:rPr>
        <w:t>нажатии на ссылку «Подробнее» открывается вкладка «Версии» с помощью гиперссылки в поле «Статус» можно просмотреть предыдущую версию документа.</w:t>
      </w:r>
    </w:p>
    <w:p w:rsidR="00CE2A99" w:rsidRDefault="00F527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6659880" cy="1559439"/>
            <wp:effectExtent l="19050" t="0" r="762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1559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290E" w:rsidRDefault="00E7290E" w:rsidP="00D222FF">
      <w:pPr>
        <w:pStyle w:val="a5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Внести изменения в ГП, все изменения будут подсвечены с помощью цветного выделения</w:t>
      </w:r>
    </w:p>
    <w:p w:rsidR="00E7290E" w:rsidRPr="00F52771" w:rsidRDefault="00E7290E" w:rsidP="00F52771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</w:rPr>
      </w:pPr>
      <w:bookmarkStart w:id="5" w:name="_Ref75378072"/>
      <w:r w:rsidRPr="00F52771">
        <w:rPr>
          <w:rFonts w:ascii="Times New Roman" w:hAnsi="Times New Roman" w:cs="Times New Roman"/>
          <w:b/>
        </w:rPr>
        <w:t>Утвердить новую версию ГП</w:t>
      </w:r>
      <w:bookmarkEnd w:id="5"/>
      <w:r w:rsidR="00923762">
        <w:rPr>
          <w:rFonts w:ascii="Times New Roman" w:hAnsi="Times New Roman" w:cs="Times New Roman"/>
          <w:b/>
        </w:rPr>
        <w:t xml:space="preserve"> </w:t>
      </w:r>
      <w:r w:rsidR="00923762">
        <w:rPr>
          <w:rFonts w:ascii="Times New Roman" w:hAnsi="Times New Roman" w:cs="Times New Roman"/>
        </w:rPr>
        <w:t>(описание в п.</w:t>
      </w:r>
      <w:r w:rsidR="00923762">
        <w:rPr>
          <w:rFonts w:ascii="Times New Roman" w:hAnsi="Times New Roman" w:cs="Times New Roman"/>
        </w:rPr>
        <w:fldChar w:fldCharType="begin"/>
      </w:r>
      <w:r w:rsidR="00923762">
        <w:rPr>
          <w:rFonts w:ascii="Times New Roman" w:hAnsi="Times New Roman" w:cs="Times New Roman"/>
        </w:rPr>
        <w:instrText xml:space="preserve"> REF _Ref75379051 \r \h </w:instrText>
      </w:r>
      <w:r w:rsidR="00923762">
        <w:rPr>
          <w:rFonts w:ascii="Times New Roman" w:hAnsi="Times New Roman" w:cs="Times New Roman"/>
        </w:rPr>
      </w:r>
      <w:r w:rsidR="00923762">
        <w:rPr>
          <w:rFonts w:ascii="Times New Roman" w:hAnsi="Times New Roman" w:cs="Times New Roman"/>
        </w:rPr>
        <w:fldChar w:fldCharType="separate"/>
      </w:r>
      <w:r w:rsidR="00923762">
        <w:rPr>
          <w:rFonts w:ascii="Times New Roman" w:hAnsi="Times New Roman" w:cs="Times New Roman"/>
        </w:rPr>
        <w:t>3</w:t>
      </w:r>
      <w:r w:rsidR="00923762">
        <w:rPr>
          <w:rFonts w:ascii="Times New Roman" w:hAnsi="Times New Roman" w:cs="Times New Roman"/>
        </w:rPr>
        <w:fldChar w:fldCharType="end"/>
      </w:r>
      <w:r w:rsidR="00923762">
        <w:rPr>
          <w:rFonts w:ascii="Times New Roman" w:hAnsi="Times New Roman" w:cs="Times New Roman"/>
        </w:rPr>
        <w:t>)</w:t>
      </w:r>
      <w:r w:rsidRPr="00F52771">
        <w:rPr>
          <w:rFonts w:ascii="Times New Roman" w:hAnsi="Times New Roman" w:cs="Times New Roman"/>
          <w:b/>
        </w:rPr>
        <w:t xml:space="preserve"> </w:t>
      </w:r>
    </w:p>
    <w:p w:rsidR="00E7290E" w:rsidRDefault="00F52771" w:rsidP="00BF00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6651602" cy="1781092"/>
            <wp:effectExtent l="1905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1783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22FF" w:rsidRPr="00F52771" w:rsidRDefault="00BF00DA" w:rsidP="00F52771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lang w:eastAsia="ru-RU"/>
        </w:rPr>
      </w:pPr>
      <w:r w:rsidRPr="00F52771">
        <w:rPr>
          <w:rFonts w:ascii="Times New Roman" w:hAnsi="Times New Roman" w:cs="Times New Roman"/>
          <w:b/>
        </w:rPr>
        <w:lastRenderedPageBreak/>
        <w:t xml:space="preserve">Создать новую версию плана реализации на основании новой </w:t>
      </w:r>
      <w:r w:rsidR="005769D3" w:rsidRPr="00F52771">
        <w:rPr>
          <w:rFonts w:ascii="Times New Roman" w:hAnsi="Times New Roman" w:cs="Times New Roman"/>
          <w:b/>
        </w:rPr>
        <w:t xml:space="preserve">утвержденной </w:t>
      </w:r>
      <w:r w:rsidRPr="00F52771">
        <w:rPr>
          <w:rFonts w:ascii="Times New Roman" w:hAnsi="Times New Roman" w:cs="Times New Roman"/>
          <w:b/>
        </w:rPr>
        <w:t xml:space="preserve">версии ГП. </w:t>
      </w:r>
    </w:p>
    <w:p w:rsidR="00D222FF" w:rsidRDefault="00D222FF" w:rsidP="00D222FF">
      <w:pPr>
        <w:pStyle w:val="a5"/>
        <w:ind w:left="108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В новой версии плана реализации будут отражены изменения, внесенные в новую утвержденную версию ГП</w:t>
      </w:r>
      <w:r w:rsidR="001420B3">
        <w:rPr>
          <w:rFonts w:ascii="Times New Roman" w:hAnsi="Times New Roman" w:cs="Times New Roman"/>
          <w:i/>
        </w:rPr>
        <w:t xml:space="preserve">, описанные в </w:t>
      </w:r>
      <w:r w:rsidR="001420B3" w:rsidRPr="001420B3">
        <w:rPr>
          <w:rFonts w:ascii="Times New Roman" w:hAnsi="Times New Roman" w:cs="Times New Roman"/>
          <w:i/>
        </w:rPr>
        <w:t xml:space="preserve">п. </w:t>
      </w:r>
      <w:r w:rsidR="00134010">
        <w:fldChar w:fldCharType="begin"/>
      </w:r>
      <w:r w:rsidR="00134010">
        <w:instrText xml:space="preserve"> REF _Ref75378069 \n \h  \* MERGEFORMAT </w:instrText>
      </w:r>
      <w:r w:rsidR="00134010">
        <w:fldChar w:fldCharType="separate"/>
      </w:r>
      <w:r w:rsidR="00F52771">
        <w:rPr>
          <w:rFonts w:ascii="Times New Roman" w:hAnsi="Times New Roman" w:cs="Times New Roman"/>
          <w:i/>
        </w:rPr>
        <w:t>14</w:t>
      </w:r>
      <w:r w:rsidR="00134010">
        <w:fldChar w:fldCharType="end"/>
      </w:r>
      <w:r w:rsidR="001420B3" w:rsidRPr="001420B3">
        <w:rPr>
          <w:rFonts w:ascii="Times New Roman" w:hAnsi="Times New Roman" w:cs="Times New Roman"/>
          <w:i/>
        </w:rPr>
        <w:t xml:space="preserve">, п. </w:t>
      </w:r>
      <w:r w:rsidR="00134010">
        <w:fldChar w:fldCharType="begin"/>
      </w:r>
      <w:r w:rsidR="00134010">
        <w:instrText xml:space="preserve"> REF _Ref75378072 \n \h  \* MERGEFORMAT </w:instrText>
      </w:r>
      <w:r w:rsidR="00134010">
        <w:fldChar w:fldCharType="separate"/>
      </w:r>
      <w:r w:rsidR="00F52771">
        <w:rPr>
          <w:rFonts w:ascii="Times New Roman" w:hAnsi="Times New Roman" w:cs="Times New Roman"/>
          <w:i/>
        </w:rPr>
        <w:t>15</w:t>
      </w:r>
      <w:r w:rsidR="00134010">
        <w:fldChar w:fldCharType="end"/>
      </w:r>
      <w:r>
        <w:rPr>
          <w:rFonts w:ascii="Times New Roman" w:hAnsi="Times New Roman" w:cs="Times New Roman"/>
          <w:i/>
        </w:rPr>
        <w:t>.</w:t>
      </w:r>
    </w:p>
    <w:p w:rsidR="001420B3" w:rsidRPr="00D222FF" w:rsidRDefault="001420B3" w:rsidP="00D222FF">
      <w:pPr>
        <w:pStyle w:val="a5"/>
        <w:ind w:left="1080"/>
        <w:rPr>
          <w:rFonts w:ascii="Times New Roman" w:hAnsi="Times New Roman" w:cs="Times New Roman"/>
          <w:i/>
          <w:lang w:eastAsia="ru-RU"/>
        </w:rPr>
      </w:pPr>
      <w:r w:rsidRPr="001420B3">
        <w:rPr>
          <w:rFonts w:ascii="Times New Roman" w:hAnsi="Times New Roman" w:cs="Times New Roman"/>
          <w:i/>
        </w:rPr>
        <w:t xml:space="preserve">Если необходимо создать новую версию плана реализации без внесения изменении в ГП, п. </w:t>
      </w:r>
      <w:r w:rsidR="00134010">
        <w:fldChar w:fldCharType="begin"/>
      </w:r>
      <w:r w:rsidR="00134010">
        <w:instrText xml:space="preserve"> REF _Ref75378069 \n \h  \* MERGEFORMAT </w:instrText>
      </w:r>
      <w:r w:rsidR="00134010">
        <w:fldChar w:fldCharType="separate"/>
      </w:r>
      <w:r w:rsidR="00F52771">
        <w:rPr>
          <w:rFonts w:ascii="Times New Roman" w:hAnsi="Times New Roman" w:cs="Times New Roman"/>
          <w:i/>
        </w:rPr>
        <w:t>14</w:t>
      </w:r>
      <w:r w:rsidR="00134010">
        <w:fldChar w:fldCharType="end"/>
      </w:r>
      <w:r w:rsidRPr="001420B3">
        <w:rPr>
          <w:rFonts w:ascii="Times New Roman" w:hAnsi="Times New Roman" w:cs="Times New Roman"/>
          <w:i/>
        </w:rPr>
        <w:t xml:space="preserve">, п. </w:t>
      </w:r>
      <w:r w:rsidR="00134010">
        <w:fldChar w:fldCharType="begin"/>
      </w:r>
      <w:r w:rsidR="00134010">
        <w:instrText xml:space="preserve"> REF _Ref75378072 \n \h  \* MERGEFORMAT </w:instrText>
      </w:r>
      <w:r w:rsidR="00134010">
        <w:fldChar w:fldCharType="separate"/>
      </w:r>
      <w:r w:rsidR="00F52771">
        <w:rPr>
          <w:rFonts w:ascii="Times New Roman" w:hAnsi="Times New Roman" w:cs="Times New Roman"/>
          <w:i/>
        </w:rPr>
        <w:t>15</w:t>
      </w:r>
      <w:r w:rsidR="00134010">
        <w:fldChar w:fldCharType="end"/>
      </w:r>
      <w:r w:rsidRPr="001420B3">
        <w:rPr>
          <w:rFonts w:ascii="Times New Roman" w:hAnsi="Times New Roman" w:cs="Times New Roman"/>
          <w:i/>
        </w:rPr>
        <w:t xml:space="preserve"> пропуска</w:t>
      </w:r>
      <w:r>
        <w:rPr>
          <w:rFonts w:ascii="Times New Roman" w:hAnsi="Times New Roman" w:cs="Times New Roman"/>
          <w:i/>
        </w:rPr>
        <w:t>е</w:t>
      </w:r>
      <w:r w:rsidRPr="001420B3">
        <w:rPr>
          <w:rFonts w:ascii="Times New Roman" w:hAnsi="Times New Roman" w:cs="Times New Roman"/>
          <w:i/>
        </w:rPr>
        <w:t>т</w:t>
      </w:r>
      <w:r>
        <w:rPr>
          <w:rFonts w:ascii="Times New Roman" w:hAnsi="Times New Roman" w:cs="Times New Roman"/>
          <w:i/>
        </w:rPr>
        <w:t>ся.</w:t>
      </w:r>
    </w:p>
    <w:p w:rsidR="00BF00DA" w:rsidRPr="00E635BB" w:rsidRDefault="00BF00DA" w:rsidP="00D222FF">
      <w:pPr>
        <w:pStyle w:val="a5"/>
        <w:ind w:left="1080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С помощью </w:t>
      </w:r>
      <w:proofErr w:type="spellStart"/>
      <w:r>
        <w:rPr>
          <w:rFonts w:ascii="Times New Roman" w:hAnsi="Times New Roman" w:cs="Times New Roman"/>
          <w:lang w:eastAsia="ru-RU"/>
        </w:rPr>
        <w:t>чекбокса</w:t>
      </w:r>
      <w:proofErr w:type="spellEnd"/>
      <w:r>
        <w:rPr>
          <w:rFonts w:ascii="Times New Roman" w:hAnsi="Times New Roman" w:cs="Times New Roman"/>
          <w:lang w:eastAsia="ru-RU"/>
        </w:rPr>
        <w:t xml:space="preserve"> выделить утвержденный план реализации, в который необходимо внести изменения, выбрать операцию «Создать новую версию». </w:t>
      </w:r>
    </w:p>
    <w:p w:rsidR="00BF00DA" w:rsidRDefault="001420B3" w:rsidP="00BF00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6660377" cy="1725984"/>
            <wp:effectExtent l="19050" t="0" r="7123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b="39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377" cy="1725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00DA" w:rsidRDefault="00BF00DA" w:rsidP="00BF00DA">
      <w:pPr>
        <w:pStyle w:val="a5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Документ перейдет в статус «Проект»,</w:t>
      </w:r>
      <w:r w:rsidR="00F52771">
        <w:rPr>
          <w:rFonts w:ascii="Times New Roman" w:hAnsi="Times New Roman" w:cs="Times New Roman"/>
          <w:lang w:eastAsia="ru-RU"/>
        </w:rPr>
        <w:t xml:space="preserve"> в поле «Версия программы» отобразится версия программы, на основании данных которой создана новая версия плана,</w:t>
      </w:r>
      <w:r>
        <w:rPr>
          <w:rFonts w:ascii="Times New Roman" w:hAnsi="Times New Roman" w:cs="Times New Roman"/>
          <w:lang w:eastAsia="ru-RU"/>
        </w:rPr>
        <w:t xml:space="preserve"> в поле «Версия» отобразится номер новой версии</w:t>
      </w:r>
      <w:r w:rsidR="00F52771">
        <w:rPr>
          <w:rFonts w:ascii="Times New Roman" w:hAnsi="Times New Roman" w:cs="Times New Roman"/>
          <w:lang w:eastAsia="ru-RU"/>
        </w:rPr>
        <w:t xml:space="preserve"> плана</w:t>
      </w:r>
      <w:r>
        <w:rPr>
          <w:rFonts w:ascii="Times New Roman" w:hAnsi="Times New Roman" w:cs="Times New Roman"/>
          <w:lang w:eastAsia="ru-RU"/>
        </w:rPr>
        <w:t>. При нажатии на ссылку «Подробнее» открывается вкладка «Версии» с помощью гиперссылки в поле «Статус» можно просмотреть предыдущую версию документа.</w:t>
      </w:r>
    </w:p>
    <w:p w:rsidR="00F52771" w:rsidRDefault="00F52771" w:rsidP="00BF00DA">
      <w:pPr>
        <w:pStyle w:val="a5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6659880" cy="1554526"/>
            <wp:effectExtent l="19050" t="0" r="762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1554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00DA" w:rsidRDefault="00BF00DA" w:rsidP="00BF00DA">
      <w:pPr>
        <w:pStyle w:val="a5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Внести изменения в план реализации.</w:t>
      </w:r>
    </w:p>
    <w:p w:rsidR="00F253DA" w:rsidRPr="00F52771" w:rsidRDefault="00F253DA" w:rsidP="00F52771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lang w:eastAsia="ru-RU"/>
        </w:rPr>
      </w:pPr>
      <w:r w:rsidRPr="00F52771">
        <w:rPr>
          <w:rFonts w:ascii="Times New Roman" w:hAnsi="Times New Roman" w:cs="Times New Roman"/>
          <w:b/>
          <w:lang w:eastAsia="ru-RU"/>
        </w:rPr>
        <w:t>Настроить маршрут согласования для плана реализации</w:t>
      </w:r>
      <w:r w:rsidR="00F52771" w:rsidRPr="00F52771">
        <w:rPr>
          <w:rFonts w:ascii="Times New Roman" w:hAnsi="Times New Roman" w:cs="Times New Roman"/>
          <w:b/>
          <w:lang w:eastAsia="ru-RU"/>
        </w:rPr>
        <w:t xml:space="preserve"> </w:t>
      </w:r>
      <w:r w:rsidR="00F52771" w:rsidRPr="00F52771">
        <w:rPr>
          <w:rFonts w:ascii="Times New Roman" w:hAnsi="Times New Roman" w:cs="Times New Roman"/>
          <w:lang w:eastAsia="ru-RU"/>
        </w:rPr>
        <w:t>(описание в п.</w:t>
      </w:r>
      <w:r w:rsidR="00134010">
        <w:fldChar w:fldCharType="begin"/>
      </w:r>
      <w:r w:rsidR="00134010">
        <w:instrText xml:space="preserve"> REF _Ref75378750 \n \h  \* MERGEFORMAT </w:instrText>
      </w:r>
      <w:r w:rsidR="00134010">
        <w:fldChar w:fldCharType="separate"/>
      </w:r>
      <w:r w:rsidR="00F52771" w:rsidRPr="00F52771">
        <w:t>5</w:t>
      </w:r>
      <w:r w:rsidR="00134010">
        <w:fldChar w:fldCharType="end"/>
      </w:r>
      <w:r w:rsidR="00F52771" w:rsidRPr="00F52771">
        <w:rPr>
          <w:rFonts w:ascii="Times New Roman" w:hAnsi="Times New Roman" w:cs="Times New Roman"/>
          <w:lang w:eastAsia="ru-RU"/>
        </w:rPr>
        <w:t>)</w:t>
      </w:r>
    </w:p>
    <w:p w:rsidR="00F253DA" w:rsidRPr="00F52771" w:rsidRDefault="00F253DA" w:rsidP="00F52771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F52771">
        <w:rPr>
          <w:rFonts w:ascii="Times New Roman" w:hAnsi="Times New Roman" w:cs="Times New Roman"/>
          <w:b/>
        </w:rPr>
        <w:t>Утвердить новую версию плана реализации</w:t>
      </w:r>
      <w:r w:rsidR="00F52771">
        <w:rPr>
          <w:rFonts w:ascii="Times New Roman" w:hAnsi="Times New Roman" w:cs="Times New Roman"/>
          <w:b/>
        </w:rPr>
        <w:t xml:space="preserve"> </w:t>
      </w:r>
      <w:r w:rsidR="00F52771" w:rsidRPr="00F52771">
        <w:rPr>
          <w:rFonts w:ascii="Times New Roman" w:hAnsi="Times New Roman" w:cs="Times New Roman"/>
        </w:rPr>
        <w:t xml:space="preserve">(описание в п. </w:t>
      </w:r>
      <w:r w:rsidR="00134010">
        <w:fldChar w:fldCharType="begin"/>
      </w:r>
      <w:r w:rsidR="00134010">
        <w:instrText xml:space="preserve"> REF _Ref75378817 \n \h  \* MERGEFORMAT </w:instrText>
      </w:r>
      <w:r w:rsidR="00134010">
        <w:fldChar w:fldCharType="separate"/>
      </w:r>
      <w:r w:rsidR="00F52771" w:rsidRPr="00F52771">
        <w:t>6</w:t>
      </w:r>
      <w:r w:rsidR="00134010">
        <w:fldChar w:fldCharType="end"/>
      </w:r>
      <w:r w:rsidR="00F52771" w:rsidRPr="00F52771">
        <w:rPr>
          <w:rFonts w:ascii="Times New Roman" w:hAnsi="Times New Roman" w:cs="Times New Roman"/>
        </w:rPr>
        <w:t>)</w:t>
      </w:r>
    </w:p>
    <w:p w:rsidR="00F253DA" w:rsidRPr="00F253DA" w:rsidRDefault="00F253DA" w:rsidP="00F253DA">
      <w:pPr>
        <w:rPr>
          <w:rFonts w:ascii="Times New Roman" w:hAnsi="Times New Roman" w:cs="Times New Roman"/>
        </w:rPr>
      </w:pPr>
    </w:p>
    <w:sectPr w:rsidR="00F253DA" w:rsidRPr="00F253DA" w:rsidSect="00AE41DD">
      <w:pgSz w:w="11906" w:h="16838"/>
      <w:pgMar w:top="567" w:right="851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4229E"/>
    <w:multiLevelType w:val="hybridMultilevel"/>
    <w:tmpl w:val="C414E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A53CF"/>
    <w:multiLevelType w:val="hybridMultilevel"/>
    <w:tmpl w:val="1A408DD2"/>
    <w:lvl w:ilvl="0" w:tplc="0FB868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CD64D32"/>
    <w:multiLevelType w:val="hybridMultilevel"/>
    <w:tmpl w:val="1A408DD2"/>
    <w:lvl w:ilvl="0" w:tplc="0FB868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ECC1F77"/>
    <w:multiLevelType w:val="hybridMultilevel"/>
    <w:tmpl w:val="C914B3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BC071C"/>
    <w:multiLevelType w:val="hybridMultilevel"/>
    <w:tmpl w:val="70B08704"/>
    <w:lvl w:ilvl="0" w:tplc="0FB868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331"/>
    <w:rsid w:val="00062939"/>
    <w:rsid w:val="00080479"/>
    <w:rsid w:val="000D5D08"/>
    <w:rsid w:val="00134010"/>
    <w:rsid w:val="001420B3"/>
    <w:rsid w:val="00193F40"/>
    <w:rsid w:val="00317C8A"/>
    <w:rsid w:val="00335350"/>
    <w:rsid w:val="003D428E"/>
    <w:rsid w:val="005769D3"/>
    <w:rsid w:val="007247A0"/>
    <w:rsid w:val="00774B74"/>
    <w:rsid w:val="00786331"/>
    <w:rsid w:val="007B60B0"/>
    <w:rsid w:val="007B7107"/>
    <w:rsid w:val="008463AA"/>
    <w:rsid w:val="00923762"/>
    <w:rsid w:val="00A505E0"/>
    <w:rsid w:val="00AE41DD"/>
    <w:rsid w:val="00B53ED2"/>
    <w:rsid w:val="00BF00DA"/>
    <w:rsid w:val="00CE2A99"/>
    <w:rsid w:val="00D222FF"/>
    <w:rsid w:val="00D464DB"/>
    <w:rsid w:val="00DF1D9E"/>
    <w:rsid w:val="00E635BB"/>
    <w:rsid w:val="00E7290E"/>
    <w:rsid w:val="00F253DA"/>
    <w:rsid w:val="00F52771"/>
    <w:rsid w:val="00FB5193"/>
    <w:rsid w:val="00FC2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F29195-8991-436E-87A5-1708E6517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A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86331"/>
    <w:pPr>
      <w:keepLines/>
      <w:spacing w:before="480" w:after="480" w:line="360" w:lineRule="auto"/>
      <w:contextualSpacing/>
      <w:jc w:val="center"/>
    </w:pPr>
    <w:rPr>
      <w:rFonts w:ascii="Times New Roman" w:eastAsia="Times New Roman" w:hAnsi="Times New Roman" w:cs="Times New Roman"/>
      <w:b/>
      <w:spacing w:val="5"/>
      <w:kern w:val="28"/>
      <w:sz w:val="32"/>
      <w:szCs w:val="52"/>
      <w:lang w:eastAsia="ru-RU"/>
    </w:rPr>
  </w:style>
  <w:style w:type="character" w:customStyle="1" w:styleId="a4">
    <w:name w:val="Заголовок Знак"/>
    <w:basedOn w:val="a0"/>
    <w:link w:val="a3"/>
    <w:uiPriority w:val="10"/>
    <w:rsid w:val="00786331"/>
    <w:rPr>
      <w:rFonts w:ascii="Times New Roman" w:eastAsia="Times New Roman" w:hAnsi="Times New Roman" w:cs="Times New Roman"/>
      <w:b/>
      <w:spacing w:val="5"/>
      <w:kern w:val="28"/>
      <w:sz w:val="32"/>
      <w:szCs w:val="52"/>
      <w:lang w:eastAsia="ru-RU"/>
    </w:rPr>
  </w:style>
  <w:style w:type="paragraph" w:styleId="a5">
    <w:name w:val="List Paragraph"/>
    <w:basedOn w:val="a"/>
    <w:uiPriority w:val="34"/>
    <w:qFormat/>
    <w:rsid w:val="0078633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86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63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274DC7-0829-4F5D-8FBC-A1F73A37A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1099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Рыбакова</dc:creator>
  <cp:lastModifiedBy>Миронец Ольга Борисовна</cp:lastModifiedBy>
  <cp:revision>2</cp:revision>
  <dcterms:created xsi:type="dcterms:W3CDTF">2021-06-25T07:54:00Z</dcterms:created>
  <dcterms:modified xsi:type="dcterms:W3CDTF">2021-06-25T07:54:00Z</dcterms:modified>
</cp:coreProperties>
</file>