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9" w:type="dxa"/>
        <w:tblLook w:val="0000" w:firstRow="0" w:lastRow="0" w:firstColumn="0" w:lastColumn="0" w:noHBand="0" w:noVBand="0"/>
      </w:tblPr>
      <w:tblGrid>
        <w:gridCol w:w="9969"/>
      </w:tblGrid>
      <w:tr w:rsidR="008F279F">
        <w:trPr>
          <w:trHeight w:val="2156"/>
        </w:trPr>
        <w:tc>
          <w:tcPr>
            <w:tcW w:w="9969" w:type="dxa"/>
          </w:tcPr>
          <w:p w:rsidR="008F279F" w:rsidRDefault="00137F01">
            <w:pPr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52450" cy="657225"/>
                  <wp:effectExtent l="0" t="0" r="0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279F" w:rsidRDefault="008F279F">
            <w:pPr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szCs w:val="28"/>
                <w:lang w:val="en-US" w:eastAsia="ru-RU"/>
              </w:rPr>
            </w:pPr>
          </w:p>
          <w:p w:rsidR="008F279F" w:rsidRDefault="00137F01">
            <w:pPr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МИНИСТЕРСТВО ЦИФРОВОГО РАЗВИТИЯ И СВЯЗИ</w:t>
            </w:r>
          </w:p>
          <w:p w:rsidR="008F279F" w:rsidRDefault="00137F01">
            <w:pPr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НОВОСИБИРСКОЙ ОБЛАСТИ</w:t>
            </w:r>
          </w:p>
          <w:p w:rsidR="008F279F" w:rsidRDefault="008F279F">
            <w:pPr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</w:tbl>
    <w:p w:rsidR="008F279F" w:rsidRDefault="00137F01">
      <w:pPr>
        <w:spacing w:after="0" w:line="240" w:lineRule="auto"/>
        <w:ind w:left="-180" w:right="-366" w:firstLine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8F279F" w:rsidRDefault="008F279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8F279F" w:rsidRDefault="00137F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4"/>
          <w:lang w:eastAsia="ru-RU"/>
        </w:rPr>
        <w:drawing>
          <wp:inline distT="0" distB="0" distL="0" distR="0">
            <wp:extent cx="3110865" cy="252095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6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                         </w:t>
      </w:r>
    </w:p>
    <w:p w:rsidR="008F279F" w:rsidRDefault="008F2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F279F" w:rsidRDefault="00137F01">
      <w:pPr>
        <w:spacing w:after="0" w:line="240" w:lineRule="auto"/>
        <w:ind w:left="-142" w:right="-143" w:firstLine="1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О внесении изменений в приказ министерства цифрового развития и связи Новосибирской </w:t>
      </w: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области от 29.12.2021 № 485-Д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F279F" w:rsidRDefault="008F27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F279F" w:rsidRDefault="008F279F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279F" w:rsidRDefault="00137F01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Законом Новосибирской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от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12.07.2022 № 230-ОЗ «О внесении изменений в Закон Новосибирской области «Об областном бюджете Новосибирской области на 2022 год и плановый период 2023 и 2024 годов», </w:t>
      </w:r>
      <w:r>
        <w:rPr>
          <w:rFonts w:ascii="Times New Roman" w:hAnsi="Times New Roman" w:cs="Times New Roman"/>
          <w:sz w:val="28"/>
          <w:szCs w:val="28"/>
        </w:rPr>
        <w:t>постановлением Правительства Новосибирской области от 23.11.2015 № 406-п «Об утверждении порядка формирования</w:t>
      </w:r>
      <w:r>
        <w:rPr>
          <w:rFonts w:ascii="Times New Roman" w:hAnsi="Times New Roman"/>
          <w:sz w:val="28"/>
          <w:szCs w:val="28"/>
        </w:rPr>
        <w:t xml:space="preserve"> государственного задания на оказание государственных услуг (выполнение работ) в отношении государственных учреждений Новосибирской области и финан</w:t>
      </w:r>
      <w:r>
        <w:rPr>
          <w:rFonts w:ascii="Times New Roman" w:hAnsi="Times New Roman"/>
          <w:sz w:val="28"/>
          <w:szCs w:val="28"/>
        </w:rPr>
        <w:t>сового обеспечения выполнения государственного задания», постановлением Губернатора Новосибирской области от 15.01.2018 № 8 «Об утверждении Регионального перечня (классификатора) государственных (муниципальных) услуг и работ Новосибирской области»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 р и 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а з ы в а ю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:</w:t>
      </w:r>
    </w:p>
    <w:p w:rsidR="008F279F" w:rsidRDefault="00137F01">
      <w:pPr>
        <w:pStyle w:val="aa"/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</w:t>
      </w:r>
      <w:r>
        <w:rPr>
          <w:rFonts w:ascii="Times New Roman" w:hAnsi="Times New Roman"/>
          <w:sz w:val="28"/>
          <w:szCs w:val="28"/>
        </w:rPr>
        <w:t xml:space="preserve"> в Приложении к приказу министерства цифрового развития и связи Новосибирской области от 29.12.2021 № 485-Д «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Об установлении нормативных затрат на выполнение работ, используемых для установления государственного задания государственном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 бюджетному учреждению Новосибирской области «Центр информационных технологий Новосибирской области»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 и плановый период 2023 и 2024 годов»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8F279F" w:rsidRDefault="008F279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f"/>
        <w:tblW w:w="9776" w:type="dxa"/>
        <w:tblLayout w:type="fixed"/>
        <w:tblLook w:val="04A0" w:firstRow="1" w:lastRow="0" w:firstColumn="1" w:lastColumn="0" w:noHBand="0" w:noVBand="1"/>
      </w:tblPr>
      <w:tblGrid>
        <w:gridCol w:w="466"/>
        <w:gridCol w:w="2306"/>
        <w:gridCol w:w="2306"/>
        <w:gridCol w:w="1296"/>
        <w:gridCol w:w="1134"/>
        <w:gridCol w:w="1134"/>
        <w:gridCol w:w="1134"/>
      </w:tblGrid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работы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работы</w:t>
            </w:r>
          </w:p>
        </w:tc>
        <w:tc>
          <w:tcPr>
            <w:tcW w:w="129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Нормативные зат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раты на 2022 год в руб.</w:t>
            </w:r>
          </w:p>
        </w:tc>
        <w:tc>
          <w:tcPr>
            <w:tcW w:w="1134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Нормативные затраты на 2023 год в руб. </w:t>
            </w:r>
          </w:p>
        </w:tc>
        <w:tc>
          <w:tcPr>
            <w:tcW w:w="1134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Нормативные затраты на 2024 год в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Эксплуатация и сопровождение государственных информационных систем и информационных ресурсов, входящих в состав государственных информационных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систем, органов государственной власти Новосибирской области, структурных подразделений администрации Губернатора и Правительства Новосибирской области</w:t>
            </w:r>
          </w:p>
          <w:p w:rsidR="008F279F" w:rsidRDefault="008F279F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Техническая поддержка государственных информационных систем первая линия.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Клиентское сопровождение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пользователей.</w:t>
            </w:r>
          </w:p>
          <w:p w:rsidR="008F279F" w:rsidRDefault="008F27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ИС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975,81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1 286 064,21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1 356 074,8</w:t>
            </w: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Эксплуатация и сопровождение государственных информационных систем и информационных ресурсов, входящих в состав государственных информационных систем, органов государственной власти Новосибирск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ой области, структурных подразделений администрации Губернатора и Правительства Новосибирской области</w:t>
            </w:r>
          </w:p>
          <w:p w:rsidR="008F279F" w:rsidRDefault="008F279F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Техническая поддержка государственных информационных систем вторая линия.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Клиентское сопровождение пользователей.</w:t>
            </w: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ИС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683,38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1 629 499,17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1 716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782,44</w:t>
            </w: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Эксплуатация и сопровождение государственных информационных систем и информационных ресурсов, входящих в состав государственных информационных систем, органов государственной власти Новосибирской области, структурных подразделений администрации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Губернатора и Правительства Новосибирской области</w:t>
            </w:r>
          </w:p>
          <w:p w:rsidR="008F279F" w:rsidRDefault="008F279F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Техническая поддержка государственных информационных систем третья линия.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Клиентское сопровождение пользователей.</w:t>
            </w:r>
          </w:p>
          <w:p w:rsidR="008F279F" w:rsidRDefault="008F27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ИС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194,47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264 496,89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278 332,41</w:t>
            </w:r>
          </w:p>
          <w:p w:rsidR="008F279F" w:rsidRDefault="008F27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79F" w:rsidTr="00137F01">
        <w:trPr>
          <w:trHeight w:val="1314"/>
        </w:trPr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Эксплуатация автоматических телефонных станций</w:t>
            </w:r>
          </w:p>
          <w:p w:rsidR="008F279F" w:rsidRDefault="008F279F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Обслуживание и обеспечение функционирования автоматических телефонных станций</w:t>
            </w: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автоматическая телефонная станция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718,69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82 146,05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86 384,08</w:t>
            </w:r>
          </w:p>
          <w:p w:rsidR="008F279F" w:rsidRDefault="008F2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F279F" w:rsidRDefault="008F2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Эксплуатация средств IP-телефонии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Обслуживание средств IP-телефонии. Клиентское сопровождение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пользователей.</w:t>
            </w: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средство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-телефонии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959,10</w:t>
            </w:r>
          </w:p>
          <w:p w:rsidR="008F279F" w:rsidRDefault="008F2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3 884,3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4 194,4</w:t>
            </w:r>
          </w:p>
          <w:p w:rsidR="008F279F" w:rsidRDefault="008F2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Обеспечение функционирования технологического оборудования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конференц-залов Правительства  Новосибирской области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Техническое обеспечение проведения мероприятий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конференц-залах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Правительства Новосибирской области</w:t>
            </w: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зал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343,19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3 178 813,23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3 338 688,13</w:t>
            </w:r>
          </w:p>
          <w:p w:rsidR="008F279F" w:rsidRDefault="008F2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306" w:type="dxa"/>
          </w:tcPr>
          <w:p w:rsidR="008F279F" w:rsidRDefault="00137F0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Администрирование и техническая поддержка компьютерной техники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Техническая поддержка и обеспечение функционирования компьютерной техники. Клиентское сопровождение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пользователей.</w:t>
            </w:r>
          </w:p>
          <w:p w:rsidR="008F279F" w:rsidRDefault="008F27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автоматизированное рабочее место</w:t>
            </w:r>
          </w:p>
          <w:p w:rsidR="008F279F" w:rsidRDefault="008F2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571,92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29 596,23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31 084,74</w:t>
            </w:r>
          </w:p>
          <w:p w:rsidR="008F279F" w:rsidRDefault="008F2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306" w:type="dxa"/>
          </w:tcPr>
          <w:p w:rsidR="008F279F" w:rsidRDefault="00137F0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Администрирование и техническая поддержка компьютерной техники, без материально-технического обеспечения.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Техническая поддержка и обеспечение функционирования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компьютерной техники. Клиентское сопровождение пользователей.</w:t>
            </w:r>
          </w:p>
          <w:p w:rsidR="008F279F" w:rsidRDefault="008F27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автоматизированное рабочее место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677,71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21 084,53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22 144,96</w:t>
            </w: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306" w:type="dxa"/>
          </w:tcPr>
          <w:p w:rsidR="008F279F" w:rsidRDefault="00137F0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Техническое администрирование, поддержка серверного оборудования единой информационно-коммуникационной сети Правительства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Новосибирской области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Обслуживание и обеспечение функционирования серверного оборудования</w:t>
            </w: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единица серверного оборудования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258,5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8F279F" w:rsidRDefault="008F2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57 612,00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57 634,86</w:t>
            </w: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306" w:type="dxa"/>
          </w:tcPr>
          <w:p w:rsidR="008F279F" w:rsidRDefault="00137F0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Техническое администрирование, поддержка коммуникационного оборудования единой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информационно-коммуникационной сети Правительства Новосибирской области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Обслуживание и обеспечение функционирования коммуникационного оборудования</w:t>
            </w:r>
          </w:p>
          <w:p w:rsidR="008F279F" w:rsidRDefault="008F27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79F" w:rsidRDefault="008F27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79F" w:rsidRDefault="008F279F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единица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коммуникационного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оборудования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178,3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2 839,09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2 981,88</w:t>
            </w:r>
          </w:p>
          <w:p w:rsidR="008F279F" w:rsidRDefault="008F2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306" w:type="dxa"/>
          </w:tcPr>
          <w:p w:rsidR="008F279F" w:rsidRDefault="00137F0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Техническое администрирование,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поддержка сетевого оборудования единой информационно-коммуникационной сети Правительства Новосибирской области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Обслуживание и обеспечение функционирования сетевого оборудования</w:t>
            </w:r>
          </w:p>
          <w:p w:rsidR="008F279F" w:rsidRDefault="008F27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79F" w:rsidRDefault="008F27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79F" w:rsidRDefault="008F279F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единица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сетевого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оборудования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993,07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69 650,7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69 650,7</w:t>
            </w:r>
          </w:p>
          <w:p w:rsidR="008F279F" w:rsidRDefault="008F2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306" w:type="dxa"/>
          </w:tcPr>
          <w:p w:rsidR="008F279F" w:rsidRDefault="00137F0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Эксплуатация и сопровождение ГИС «Единая платформа официальных сайтов НСО» и информационных ресурсов, взаимосвязанных с ГИС «Единая платформа официальных сайтов НСО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Обеспечение бесперебойного функционирования, технической поддержки пользователей ГИС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«Единая платформа официальных сайтов НСО» и информационных ресурсов, взаимосвязанных с ГИС «Единая платформа официальных сайтов НСО», в том числе актуализация, адаптация и приведение в соответствие с законодательством РФ и Новосибирской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области, а также 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рмативно-правовыми актами уполномоченного органа власти Новосибирской области по обеспечению доступа к информации о деятельности исполнительных органов государственной власти Новосибирской области.</w:t>
            </w: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ИС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431,87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7 842 295,72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8 236 715,31</w:t>
            </w:r>
          </w:p>
          <w:p w:rsidR="008F279F" w:rsidRDefault="008F2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ние функционирования государственной информационной системы «Система обеспечения вызова экстренных оперативных служб по единому номеру «112» Новосибирской области» в части предоставления пользователям возможности доступа к сервисам системы и осуществления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обратных вызовов заявителям</w:t>
            </w:r>
          </w:p>
          <w:p w:rsidR="008F279F" w:rsidRDefault="008F279F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Организация и настройка телефонных каналов связи и каналов связи для передачи информации</w:t>
            </w: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Система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889,80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4 397 879,67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4 618 995,79</w:t>
            </w: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06" w:type="dxa"/>
          </w:tcPr>
          <w:p w:rsidR="008F279F" w:rsidRDefault="00137F01">
            <w:pPr>
              <w:tabs>
                <w:tab w:val="left" w:pos="161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Обеспечение функционирования государственной инфокоммуникационной сети передачи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данных на территории Новосибирской области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Проведение работ  по созданию, ремонту, эксплуатации и настройке оборудования участков (фрагментов) государственной инфокоммуникационной сети передачи данных на территории Новосибирской области</w:t>
            </w: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Сеть передачи дан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215,89</w:t>
            </w:r>
          </w:p>
          <w:p w:rsidR="008F279F" w:rsidRDefault="008F2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18 678 131,73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19 637 992,31</w:t>
            </w: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306" w:type="dxa"/>
          </w:tcPr>
          <w:p w:rsidR="008F279F" w:rsidRDefault="00137F0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функционирования регионального сегмента системы КСЭОН на территории Новосибирской области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Обеспечение бесперебойного функционирования активного сетевого оборудования системы КСЭОН (настройка,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ввод в эксплуатацию, плановое техническое обслуживание). Проведение поверки и планового технического обслуживания технических комплексов мониторинга условий окружающей среды регионального сегмента системы КСЭОН.</w:t>
            </w: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Система</w:t>
            </w:r>
          </w:p>
          <w:p w:rsidR="008F279F" w:rsidRDefault="008F2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8 051 483,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8 036 301,1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8 171 45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</w:t>
            </w:r>
          </w:p>
        </w:tc>
      </w:tr>
      <w:tr w:rsidR="008F279F" w:rsidTr="00137F01">
        <w:tc>
          <w:tcPr>
            <w:tcW w:w="466" w:type="dxa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306" w:type="dxa"/>
          </w:tcPr>
          <w:p w:rsidR="008F279F" w:rsidRDefault="00137F0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Эксплуатация, сопровождение и техническое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администрирование ЦОД Правительства Новосибирской области, в том числе инженерных систем, программно-аппаратных комплексов и сервисов.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*</w:t>
            </w:r>
          </w:p>
        </w:tc>
        <w:tc>
          <w:tcPr>
            <w:tcW w:w="2306" w:type="dxa"/>
          </w:tcPr>
          <w:p w:rsidR="008F279F" w:rsidRDefault="00137F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Дооснащение, расширение, модернизация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техническое обслуживание ин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женерных систем. Эксплуатация, расширение, техническое администрирование программно-аппаратных комплексов и сервисов ЦОД.</w:t>
            </w:r>
          </w:p>
          <w:p w:rsidR="008F279F" w:rsidRDefault="008F27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ЦОД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171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829,32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10 213 622,89</w:t>
            </w:r>
          </w:p>
        </w:tc>
        <w:tc>
          <w:tcPr>
            <w:tcW w:w="1134" w:type="dxa"/>
            <w:vAlign w:val="center"/>
          </w:tcPr>
          <w:p w:rsidR="008F279F" w:rsidRDefault="00137F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11 517 302,32</w:t>
            </w:r>
          </w:p>
        </w:tc>
      </w:tr>
    </w:tbl>
    <w:p w:rsidR="008F279F" w:rsidRDefault="00137F01">
      <w:pPr>
        <w:pStyle w:val="aa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* </w:t>
      </w:r>
      <w:r>
        <w:rPr>
          <w:rFonts w:ascii="Times New Roman" w:hAnsi="Times New Roman" w:cs="Times New Roman"/>
          <w:sz w:val="20"/>
          <w:szCs w:val="20"/>
        </w:rPr>
        <w:t>Нормативные затраты складываются из расходов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 э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ксплуатацию, сопровождение и </w:t>
      </w:r>
      <w:r>
        <w:rPr>
          <w:rFonts w:ascii="Times New Roman" w:hAnsi="Times New Roman" w:cs="Times New Roman"/>
          <w:color w:val="000000"/>
          <w:sz w:val="20"/>
          <w:szCs w:val="20"/>
        </w:rPr>
        <w:t>техническое администрирование ЦОД Правительства Новосибирской области, в том числе инженерных систем, программно-аппаратных комплексов и сервисов из затрат по двум КБК 23.0.01.00590 610 и 22.0.03.00590 610.</w:t>
      </w:r>
    </w:p>
    <w:p w:rsidR="008F279F" w:rsidRDefault="00137F0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Контроль за исполнением настоящего приказа 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авляю за собой.</w:t>
      </w:r>
    </w:p>
    <w:p w:rsidR="008F279F" w:rsidRDefault="008F27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279F" w:rsidRDefault="008F27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79F" w:rsidRDefault="008F27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F279F" w:rsidRDefault="00137F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Министр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    С.С.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Цукарь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8F279F" w:rsidRDefault="008F27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F279F" w:rsidRDefault="00137F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noProof/>
          <w:color w:val="F2F2F2" w:themeColor="background1" w:themeShade="F2"/>
          <w:sz w:val="28"/>
          <w:szCs w:val="20"/>
          <w:lang w:eastAsia="ru-RU"/>
        </w:rPr>
        <w:drawing>
          <wp:inline distT="0" distB="0" distL="0" distR="0">
            <wp:extent cx="2544445" cy="1296035"/>
            <wp:effectExtent l="0" t="0" r="0" b="0"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             </w:t>
      </w:r>
    </w:p>
    <w:sectPr w:rsidR="008F279F">
      <w:pgSz w:w="11906" w:h="16838"/>
      <w:pgMar w:top="1134" w:right="567" w:bottom="1134" w:left="1418" w:header="0" w:footer="0" w:gutter="0"/>
      <w:cols w:space="720"/>
      <w:formProt w:val="0"/>
      <w:titlePg/>
      <w:docGrid w:linePitch="381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911ED"/>
    <w:multiLevelType w:val="multilevel"/>
    <w:tmpl w:val="C45EE59C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BF2B98"/>
    <w:multiLevelType w:val="multilevel"/>
    <w:tmpl w:val="20E2FEC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79F"/>
    <w:rsid w:val="00137F01"/>
    <w:rsid w:val="008F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845F52-6EA1-4B45-A9F7-C4C0806A3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qFormat/>
    <w:rsid w:val="00CD0CD3"/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2756C2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uiPriority w:val="99"/>
    <w:qFormat/>
    <w:rsid w:val="0015216D"/>
  </w:style>
  <w:style w:type="character" w:customStyle="1" w:styleId="a6">
    <w:name w:val="Нижний колонтитул Знак"/>
    <w:basedOn w:val="a0"/>
    <w:uiPriority w:val="99"/>
    <w:qFormat/>
    <w:rsid w:val="0015216D"/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D667A7"/>
    <w:pPr>
      <w:ind w:left="720"/>
      <w:contextualSpacing/>
    </w:pPr>
  </w:style>
  <w:style w:type="paragraph" w:styleId="ab">
    <w:name w:val="Plain Text"/>
    <w:basedOn w:val="a"/>
    <w:uiPriority w:val="99"/>
    <w:qFormat/>
    <w:rsid w:val="00CD0CD3"/>
    <w:pPr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2756C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rsid w:val="0015216D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15216D"/>
    <w:pPr>
      <w:tabs>
        <w:tab w:val="center" w:pos="4677"/>
        <w:tab w:val="right" w:pos="9355"/>
      </w:tabs>
      <w:spacing w:after="0" w:line="240" w:lineRule="auto"/>
    </w:pPr>
  </w:style>
  <w:style w:type="table" w:styleId="af">
    <w:name w:val="Table Grid"/>
    <w:basedOn w:val="a1"/>
    <w:uiPriority w:val="59"/>
    <w:rsid w:val="00400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BDC49-5119-4B70-8AC5-00FBC030B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Анна Геннадьевна</dc:creator>
  <dc:description/>
  <cp:lastModifiedBy>Горбовская Алёна Александровна</cp:lastModifiedBy>
  <cp:revision>2</cp:revision>
  <cp:lastPrinted>2022-07-21T09:26:00Z</cp:lastPrinted>
  <dcterms:created xsi:type="dcterms:W3CDTF">2022-07-27T09:21:00Z</dcterms:created>
  <dcterms:modified xsi:type="dcterms:W3CDTF">2022-07-27T09:21:00Z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