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5CA" w:rsidRPr="00C25640" w:rsidRDefault="00D505CA" w:rsidP="00333EF8">
      <w:pPr>
        <w:pStyle w:val="ConsPlusNonformat"/>
        <w:jc w:val="right"/>
      </w:pPr>
    </w:p>
    <w:p w:rsidR="00132EAC" w:rsidRPr="00132EAC" w:rsidRDefault="00736DB9" w:rsidP="00132EA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</w:t>
      </w:r>
      <w:r w:rsidR="00132EAC" w:rsidRPr="00132EAC">
        <w:rPr>
          <w:rFonts w:ascii="Times New Roman" w:hAnsi="Times New Roman" w:cs="Times New Roman"/>
        </w:rPr>
        <w:t xml:space="preserve"> О ВЫПОЛНЕНИИ </w:t>
      </w:r>
      <w:r w:rsidR="00132EAC">
        <w:rPr>
          <w:rFonts w:ascii="Times New Roman" w:hAnsi="Times New Roman" w:cs="Times New Roman"/>
        </w:rPr>
        <w:t>ГОСУДАРСТВЕННОГО ЗАДАНИЯ №</w:t>
      </w:r>
      <w:r w:rsidR="006A3001">
        <w:rPr>
          <w:rFonts w:ascii="Times New Roman" w:hAnsi="Times New Roman" w:cs="Times New Roman"/>
        </w:rPr>
        <w:t>1</w:t>
      </w:r>
    </w:p>
    <w:p w:rsidR="007257D8" w:rsidRPr="00C25640" w:rsidRDefault="007257D8" w:rsidP="00132EAC">
      <w:pPr>
        <w:pStyle w:val="ConsPlusNonformat"/>
        <w:jc w:val="center"/>
        <w:rPr>
          <w:rFonts w:ascii="Times New Roman" w:hAnsi="Times New Roman" w:cs="Times New Roman"/>
        </w:rPr>
      </w:pPr>
    </w:p>
    <w:p w:rsidR="007257D8" w:rsidRDefault="007257D8" w:rsidP="007257D8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>на 20</w:t>
      </w:r>
      <w:r w:rsidR="000A00E5">
        <w:rPr>
          <w:rFonts w:ascii="Times New Roman" w:hAnsi="Times New Roman" w:cs="Times New Roman"/>
        </w:rPr>
        <w:t>16</w:t>
      </w:r>
      <w:r w:rsidRPr="00C25640">
        <w:rPr>
          <w:rFonts w:ascii="Times New Roman" w:hAnsi="Times New Roman" w:cs="Times New Roman"/>
        </w:rPr>
        <w:t xml:space="preserve"> год и на плановый период 20</w:t>
      </w:r>
      <w:r w:rsidR="006A3001">
        <w:rPr>
          <w:rFonts w:ascii="Times New Roman" w:hAnsi="Times New Roman" w:cs="Times New Roman"/>
        </w:rPr>
        <w:t>17</w:t>
      </w:r>
      <w:r w:rsidRPr="00C25640">
        <w:rPr>
          <w:rFonts w:ascii="Times New Roman" w:hAnsi="Times New Roman" w:cs="Times New Roman"/>
        </w:rPr>
        <w:t xml:space="preserve"> и 20</w:t>
      </w:r>
      <w:r w:rsidR="006A3001">
        <w:rPr>
          <w:rFonts w:ascii="Times New Roman" w:hAnsi="Times New Roman" w:cs="Times New Roman"/>
        </w:rPr>
        <w:t>18</w:t>
      </w:r>
      <w:r w:rsidRPr="00C25640">
        <w:rPr>
          <w:rFonts w:ascii="Times New Roman" w:hAnsi="Times New Roman" w:cs="Times New Roman"/>
        </w:rPr>
        <w:t xml:space="preserve"> годов</w:t>
      </w:r>
    </w:p>
    <w:p w:rsidR="006A3001" w:rsidRPr="00C25640" w:rsidRDefault="006A3001" w:rsidP="007257D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</w:t>
      </w:r>
      <w:r w:rsidR="00124F1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й квартал 2016 года</w:t>
      </w:r>
    </w:p>
    <w:p w:rsidR="002D6E36" w:rsidRDefault="002D6E36" w:rsidP="002D6E36">
      <w:pPr>
        <w:pStyle w:val="ConsPlusNonformat"/>
        <w:jc w:val="both"/>
        <w:rPr>
          <w:rFonts w:ascii="Times New Roman" w:hAnsi="Times New Roman" w:cs="Times New Roman"/>
        </w:rPr>
      </w:pPr>
    </w:p>
    <w:p w:rsidR="002D6E36" w:rsidRDefault="002D6E36" w:rsidP="002D6E36">
      <w:pPr>
        <w:pStyle w:val="ConsPlusNonformat"/>
        <w:jc w:val="both"/>
        <w:rPr>
          <w:rFonts w:ascii="Times New Roman" w:hAnsi="Times New Roman" w:cs="Times New Roman"/>
        </w:rPr>
      </w:pPr>
      <w:r w:rsidRPr="00032C4D">
        <w:rPr>
          <w:rFonts w:ascii="Times New Roman" w:hAnsi="Times New Roman" w:cs="Times New Roman"/>
        </w:rPr>
        <w:t>За отчетный период были проведены следующие работы:</w:t>
      </w:r>
    </w:p>
    <w:p w:rsidR="001C1C0B" w:rsidRPr="00032C4D" w:rsidRDefault="001C1C0B" w:rsidP="002D6E36">
      <w:pPr>
        <w:pStyle w:val="ConsPlusNonformat"/>
        <w:jc w:val="both"/>
        <w:rPr>
          <w:rFonts w:ascii="Times New Roman" w:hAnsi="Times New Roman" w:cs="Times New Roman"/>
        </w:rPr>
      </w:pPr>
    </w:p>
    <w:p w:rsidR="00CA17C3" w:rsidRDefault="00C8653A" w:rsidP="00CA17C3">
      <w:pPr>
        <w:pStyle w:val="ConsPlusNormal"/>
        <w:numPr>
          <w:ilvl w:val="0"/>
          <w:numId w:val="12"/>
        </w:numPr>
        <w:jc w:val="both"/>
      </w:pPr>
      <w:r w:rsidRPr="00032C4D">
        <w:t>Ведение информационн</w:t>
      </w:r>
      <w:r w:rsidR="00736DB9">
        <w:t>ых</w:t>
      </w:r>
      <w:r w:rsidRPr="00032C4D">
        <w:t xml:space="preserve"> ресурс</w:t>
      </w:r>
      <w:r w:rsidR="00736DB9">
        <w:t>ов</w:t>
      </w:r>
      <w:r w:rsidRPr="00032C4D">
        <w:t xml:space="preserve"> и баз данных</w:t>
      </w:r>
      <w:r w:rsidR="00736DB9">
        <w:t>,</w:t>
      </w:r>
      <w:r w:rsidR="00736DB9" w:rsidRPr="00736DB9">
        <w:t xml:space="preserve"> </w:t>
      </w:r>
      <w:r w:rsidR="00736DB9" w:rsidRPr="00032C4D">
        <w:t>оптимизация работы</w:t>
      </w:r>
      <w:r w:rsidR="00736DB9">
        <w:t xml:space="preserve">, </w:t>
      </w:r>
      <w:r w:rsidR="00736DB9" w:rsidRPr="00AE7CF3">
        <w:t>обеспечение функционирования, эксплуатация оборудования и инфраструктуры</w:t>
      </w:r>
      <w:r w:rsidR="00736DB9">
        <w:t>,</w:t>
      </w:r>
      <w:r w:rsidR="00736DB9" w:rsidRPr="00AE7CF3">
        <w:t xml:space="preserve"> </w:t>
      </w:r>
      <w:r w:rsidR="00736DB9">
        <w:t>клиентская и т</w:t>
      </w:r>
      <w:r w:rsidR="00736DB9" w:rsidRPr="00AE7CF3">
        <w:t>ехническая поддержка пользователей</w:t>
      </w:r>
      <w:r w:rsidR="00736DB9">
        <w:t>,</w:t>
      </w:r>
      <w:r w:rsidR="00736DB9" w:rsidRPr="00736DB9">
        <w:t xml:space="preserve"> </w:t>
      </w:r>
      <w:r w:rsidR="00736DB9">
        <w:t>у</w:t>
      </w:r>
      <w:r w:rsidR="00736DB9" w:rsidRPr="00E42FF3">
        <w:t>правление правами доступа пользователей</w:t>
      </w:r>
      <w:r w:rsidR="00736DB9">
        <w:t xml:space="preserve"> систем:</w:t>
      </w:r>
      <w:r w:rsidRPr="00032C4D">
        <w:t xml:space="preserve"> сети спутниковых геодезических дифференциальных станций</w:t>
      </w:r>
      <w:r w:rsidR="00345CEF">
        <w:t>,</w:t>
      </w:r>
      <w:r w:rsidR="00736DB9">
        <w:t xml:space="preserve"> сети</w:t>
      </w:r>
      <w:r w:rsidR="00736DB9" w:rsidRPr="00736DB9">
        <w:t xml:space="preserve"> </w:t>
      </w:r>
      <w:r w:rsidR="00736DB9" w:rsidRPr="003E0270">
        <w:t>станций метеорологического назначения</w:t>
      </w:r>
      <w:r w:rsidR="00736DB9">
        <w:t>,</w:t>
      </w:r>
      <w:r w:rsidR="00345CEF">
        <w:t xml:space="preserve"> </w:t>
      </w:r>
      <w:r w:rsidRPr="00032C4D">
        <w:t>навигационно-информационной, геоинформационной систем Новосибирской области. Мобильное лазерное сканирование объектов местности, зданий и сооружений, автомобильных дорог и дорожной инфраструктуры. Контроль состояния объектов местности, зданий и сооружений, автомобильных дорог и дорожной инфраструктуры с использованием мобильного лазерного сканирования и систем деформационного мониторинга; Подготовка цифровых моделей объектов местности, зданий и сооружений, автомобильных дорог и дорожной инфраструктуры. Внесение полученных данных в состав региональной геоинформационной системы. Контроль и создание картографической информации с помощью системы мобильного лазерного сканирования.</w:t>
      </w:r>
      <w:r w:rsidR="00CA17C3">
        <w:t xml:space="preserve"> </w:t>
      </w:r>
      <w:r w:rsidR="00CA17C3">
        <w:t>1. Продолжается обслуживание органов государственной власти и органов местного самоуправления на территории Новосибирской области. Для органов государственной власти во исполнение ПП-313 ведутся работы по разработке структур хранения пространственных данных в РГИС НСО.</w:t>
      </w:r>
    </w:p>
    <w:p w:rsidR="00CA17C3" w:rsidRDefault="00CA17C3" w:rsidP="00CA17C3">
      <w:pPr>
        <w:pStyle w:val="ConsPlusNormal"/>
        <w:ind w:left="720"/>
        <w:jc w:val="both"/>
      </w:pPr>
      <w:r>
        <w:t>Произведена корректировка структуры атрибутивной информации для приложений министерства экономического развития в составе РГИС НСО. Совместно с министерством экономического развития ведутся работы по актуализации данных в приложении «Инвестиционная карта НСО».</w:t>
      </w:r>
    </w:p>
    <w:p w:rsidR="00CA17C3" w:rsidRDefault="00CA17C3" w:rsidP="00CA17C3">
      <w:pPr>
        <w:pStyle w:val="ConsPlusNormal"/>
        <w:ind w:left="720"/>
        <w:jc w:val="both"/>
      </w:pPr>
      <w:r>
        <w:t>По результатам верификации базовой инфраструктуры пространственных данных (далее – БИПД РГИС НСО) актуализирована топографическая карта Новосибирской области. Проведены работы по сшиванию обновлений единой карты Новосибирской области базовой инфраструктуры пространственных данных РГИС НСО. Совместно с министерством транспорта и дорожного хозяйства ведутся работы по уточнению единого графа дорог и маршрутного графа. В данный момент собраны правила организации дорожного движения</w:t>
      </w:r>
      <w:r>
        <w:t xml:space="preserve"> </w:t>
      </w:r>
      <w:r>
        <w:t>муниципальных образований Новосибирской области. Ведутся работы по созданию архитектуры хранения ПОДД в РГИС НСО интегрированной с графом дорог и маршрутным графом.</w:t>
      </w:r>
      <w:r>
        <w:t xml:space="preserve"> </w:t>
      </w:r>
      <w:r>
        <w:t>Налажено регулярное получение отечественных космоснимков на те</w:t>
      </w:r>
      <w:r>
        <w:t xml:space="preserve">рриторию Новосибирской области. </w:t>
      </w:r>
      <w:r>
        <w:t>Так же проведен комплекс работ по верификации адресного плана агломерации Новосибирской области. Проведено ряд встреч с УФНС по НСО по уточнению адресного плана и интеграции с ФИАС. Обновлены сервисы прямого и обратного геокодирования.</w:t>
      </w:r>
    </w:p>
    <w:p w:rsidR="00CA17C3" w:rsidRDefault="00CA17C3" w:rsidP="00CA17C3">
      <w:pPr>
        <w:pStyle w:val="ConsPlusNormal"/>
        <w:ind w:left="720"/>
        <w:jc w:val="both"/>
      </w:pPr>
      <w:r>
        <w:t>На регулярной основе проводиться актуализация сведений государственного кадастра недвижимости для нужд департамента имущества и земельных отношений Новосибирской области.</w:t>
      </w:r>
    </w:p>
    <w:p w:rsidR="00CA17C3" w:rsidRDefault="00CA17C3" w:rsidP="00CA17C3">
      <w:pPr>
        <w:pStyle w:val="ConsPlusNormal"/>
        <w:ind w:left="720"/>
        <w:jc w:val="both"/>
      </w:pPr>
      <w:r>
        <w:t>Разработано: универсальное мобильное приложение РГИС НСО, офлайн атлас Новосибирской области, инвестиционная карта НСО, а также офлайн карта ориентирования на местности.</w:t>
      </w:r>
    </w:p>
    <w:p w:rsidR="002D6E36" w:rsidRPr="00032C4D" w:rsidRDefault="00CA17C3" w:rsidP="00CA17C3">
      <w:pPr>
        <w:pStyle w:val="ConsPlusNormal"/>
        <w:ind w:left="720"/>
        <w:jc w:val="both"/>
      </w:pPr>
      <w:r>
        <w:t>Осуществлено внедрение расширенного функционала РГИС НСО в Тогучинский, Болотнинский и Маслянинский районы. Совместными усилиями муниципальных образований, ГБУ НСО «ЦНГТ НСО» оцифрованы и загружены в РГИС НСО схемы территориального планирования, правила землепользования и застройки (векторное и растровое отображение). Проведено обучение сотрудников профильных подразделений администраций указанный муниципальных образований (далее – ОМС). Заключены соглашения об информационном взаимодействии между департаментом и ОМС, подготовлены проекты распоряжений о вводе в промышленную эксплуатацию расширенного функционала РГИС в указанных районах.</w:t>
      </w:r>
    </w:p>
    <w:p w:rsidR="002D6E36" w:rsidRPr="00D67CB8" w:rsidRDefault="002D6E36" w:rsidP="001C7399">
      <w:pPr>
        <w:pStyle w:val="ConsPlusNonformat"/>
        <w:jc w:val="both"/>
        <w:rPr>
          <w:rFonts w:ascii="Times New Roman" w:hAnsi="Times New Roman" w:cs="Times New Roman"/>
        </w:rPr>
      </w:pPr>
    </w:p>
    <w:p w:rsidR="003E0270" w:rsidRDefault="003E0270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3E0270">
        <w:rPr>
          <w:rFonts w:ascii="Times New Roman" w:hAnsi="Times New Roman" w:cs="Times New Roman"/>
        </w:rPr>
        <w:t>Эксплуатация и техническое обслуживание</w:t>
      </w:r>
      <w:r w:rsidR="00736DB9">
        <w:rPr>
          <w:rFonts w:ascii="Times New Roman" w:hAnsi="Times New Roman" w:cs="Times New Roman"/>
        </w:rPr>
        <w:t>, плановое</w:t>
      </w:r>
      <w:r w:rsidR="00736DB9" w:rsidRPr="003E0270">
        <w:rPr>
          <w:rFonts w:ascii="Times New Roman" w:hAnsi="Times New Roman" w:cs="Times New Roman"/>
        </w:rPr>
        <w:t xml:space="preserve"> техническо</w:t>
      </w:r>
      <w:r w:rsidR="00736DB9">
        <w:rPr>
          <w:rFonts w:ascii="Times New Roman" w:hAnsi="Times New Roman" w:cs="Times New Roman"/>
        </w:rPr>
        <w:t>е</w:t>
      </w:r>
      <w:r w:rsidR="00736DB9" w:rsidRPr="003E0270">
        <w:rPr>
          <w:rFonts w:ascii="Times New Roman" w:hAnsi="Times New Roman" w:cs="Times New Roman"/>
        </w:rPr>
        <w:t xml:space="preserve"> обслуживани</w:t>
      </w:r>
      <w:r w:rsidR="00736DB9">
        <w:rPr>
          <w:rFonts w:ascii="Times New Roman" w:hAnsi="Times New Roman" w:cs="Times New Roman"/>
        </w:rPr>
        <w:t>е</w:t>
      </w:r>
      <w:r w:rsidR="00736DB9" w:rsidRPr="003E0270">
        <w:rPr>
          <w:rFonts w:ascii="Times New Roman" w:hAnsi="Times New Roman" w:cs="Times New Roman"/>
        </w:rPr>
        <w:t xml:space="preserve"> </w:t>
      </w:r>
      <w:r w:rsidRPr="003E0270">
        <w:rPr>
          <w:rFonts w:ascii="Times New Roman" w:hAnsi="Times New Roman" w:cs="Times New Roman"/>
        </w:rPr>
        <w:t>постоянно действующих спутниковых геодезических дифференциальных станций</w:t>
      </w:r>
      <w:r w:rsidR="00736DB9">
        <w:rPr>
          <w:rFonts w:ascii="Times New Roman" w:hAnsi="Times New Roman" w:cs="Times New Roman"/>
        </w:rPr>
        <w:t>,</w:t>
      </w:r>
      <w:r w:rsidR="00736DB9" w:rsidRPr="00736DB9">
        <w:rPr>
          <w:rFonts w:ascii="Times New Roman" w:hAnsi="Times New Roman" w:cs="Times New Roman"/>
        </w:rPr>
        <w:t xml:space="preserve"> </w:t>
      </w:r>
      <w:r w:rsidR="00736DB9" w:rsidRPr="003E0270">
        <w:rPr>
          <w:rFonts w:ascii="Times New Roman" w:hAnsi="Times New Roman" w:cs="Times New Roman"/>
        </w:rPr>
        <w:t>станций метеорологического назначения</w:t>
      </w:r>
      <w:r w:rsidRPr="003E0270">
        <w:rPr>
          <w:rFonts w:ascii="Times New Roman" w:hAnsi="Times New Roman" w:cs="Times New Roman"/>
        </w:rPr>
        <w:t>;</w:t>
      </w:r>
      <w:r w:rsidR="00CA17C3">
        <w:rPr>
          <w:rFonts w:ascii="Times New Roman" w:hAnsi="Times New Roman" w:cs="Times New Roman"/>
        </w:rPr>
        <w:t>. Закуплен и протестировано оборудование для</w:t>
      </w:r>
      <w:r w:rsidRPr="003E0270">
        <w:rPr>
          <w:rFonts w:ascii="Times New Roman" w:hAnsi="Times New Roman" w:cs="Times New Roman"/>
        </w:rPr>
        <w:t xml:space="preserve"> </w:t>
      </w:r>
      <w:r w:rsidR="00CA17C3">
        <w:rPr>
          <w:rFonts w:ascii="Times New Roman" w:hAnsi="Times New Roman" w:cs="Times New Roman"/>
        </w:rPr>
        <w:t xml:space="preserve">комплексного решение по обеспечению бесперебойного питания </w:t>
      </w:r>
      <w:r w:rsidR="00F81D0E">
        <w:rPr>
          <w:rFonts w:ascii="Times New Roman" w:hAnsi="Times New Roman" w:cs="Times New Roman"/>
        </w:rPr>
        <w:t xml:space="preserve">постоянным напряжением </w:t>
      </w:r>
      <w:r w:rsidR="00F81D0E" w:rsidRPr="003E0270">
        <w:rPr>
          <w:rFonts w:ascii="Times New Roman" w:hAnsi="Times New Roman" w:cs="Times New Roman"/>
        </w:rPr>
        <w:t>геодезических дифференциальных станций</w:t>
      </w:r>
      <w:r w:rsidR="00F81D0E">
        <w:rPr>
          <w:rFonts w:ascii="Times New Roman" w:hAnsi="Times New Roman" w:cs="Times New Roman"/>
        </w:rPr>
        <w:t xml:space="preserve"> и</w:t>
      </w:r>
      <w:r w:rsidR="00F81D0E" w:rsidRPr="00736DB9">
        <w:rPr>
          <w:rFonts w:ascii="Times New Roman" w:hAnsi="Times New Roman" w:cs="Times New Roman"/>
        </w:rPr>
        <w:t xml:space="preserve"> </w:t>
      </w:r>
      <w:r w:rsidR="00F81D0E" w:rsidRPr="003E0270">
        <w:rPr>
          <w:rFonts w:ascii="Times New Roman" w:hAnsi="Times New Roman" w:cs="Times New Roman"/>
        </w:rPr>
        <w:t>станций метеорологического назначения</w:t>
      </w:r>
      <w:r w:rsidR="00F81D0E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AB0CEC" w:rsidRPr="003E0270" w:rsidRDefault="00AB0CEC" w:rsidP="00AB0CEC">
      <w:pPr>
        <w:pStyle w:val="ConsPlusNonformat"/>
        <w:jc w:val="both"/>
        <w:rPr>
          <w:rFonts w:ascii="Times New Roman" w:hAnsi="Times New Roman" w:cs="Times New Roman"/>
        </w:rPr>
      </w:pPr>
    </w:p>
    <w:p w:rsidR="003E0270" w:rsidRPr="003E0270" w:rsidRDefault="003E0270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3E0270">
        <w:rPr>
          <w:rFonts w:ascii="Times New Roman" w:hAnsi="Times New Roman" w:cs="Times New Roman"/>
        </w:rPr>
        <w:t>Оперативно-техническое сопровождение бортового навигационно - связного оборудования и абонентских спутниковых телематических терминалов.</w:t>
      </w:r>
    </w:p>
    <w:p w:rsidR="00736DB9" w:rsidRDefault="00736DB9" w:rsidP="00900965">
      <w:pPr>
        <w:pStyle w:val="ConsPlusNonformat"/>
        <w:ind w:firstLine="426"/>
        <w:jc w:val="both"/>
        <w:rPr>
          <w:rFonts w:ascii="Times New Roman" w:hAnsi="Times New Roman" w:cs="Times New Roman"/>
        </w:rPr>
      </w:pPr>
    </w:p>
    <w:p w:rsidR="00900965" w:rsidRDefault="00AF4EE1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F4EE1">
        <w:rPr>
          <w:rFonts w:ascii="Times New Roman" w:hAnsi="Times New Roman" w:cs="Times New Roman"/>
        </w:rPr>
        <w:t>Сбор и передача мониторинговой информации от операторов навигационной деятельности или владельцев транспортных средств на сервера нави</w:t>
      </w:r>
      <w:r w:rsidR="00756D35">
        <w:rPr>
          <w:rFonts w:ascii="Times New Roman" w:hAnsi="Times New Roman" w:cs="Times New Roman"/>
        </w:rPr>
        <w:t>гационно-информационной системы.</w:t>
      </w:r>
      <w:r w:rsidRPr="00AF4EE1">
        <w:rPr>
          <w:rFonts w:ascii="Times New Roman" w:hAnsi="Times New Roman" w:cs="Times New Roman"/>
        </w:rPr>
        <w:t xml:space="preserve"> Контроль оснащения зарегистрированных транспортных средств спутниковыми телематическими системами в соответствии с нормативно-правовыми документами</w:t>
      </w:r>
      <w:r w:rsidR="00756D35">
        <w:rPr>
          <w:rFonts w:ascii="Times New Roman" w:hAnsi="Times New Roman" w:cs="Times New Roman"/>
        </w:rPr>
        <w:t>.</w:t>
      </w:r>
      <w:r w:rsidRPr="00AF4EE1">
        <w:rPr>
          <w:rFonts w:ascii="Times New Roman" w:hAnsi="Times New Roman" w:cs="Times New Roman"/>
        </w:rPr>
        <w:t xml:space="preserve"> Взаимодействие с операторами навигационной деятельности, владельцами транспортных средств и федеральной службой по надзору в сфере транспорта с целью выдачи свидетельств об оснащении транспортных средств спутниковыми телематическими системами</w:t>
      </w:r>
      <w:r w:rsidR="00756D35">
        <w:rPr>
          <w:rFonts w:ascii="Times New Roman" w:hAnsi="Times New Roman" w:cs="Times New Roman"/>
        </w:rPr>
        <w:t>.</w:t>
      </w:r>
      <w:r w:rsidRPr="00AF4EE1">
        <w:rPr>
          <w:rFonts w:ascii="Times New Roman" w:hAnsi="Times New Roman" w:cs="Times New Roman"/>
        </w:rPr>
        <w:t xml:space="preserve"> Организация работ по передаче мониторинговой информации с абонентских спутниковых телематических терминалов, установленных на транспортных средствах, в контролирующие органы (Ространснадзор)</w:t>
      </w:r>
      <w:r w:rsidR="00756D35">
        <w:rPr>
          <w:rFonts w:ascii="Times New Roman" w:hAnsi="Times New Roman" w:cs="Times New Roman"/>
        </w:rPr>
        <w:t>.</w:t>
      </w:r>
    </w:p>
    <w:p w:rsidR="00900965" w:rsidRDefault="00900965" w:rsidP="00900965">
      <w:pPr>
        <w:pStyle w:val="ConsPlusNonformat"/>
        <w:ind w:firstLine="426"/>
        <w:jc w:val="both"/>
        <w:rPr>
          <w:rFonts w:ascii="Times New Roman" w:hAnsi="Times New Roman" w:cs="Times New Roman"/>
        </w:rPr>
      </w:pPr>
    </w:p>
    <w:p w:rsidR="0022566A" w:rsidRDefault="0022566A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2566A">
        <w:rPr>
          <w:rFonts w:ascii="Times New Roman" w:hAnsi="Times New Roman" w:cs="Times New Roman"/>
        </w:rPr>
        <w:t>Контроль и мониторинг показателей функционирования вычислительного центра сети спутниковых геодезических дифференциальных станций Новосибирской области</w:t>
      </w:r>
      <w:r>
        <w:rPr>
          <w:rFonts w:ascii="Times New Roman" w:hAnsi="Times New Roman" w:cs="Times New Roman"/>
        </w:rPr>
        <w:t>.</w:t>
      </w:r>
    </w:p>
    <w:p w:rsidR="00AB0CEC" w:rsidRPr="0022566A" w:rsidRDefault="00AB0CEC" w:rsidP="00AB0CEC">
      <w:pPr>
        <w:pStyle w:val="ConsPlusNonformat"/>
        <w:jc w:val="both"/>
        <w:rPr>
          <w:rFonts w:ascii="Times New Roman" w:hAnsi="Times New Roman" w:cs="Times New Roman"/>
        </w:rPr>
      </w:pPr>
    </w:p>
    <w:p w:rsidR="0022566A" w:rsidRDefault="0022566A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2566A">
        <w:rPr>
          <w:rFonts w:ascii="Times New Roman" w:hAnsi="Times New Roman" w:cs="Times New Roman"/>
        </w:rPr>
        <w:t>Контроль и мониторинг показателей функционирования навигационно-информационной системы</w:t>
      </w:r>
      <w:r>
        <w:rPr>
          <w:rFonts w:ascii="Times New Roman" w:hAnsi="Times New Roman" w:cs="Times New Roman"/>
        </w:rPr>
        <w:t>.</w:t>
      </w:r>
      <w:r w:rsidRPr="0022566A">
        <w:rPr>
          <w:rFonts w:ascii="Times New Roman" w:hAnsi="Times New Roman" w:cs="Times New Roman"/>
        </w:rPr>
        <w:t xml:space="preserve"> </w:t>
      </w:r>
    </w:p>
    <w:p w:rsidR="00AB0CEC" w:rsidRPr="0022566A" w:rsidRDefault="00AB0CEC" w:rsidP="00AB0CEC">
      <w:pPr>
        <w:pStyle w:val="ConsPlusNonformat"/>
        <w:jc w:val="both"/>
        <w:rPr>
          <w:rFonts w:ascii="Times New Roman" w:hAnsi="Times New Roman" w:cs="Times New Roman"/>
        </w:rPr>
      </w:pPr>
    </w:p>
    <w:p w:rsidR="0022566A" w:rsidRPr="0022566A" w:rsidRDefault="0022566A" w:rsidP="00736DB9">
      <w:pPr>
        <w:pStyle w:val="ConsPlusNonforma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2566A">
        <w:rPr>
          <w:rFonts w:ascii="Times New Roman" w:hAnsi="Times New Roman" w:cs="Times New Roman"/>
        </w:rPr>
        <w:t xml:space="preserve">Контроль и мониторинг показателей функционирования </w:t>
      </w:r>
      <w:r w:rsidR="00756D35" w:rsidRPr="00756D35">
        <w:rPr>
          <w:rFonts w:ascii="Times New Roman" w:hAnsi="Times New Roman" w:cs="Times New Roman"/>
        </w:rPr>
        <w:t xml:space="preserve">систем деформационного мониторинга зданий и сооружений </w:t>
      </w:r>
      <w:r w:rsidR="00756D35">
        <w:rPr>
          <w:rFonts w:ascii="Times New Roman" w:hAnsi="Times New Roman" w:cs="Times New Roman"/>
        </w:rPr>
        <w:t>(</w:t>
      </w:r>
      <w:r w:rsidRPr="0022566A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>ы</w:t>
      </w:r>
      <w:r w:rsidRPr="0022566A">
        <w:rPr>
          <w:rFonts w:ascii="Times New Roman" w:hAnsi="Times New Roman" w:cs="Times New Roman"/>
        </w:rPr>
        <w:t xml:space="preserve"> деформационного мониторинга Бугринского моста</w:t>
      </w:r>
      <w:r w:rsidR="00756D3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624004" w:rsidRPr="00624004" w:rsidRDefault="00624004" w:rsidP="00624004">
      <w:pPr>
        <w:pStyle w:val="ConsPlusNonformat"/>
        <w:jc w:val="both"/>
        <w:rPr>
          <w:rFonts w:ascii="Times New Roman" w:hAnsi="Times New Roman" w:cs="Times New Roman"/>
        </w:rPr>
      </w:pPr>
    </w:p>
    <w:p w:rsidR="00624004" w:rsidRDefault="00624004" w:rsidP="00736DB9">
      <w:pPr>
        <w:pStyle w:val="ConsPlusNormal"/>
        <w:numPr>
          <w:ilvl w:val="0"/>
          <w:numId w:val="12"/>
        </w:numPr>
        <w:jc w:val="both"/>
      </w:pPr>
      <w:r w:rsidRPr="00624004">
        <w:t xml:space="preserve">Создание отраслевых геоинформационных и навигационно-информационных приложений в составе геоинформационной системы. Контроль заполнения пространственными данными геоинформационной </w:t>
      </w:r>
      <w:r w:rsidRPr="00756D35">
        <w:t>системы.</w:t>
      </w:r>
      <w:r w:rsidR="00756D35">
        <w:t xml:space="preserve"> </w:t>
      </w:r>
      <w:r w:rsidRPr="00756D35">
        <w:t>В</w:t>
      </w:r>
      <w:r>
        <w:t xml:space="preserve"> рамках </w:t>
      </w:r>
      <w:r w:rsidRPr="00624004">
        <w:t xml:space="preserve">клиентского сопровождения расширенного функционала РГИС НСО (градостроительство, реестр имущества, адресный план) в системе заведено </w:t>
      </w:r>
      <w:r w:rsidR="00AB0CEC">
        <w:t>130</w:t>
      </w:r>
      <w:r w:rsidRPr="00624004">
        <w:t xml:space="preserve"> учетных записи. Для обслуживания веб-портала РГИС НСО в системе создано </w:t>
      </w:r>
      <w:r w:rsidR="007124E0">
        <w:t>21</w:t>
      </w:r>
      <w:r w:rsidR="00AB0CEC">
        <w:t>5</w:t>
      </w:r>
      <w:r w:rsidRPr="00624004">
        <w:t xml:space="preserve"> учетных записей для геоинформационных приложений в составе геоинформационной системы</w:t>
      </w:r>
      <w:r w:rsidR="007124E0">
        <w:t xml:space="preserve"> (итого 345</w:t>
      </w:r>
      <w:r w:rsidR="007124E0" w:rsidRPr="00C9081E">
        <w:t xml:space="preserve"> </w:t>
      </w:r>
      <w:r w:rsidR="007124E0" w:rsidRPr="00624004">
        <w:t>учетных записей</w:t>
      </w:r>
      <w:r w:rsidR="007124E0">
        <w:t>)</w:t>
      </w:r>
      <w:r w:rsidRPr="00624004">
        <w:t>. Выполнялась техническая поддержка пользователей системы по внесению и актуализации пространственных данных, а также разработка структур хранения данных для новых слоев в приложениях РГИС НСО</w:t>
      </w:r>
    </w:p>
    <w:p w:rsidR="00624004" w:rsidRDefault="00624004">
      <w:pPr>
        <w:rPr>
          <w:rFonts w:ascii="Times New Roman" w:hAnsi="Times New Roman" w:cs="Times New Roman"/>
          <w:sz w:val="20"/>
          <w:szCs w:val="20"/>
        </w:rPr>
      </w:pPr>
    </w:p>
    <w:sectPr w:rsidR="00624004" w:rsidSect="00736DB9">
      <w:headerReference w:type="default" r:id="rId8"/>
      <w:type w:val="continuous"/>
      <w:pgSz w:w="11906" w:h="16838" w:code="9"/>
      <w:pgMar w:top="567" w:right="567" w:bottom="1418" w:left="70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F49" w:rsidRDefault="00332F49" w:rsidP="00DE1655">
      <w:pPr>
        <w:spacing w:after="0" w:line="240" w:lineRule="auto"/>
      </w:pPr>
      <w:r>
        <w:separator/>
      </w:r>
    </w:p>
  </w:endnote>
  <w:endnote w:type="continuationSeparator" w:id="0">
    <w:p w:rsidR="00332F49" w:rsidRDefault="00332F49" w:rsidP="00DE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F49" w:rsidRDefault="00332F49" w:rsidP="00DE1655">
      <w:pPr>
        <w:spacing w:after="0" w:line="240" w:lineRule="auto"/>
      </w:pPr>
      <w:r>
        <w:separator/>
      </w:r>
    </w:p>
  </w:footnote>
  <w:footnote w:type="continuationSeparator" w:id="0">
    <w:p w:rsidR="00332F49" w:rsidRDefault="00332F49" w:rsidP="00DE1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24928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50751E" w:rsidRPr="000A00E5" w:rsidRDefault="0050751E" w:rsidP="000A00E5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B63A3A">
          <w:rPr>
            <w:rFonts w:ascii="Times New Roman" w:hAnsi="Times New Roman" w:cs="Times New Roman"/>
            <w:sz w:val="20"/>
          </w:rPr>
          <w:fldChar w:fldCharType="begin"/>
        </w:r>
        <w:r w:rsidRPr="00B63A3A">
          <w:rPr>
            <w:rFonts w:ascii="Times New Roman" w:hAnsi="Times New Roman" w:cs="Times New Roman"/>
            <w:sz w:val="20"/>
          </w:rPr>
          <w:instrText>PAGE   \* MERGEFORMAT</w:instrText>
        </w:r>
        <w:r w:rsidRPr="00B63A3A">
          <w:rPr>
            <w:rFonts w:ascii="Times New Roman" w:hAnsi="Times New Roman" w:cs="Times New Roman"/>
            <w:sz w:val="20"/>
          </w:rPr>
          <w:fldChar w:fldCharType="separate"/>
        </w:r>
        <w:r w:rsidR="00F81D0E">
          <w:rPr>
            <w:rFonts w:ascii="Times New Roman" w:hAnsi="Times New Roman" w:cs="Times New Roman"/>
            <w:noProof/>
            <w:sz w:val="20"/>
          </w:rPr>
          <w:t>2</w:t>
        </w:r>
        <w:r w:rsidRPr="00B63A3A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F67A2"/>
    <w:multiLevelType w:val="multilevel"/>
    <w:tmpl w:val="EEAA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17DA2"/>
    <w:multiLevelType w:val="hybridMultilevel"/>
    <w:tmpl w:val="DA160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45486"/>
    <w:multiLevelType w:val="hybridMultilevel"/>
    <w:tmpl w:val="B9EAC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D5099"/>
    <w:multiLevelType w:val="hybridMultilevel"/>
    <w:tmpl w:val="B60A368A"/>
    <w:lvl w:ilvl="0" w:tplc="EC4CE3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F63114"/>
    <w:multiLevelType w:val="hybridMultilevel"/>
    <w:tmpl w:val="A3767B2A"/>
    <w:lvl w:ilvl="0" w:tplc="44EC9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1095899"/>
    <w:multiLevelType w:val="hybridMultilevel"/>
    <w:tmpl w:val="CF44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E3D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23B1C6E"/>
    <w:multiLevelType w:val="hybridMultilevel"/>
    <w:tmpl w:val="D5828B2E"/>
    <w:lvl w:ilvl="0" w:tplc="BF8A8B7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500BF1"/>
    <w:multiLevelType w:val="singleLevel"/>
    <w:tmpl w:val="1882B1E8"/>
    <w:lvl w:ilvl="0">
      <w:start w:val="2"/>
      <w:numFmt w:val="decimal"/>
      <w:lvlText w:val="3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9">
    <w:nsid w:val="44500503"/>
    <w:multiLevelType w:val="singleLevel"/>
    <w:tmpl w:val="D0644758"/>
    <w:lvl w:ilvl="0">
      <w:start w:val="1"/>
      <w:numFmt w:val="decimal"/>
      <w:lvlText w:val="2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10">
    <w:nsid w:val="474E47AB"/>
    <w:multiLevelType w:val="multilevel"/>
    <w:tmpl w:val="7414B9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7FA95CFD"/>
    <w:multiLevelType w:val="hybridMultilevel"/>
    <w:tmpl w:val="63FAD9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3"/>
  </w:num>
  <w:num w:numId="6">
    <w:abstractNumId w:val="7"/>
  </w:num>
  <w:num w:numId="7">
    <w:abstractNumId w:val="11"/>
  </w:num>
  <w:num w:numId="8">
    <w:abstractNumId w:val="5"/>
  </w:num>
  <w:num w:numId="9">
    <w:abstractNumId w:val="6"/>
  </w:num>
  <w:num w:numId="10">
    <w:abstractNumId w:val="1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B9"/>
    <w:rsid w:val="0000033F"/>
    <w:rsid w:val="000064C1"/>
    <w:rsid w:val="0003084F"/>
    <w:rsid w:val="00032C4D"/>
    <w:rsid w:val="0003607E"/>
    <w:rsid w:val="00075190"/>
    <w:rsid w:val="00080316"/>
    <w:rsid w:val="00080D6C"/>
    <w:rsid w:val="0008768A"/>
    <w:rsid w:val="00091CCA"/>
    <w:rsid w:val="00093DE8"/>
    <w:rsid w:val="000A00E5"/>
    <w:rsid w:val="000A113B"/>
    <w:rsid w:val="000B164A"/>
    <w:rsid w:val="000B2694"/>
    <w:rsid w:val="000B7399"/>
    <w:rsid w:val="000D64E5"/>
    <w:rsid w:val="000E4128"/>
    <w:rsid w:val="000F0004"/>
    <w:rsid w:val="000F33BF"/>
    <w:rsid w:val="00101866"/>
    <w:rsid w:val="00124F1F"/>
    <w:rsid w:val="00132EAC"/>
    <w:rsid w:val="001347F5"/>
    <w:rsid w:val="00134C02"/>
    <w:rsid w:val="00145EBD"/>
    <w:rsid w:val="001605BF"/>
    <w:rsid w:val="00160D97"/>
    <w:rsid w:val="00163743"/>
    <w:rsid w:val="00164EAE"/>
    <w:rsid w:val="0016676C"/>
    <w:rsid w:val="00173F2C"/>
    <w:rsid w:val="00180181"/>
    <w:rsid w:val="00193AFC"/>
    <w:rsid w:val="001A39A9"/>
    <w:rsid w:val="001A7781"/>
    <w:rsid w:val="001B260B"/>
    <w:rsid w:val="001C1C0B"/>
    <w:rsid w:val="001C7399"/>
    <w:rsid w:val="001C73C6"/>
    <w:rsid w:val="001D6EFD"/>
    <w:rsid w:val="001E1660"/>
    <w:rsid w:val="001E657C"/>
    <w:rsid w:val="001E74EF"/>
    <w:rsid w:val="0020166F"/>
    <w:rsid w:val="002039F9"/>
    <w:rsid w:val="00207374"/>
    <w:rsid w:val="002158A7"/>
    <w:rsid w:val="00215E2A"/>
    <w:rsid w:val="00215EF8"/>
    <w:rsid w:val="002236F2"/>
    <w:rsid w:val="00224754"/>
    <w:rsid w:val="0022566A"/>
    <w:rsid w:val="00240CC8"/>
    <w:rsid w:val="00250289"/>
    <w:rsid w:val="0026010A"/>
    <w:rsid w:val="00260A39"/>
    <w:rsid w:val="002818C2"/>
    <w:rsid w:val="002A2756"/>
    <w:rsid w:val="002B7CBE"/>
    <w:rsid w:val="002C0D3C"/>
    <w:rsid w:val="002C1920"/>
    <w:rsid w:val="002C7F74"/>
    <w:rsid w:val="002D3D91"/>
    <w:rsid w:val="002D50C1"/>
    <w:rsid w:val="002D6E36"/>
    <w:rsid w:val="002E5DE1"/>
    <w:rsid w:val="00317997"/>
    <w:rsid w:val="00332F49"/>
    <w:rsid w:val="00333EF8"/>
    <w:rsid w:val="00341461"/>
    <w:rsid w:val="00345CEF"/>
    <w:rsid w:val="00346A5F"/>
    <w:rsid w:val="00355A9A"/>
    <w:rsid w:val="003719F0"/>
    <w:rsid w:val="00392364"/>
    <w:rsid w:val="00396246"/>
    <w:rsid w:val="003A4149"/>
    <w:rsid w:val="003B342E"/>
    <w:rsid w:val="003C2523"/>
    <w:rsid w:val="003C2A2D"/>
    <w:rsid w:val="003C7447"/>
    <w:rsid w:val="003D668E"/>
    <w:rsid w:val="003E0270"/>
    <w:rsid w:val="003E4F35"/>
    <w:rsid w:val="003E51B4"/>
    <w:rsid w:val="003F1F89"/>
    <w:rsid w:val="003F442C"/>
    <w:rsid w:val="003F62F2"/>
    <w:rsid w:val="003F6811"/>
    <w:rsid w:val="004036E0"/>
    <w:rsid w:val="00403F05"/>
    <w:rsid w:val="00417DA7"/>
    <w:rsid w:val="00420074"/>
    <w:rsid w:val="00421CB7"/>
    <w:rsid w:val="004247AC"/>
    <w:rsid w:val="0042693D"/>
    <w:rsid w:val="0044067B"/>
    <w:rsid w:val="004515AE"/>
    <w:rsid w:val="00454B59"/>
    <w:rsid w:val="0045609A"/>
    <w:rsid w:val="00467E78"/>
    <w:rsid w:val="004715BF"/>
    <w:rsid w:val="00480371"/>
    <w:rsid w:val="00482780"/>
    <w:rsid w:val="00486490"/>
    <w:rsid w:val="00495E2F"/>
    <w:rsid w:val="004974E7"/>
    <w:rsid w:val="004A6D3F"/>
    <w:rsid w:val="004C3B36"/>
    <w:rsid w:val="004D01C1"/>
    <w:rsid w:val="004D3900"/>
    <w:rsid w:val="004D5145"/>
    <w:rsid w:val="00506030"/>
    <w:rsid w:val="00506CD7"/>
    <w:rsid w:val="0050751E"/>
    <w:rsid w:val="00515333"/>
    <w:rsid w:val="005273DB"/>
    <w:rsid w:val="00536355"/>
    <w:rsid w:val="00547DF7"/>
    <w:rsid w:val="00571C67"/>
    <w:rsid w:val="00576D7C"/>
    <w:rsid w:val="00580A5B"/>
    <w:rsid w:val="005869FB"/>
    <w:rsid w:val="0058739F"/>
    <w:rsid w:val="005C4772"/>
    <w:rsid w:val="005C61DC"/>
    <w:rsid w:val="005D00A7"/>
    <w:rsid w:val="005D2D66"/>
    <w:rsid w:val="005D59BF"/>
    <w:rsid w:val="005E213C"/>
    <w:rsid w:val="005E3AA5"/>
    <w:rsid w:val="005E514B"/>
    <w:rsid w:val="005E7573"/>
    <w:rsid w:val="005F2695"/>
    <w:rsid w:val="00611A46"/>
    <w:rsid w:val="00624004"/>
    <w:rsid w:val="00633F71"/>
    <w:rsid w:val="006343C7"/>
    <w:rsid w:val="00642E9B"/>
    <w:rsid w:val="00645B9A"/>
    <w:rsid w:val="00654902"/>
    <w:rsid w:val="006859F1"/>
    <w:rsid w:val="006A3001"/>
    <w:rsid w:val="006B0041"/>
    <w:rsid w:val="006B1B45"/>
    <w:rsid w:val="006B4EF3"/>
    <w:rsid w:val="006B6C9E"/>
    <w:rsid w:val="006C11FB"/>
    <w:rsid w:val="006C1E17"/>
    <w:rsid w:val="006C3CB9"/>
    <w:rsid w:val="006D5127"/>
    <w:rsid w:val="006F1382"/>
    <w:rsid w:val="006F6758"/>
    <w:rsid w:val="00700173"/>
    <w:rsid w:val="0070408A"/>
    <w:rsid w:val="00705499"/>
    <w:rsid w:val="00705EBA"/>
    <w:rsid w:val="007124E0"/>
    <w:rsid w:val="0071366F"/>
    <w:rsid w:val="007257D8"/>
    <w:rsid w:val="00732F69"/>
    <w:rsid w:val="00736DB9"/>
    <w:rsid w:val="00742841"/>
    <w:rsid w:val="00746E60"/>
    <w:rsid w:val="00755B5A"/>
    <w:rsid w:val="00756D35"/>
    <w:rsid w:val="007765EF"/>
    <w:rsid w:val="007863E5"/>
    <w:rsid w:val="007A5FE3"/>
    <w:rsid w:val="007C61B9"/>
    <w:rsid w:val="007D2C78"/>
    <w:rsid w:val="007E25B5"/>
    <w:rsid w:val="007F6291"/>
    <w:rsid w:val="00807CB0"/>
    <w:rsid w:val="00811DE8"/>
    <w:rsid w:val="0081421A"/>
    <w:rsid w:val="008143C4"/>
    <w:rsid w:val="00814ADB"/>
    <w:rsid w:val="00815A5F"/>
    <w:rsid w:val="00827A69"/>
    <w:rsid w:val="0083224E"/>
    <w:rsid w:val="00856D23"/>
    <w:rsid w:val="00862C63"/>
    <w:rsid w:val="008722E2"/>
    <w:rsid w:val="00873444"/>
    <w:rsid w:val="008741B4"/>
    <w:rsid w:val="0088164B"/>
    <w:rsid w:val="008827E0"/>
    <w:rsid w:val="00892C0F"/>
    <w:rsid w:val="00894E08"/>
    <w:rsid w:val="008A503E"/>
    <w:rsid w:val="008C048E"/>
    <w:rsid w:val="008C681C"/>
    <w:rsid w:val="008D0DDF"/>
    <w:rsid w:val="00900965"/>
    <w:rsid w:val="0091067F"/>
    <w:rsid w:val="0091137E"/>
    <w:rsid w:val="00932CE8"/>
    <w:rsid w:val="00936A6B"/>
    <w:rsid w:val="0094137C"/>
    <w:rsid w:val="00943A74"/>
    <w:rsid w:val="0094443E"/>
    <w:rsid w:val="009527FF"/>
    <w:rsid w:val="00957ECD"/>
    <w:rsid w:val="009604FC"/>
    <w:rsid w:val="009670A6"/>
    <w:rsid w:val="0097011A"/>
    <w:rsid w:val="009A48B0"/>
    <w:rsid w:val="009A6DE3"/>
    <w:rsid w:val="009B3C40"/>
    <w:rsid w:val="009B4536"/>
    <w:rsid w:val="009C00FE"/>
    <w:rsid w:val="009E0AD1"/>
    <w:rsid w:val="009F0732"/>
    <w:rsid w:val="00A01584"/>
    <w:rsid w:val="00A03EBB"/>
    <w:rsid w:val="00A050AB"/>
    <w:rsid w:val="00A05176"/>
    <w:rsid w:val="00A06EF3"/>
    <w:rsid w:val="00A13988"/>
    <w:rsid w:val="00A14078"/>
    <w:rsid w:val="00A21997"/>
    <w:rsid w:val="00A34CC4"/>
    <w:rsid w:val="00A370AC"/>
    <w:rsid w:val="00A40225"/>
    <w:rsid w:val="00A43F90"/>
    <w:rsid w:val="00A50923"/>
    <w:rsid w:val="00A702F1"/>
    <w:rsid w:val="00A87D3E"/>
    <w:rsid w:val="00A9013E"/>
    <w:rsid w:val="00A94243"/>
    <w:rsid w:val="00A97637"/>
    <w:rsid w:val="00AA16F4"/>
    <w:rsid w:val="00AA3AE9"/>
    <w:rsid w:val="00AB0CEC"/>
    <w:rsid w:val="00AB6798"/>
    <w:rsid w:val="00AB72CD"/>
    <w:rsid w:val="00AC65CA"/>
    <w:rsid w:val="00AE7CF3"/>
    <w:rsid w:val="00AF4EE1"/>
    <w:rsid w:val="00AF619E"/>
    <w:rsid w:val="00B11B34"/>
    <w:rsid w:val="00B12A82"/>
    <w:rsid w:val="00B17C0F"/>
    <w:rsid w:val="00B2277E"/>
    <w:rsid w:val="00B25533"/>
    <w:rsid w:val="00B277F8"/>
    <w:rsid w:val="00B4434D"/>
    <w:rsid w:val="00B52BC5"/>
    <w:rsid w:val="00B5394D"/>
    <w:rsid w:val="00B54AAD"/>
    <w:rsid w:val="00B6183B"/>
    <w:rsid w:val="00B63A3A"/>
    <w:rsid w:val="00B83A40"/>
    <w:rsid w:val="00B934A3"/>
    <w:rsid w:val="00BA7CEF"/>
    <w:rsid w:val="00BC26DF"/>
    <w:rsid w:val="00BC651D"/>
    <w:rsid w:val="00BE017C"/>
    <w:rsid w:val="00BE6B32"/>
    <w:rsid w:val="00BF3DFC"/>
    <w:rsid w:val="00C13BC2"/>
    <w:rsid w:val="00C17A10"/>
    <w:rsid w:val="00C2153E"/>
    <w:rsid w:val="00C23C41"/>
    <w:rsid w:val="00C24048"/>
    <w:rsid w:val="00C24726"/>
    <w:rsid w:val="00C25640"/>
    <w:rsid w:val="00C32374"/>
    <w:rsid w:val="00C37209"/>
    <w:rsid w:val="00C41E80"/>
    <w:rsid w:val="00C52519"/>
    <w:rsid w:val="00C60DC4"/>
    <w:rsid w:val="00C707C8"/>
    <w:rsid w:val="00C72297"/>
    <w:rsid w:val="00C802E1"/>
    <w:rsid w:val="00C8653A"/>
    <w:rsid w:val="00C9081E"/>
    <w:rsid w:val="00C974F2"/>
    <w:rsid w:val="00CA000B"/>
    <w:rsid w:val="00CA17C3"/>
    <w:rsid w:val="00CA2B29"/>
    <w:rsid w:val="00CB6F67"/>
    <w:rsid w:val="00CC10BC"/>
    <w:rsid w:val="00CF14AD"/>
    <w:rsid w:val="00CF35DA"/>
    <w:rsid w:val="00D011CA"/>
    <w:rsid w:val="00D01A0B"/>
    <w:rsid w:val="00D10B1E"/>
    <w:rsid w:val="00D15D57"/>
    <w:rsid w:val="00D17C61"/>
    <w:rsid w:val="00D20E35"/>
    <w:rsid w:val="00D24414"/>
    <w:rsid w:val="00D37019"/>
    <w:rsid w:val="00D46AA3"/>
    <w:rsid w:val="00D505CA"/>
    <w:rsid w:val="00D65854"/>
    <w:rsid w:val="00D67CB8"/>
    <w:rsid w:val="00D764E1"/>
    <w:rsid w:val="00D77922"/>
    <w:rsid w:val="00D82513"/>
    <w:rsid w:val="00D86714"/>
    <w:rsid w:val="00D876E4"/>
    <w:rsid w:val="00D97930"/>
    <w:rsid w:val="00DA787B"/>
    <w:rsid w:val="00DB0EBC"/>
    <w:rsid w:val="00DB47A6"/>
    <w:rsid w:val="00DC207E"/>
    <w:rsid w:val="00DD342A"/>
    <w:rsid w:val="00DD37F0"/>
    <w:rsid w:val="00DE1655"/>
    <w:rsid w:val="00DF5377"/>
    <w:rsid w:val="00DF59F0"/>
    <w:rsid w:val="00E14A4A"/>
    <w:rsid w:val="00E206DD"/>
    <w:rsid w:val="00E25629"/>
    <w:rsid w:val="00E266AB"/>
    <w:rsid w:val="00E32778"/>
    <w:rsid w:val="00E3375A"/>
    <w:rsid w:val="00E33F6D"/>
    <w:rsid w:val="00E42FF3"/>
    <w:rsid w:val="00E55724"/>
    <w:rsid w:val="00E60EAE"/>
    <w:rsid w:val="00E64CD4"/>
    <w:rsid w:val="00E6602C"/>
    <w:rsid w:val="00E7068A"/>
    <w:rsid w:val="00E7499A"/>
    <w:rsid w:val="00E80450"/>
    <w:rsid w:val="00E81EB9"/>
    <w:rsid w:val="00E87044"/>
    <w:rsid w:val="00EB19E2"/>
    <w:rsid w:val="00EF68CD"/>
    <w:rsid w:val="00F03372"/>
    <w:rsid w:val="00F04892"/>
    <w:rsid w:val="00F07198"/>
    <w:rsid w:val="00F1209E"/>
    <w:rsid w:val="00F13CC5"/>
    <w:rsid w:val="00F17481"/>
    <w:rsid w:val="00F26954"/>
    <w:rsid w:val="00F27881"/>
    <w:rsid w:val="00F50E52"/>
    <w:rsid w:val="00F5235A"/>
    <w:rsid w:val="00F53E96"/>
    <w:rsid w:val="00F64B28"/>
    <w:rsid w:val="00F70328"/>
    <w:rsid w:val="00F76AED"/>
    <w:rsid w:val="00F81D0E"/>
    <w:rsid w:val="00F84CDD"/>
    <w:rsid w:val="00FA3172"/>
    <w:rsid w:val="00FC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A61B44-1FA7-4581-B52D-56A15D89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B59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4A6D3F"/>
    <w:pPr>
      <w:ind w:left="720"/>
      <w:contextualSpacing/>
    </w:pPr>
  </w:style>
  <w:style w:type="paragraph" w:customStyle="1" w:styleId="ConsPlusNonformat">
    <w:name w:val="ConsPlusNonformat"/>
    <w:rsid w:val="00D505C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DE1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655"/>
  </w:style>
  <w:style w:type="paragraph" w:styleId="aa">
    <w:name w:val="footer"/>
    <w:basedOn w:val="a"/>
    <w:link w:val="ab"/>
    <w:uiPriority w:val="99"/>
    <w:unhideWhenUsed/>
    <w:rsid w:val="00DE1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655"/>
  </w:style>
  <w:style w:type="table" w:styleId="ac">
    <w:name w:val="Table Grid"/>
    <w:basedOn w:val="a1"/>
    <w:uiPriority w:val="59"/>
    <w:rsid w:val="00333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14A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Абзац списка Знак"/>
    <w:link w:val="a6"/>
    <w:uiPriority w:val="34"/>
    <w:locked/>
    <w:rsid w:val="00A70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4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2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D836F-3313-46AE-B07C-38624E14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MFNSO</Company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Артюшина Ирина Валерьевна</dc:creator>
  <cp:lastModifiedBy>Romik</cp:lastModifiedBy>
  <cp:revision>2</cp:revision>
  <cp:lastPrinted>2016-07-13T11:55:00Z</cp:lastPrinted>
  <dcterms:created xsi:type="dcterms:W3CDTF">2016-07-14T05:55:00Z</dcterms:created>
  <dcterms:modified xsi:type="dcterms:W3CDTF">2016-07-14T05:55:00Z</dcterms:modified>
</cp:coreProperties>
</file>