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3AA0" w:rsidRPr="000F0509" w:rsidRDefault="006B3AA0" w:rsidP="006B3AA0">
      <w:pPr>
        <w:spacing w:after="40"/>
        <w:jc w:val="center"/>
        <w:rPr>
          <w:b/>
          <w:bCs/>
          <w:sz w:val="28"/>
          <w:szCs w:val="28"/>
        </w:rPr>
      </w:pPr>
      <w:r w:rsidRPr="000F0509">
        <w:rPr>
          <w:b/>
          <w:bCs/>
          <w:sz w:val="28"/>
          <w:szCs w:val="28"/>
        </w:rPr>
        <w:t>ДЕПАРТАМЕНТ ИНФОРМАТИЗАЦИИ И РАЗВИТИЯ</w:t>
      </w:r>
    </w:p>
    <w:p w:rsidR="006B3AA0" w:rsidRPr="000F0509" w:rsidRDefault="006B3AA0" w:rsidP="006B3AA0">
      <w:pPr>
        <w:spacing w:after="40"/>
        <w:jc w:val="center"/>
        <w:rPr>
          <w:b/>
          <w:bCs/>
          <w:sz w:val="28"/>
          <w:szCs w:val="28"/>
        </w:rPr>
      </w:pPr>
      <w:r w:rsidRPr="000F0509">
        <w:rPr>
          <w:b/>
          <w:bCs/>
          <w:sz w:val="28"/>
          <w:szCs w:val="28"/>
        </w:rPr>
        <w:t>ТЕЛЕКОММУНИКАЦИОННЫХ ТЕХНОЛОГИЙ</w:t>
      </w:r>
    </w:p>
    <w:p w:rsidR="006B3AA0" w:rsidRPr="000F0509" w:rsidRDefault="006B3AA0" w:rsidP="006B3AA0">
      <w:pPr>
        <w:jc w:val="center"/>
        <w:rPr>
          <w:b/>
          <w:bCs/>
          <w:sz w:val="28"/>
          <w:szCs w:val="28"/>
        </w:rPr>
      </w:pPr>
      <w:r w:rsidRPr="000F0509">
        <w:rPr>
          <w:b/>
          <w:bCs/>
          <w:sz w:val="28"/>
          <w:szCs w:val="28"/>
        </w:rPr>
        <w:t>НОВОСИБИРСКОЙ ОБЛАСТИ</w:t>
      </w:r>
    </w:p>
    <w:p w:rsidR="006B3AA0" w:rsidRPr="000F0509" w:rsidRDefault="006B3AA0" w:rsidP="00B20646">
      <w:pPr>
        <w:jc w:val="center"/>
        <w:rPr>
          <w:b/>
          <w:bCs/>
          <w:sz w:val="28"/>
          <w:szCs w:val="28"/>
        </w:rPr>
      </w:pPr>
    </w:p>
    <w:p w:rsidR="006B3AA0" w:rsidRPr="000F0509" w:rsidRDefault="006B3AA0" w:rsidP="00B20646">
      <w:pPr>
        <w:jc w:val="center"/>
        <w:rPr>
          <w:b/>
          <w:sz w:val="28"/>
          <w:szCs w:val="28"/>
        </w:rPr>
      </w:pPr>
    </w:p>
    <w:p w:rsidR="006B3AA0" w:rsidRPr="000F0509" w:rsidRDefault="006B3AA0" w:rsidP="00576FE8">
      <w:pPr>
        <w:ind w:firstLine="709"/>
        <w:jc w:val="center"/>
        <w:rPr>
          <w:b/>
          <w:sz w:val="28"/>
          <w:szCs w:val="28"/>
        </w:rPr>
      </w:pPr>
      <w:r w:rsidRPr="000F0509">
        <w:rPr>
          <w:b/>
          <w:sz w:val="28"/>
          <w:szCs w:val="28"/>
        </w:rPr>
        <w:t>Аналитическая записка</w:t>
      </w:r>
    </w:p>
    <w:p w:rsidR="006B3AA0" w:rsidRPr="000F0509" w:rsidRDefault="006B3AA0" w:rsidP="00576FE8">
      <w:pPr>
        <w:ind w:firstLine="709"/>
        <w:jc w:val="center"/>
        <w:rPr>
          <w:b/>
          <w:sz w:val="28"/>
          <w:szCs w:val="28"/>
        </w:rPr>
      </w:pPr>
      <w:r w:rsidRPr="000F0509">
        <w:rPr>
          <w:b/>
          <w:sz w:val="28"/>
          <w:szCs w:val="28"/>
        </w:rPr>
        <w:t xml:space="preserve">о результатах </w:t>
      </w:r>
      <w:r>
        <w:rPr>
          <w:b/>
          <w:sz w:val="28"/>
          <w:szCs w:val="28"/>
        </w:rPr>
        <w:t>реализации</w:t>
      </w:r>
      <w:r w:rsidRPr="000F0509">
        <w:rPr>
          <w:b/>
          <w:sz w:val="28"/>
          <w:szCs w:val="28"/>
        </w:rPr>
        <w:t xml:space="preserve"> ведомственной целевой программы «Совершенствование и развитие почтовой связи на территории Новосибирской области на 201</w:t>
      </w:r>
      <w:r>
        <w:rPr>
          <w:b/>
          <w:sz w:val="28"/>
          <w:szCs w:val="28"/>
        </w:rPr>
        <w:t>4</w:t>
      </w:r>
      <w:r w:rsidRPr="000F0509">
        <w:rPr>
          <w:b/>
          <w:sz w:val="28"/>
          <w:szCs w:val="28"/>
        </w:rPr>
        <w:t>-201</w:t>
      </w:r>
      <w:r>
        <w:rPr>
          <w:b/>
          <w:sz w:val="28"/>
          <w:szCs w:val="28"/>
        </w:rPr>
        <w:t>6</w:t>
      </w:r>
      <w:r w:rsidRPr="000F0509">
        <w:rPr>
          <w:b/>
          <w:sz w:val="28"/>
          <w:szCs w:val="28"/>
        </w:rPr>
        <w:t xml:space="preserve"> годы»</w:t>
      </w:r>
      <w:r>
        <w:rPr>
          <w:b/>
          <w:sz w:val="28"/>
          <w:szCs w:val="28"/>
        </w:rPr>
        <w:t xml:space="preserve"> за</w:t>
      </w:r>
      <w:r w:rsidR="00592B6E">
        <w:rPr>
          <w:b/>
          <w:sz w:val="28"/>
          <w:szCs w:val="28"/>
        </w:rPr>
        <w:t xml:space="preserve"> 2014 год</w:t>
      </w:r>
    </w:p>
    <w:p w:rsidR="006B3AA0" w:rsidRDefault="006B3AA0" w:rsidP="00576FE8">
      <w:pPr>
        <w:ind w:firstLine="709"/>
        <w:jc w:val="both"/>
        <w:rPr>
          <w:sz w:val="28"/>
          <w:szCs w:val="28"/>
        </w:rPr>
      </w:pPr>
    </w:p>
    <w:p w:rsidR="006B3AA0" w:rsidRPr="00BC7B43" w:rsidRDefault="006B3AA0" w:rsidP="00576FE8">
      <w:pPr>
        <w:ind w:firstLine="709"/>
        <w:jc w:val="both"/>
        <w:rPr>
          <w:sz w:val="28"/>
          <w:szCs w:val="28"/>
        </w:rPr>
      </w:pPr>
      <w:proofErr w:type="gramStart"/>
      <w:r w:rsidRPr="000F0509">
        <w:rPr>
          <w:sz w:val="28"/>
          <w:szCs w:val="28"/>
        </w:rPr>
        <w:t>Ведомственная целевая программа «Совершенствование и развитие почтовой связи на территор</w:t>
      </w:r>
      <w:r>
        <w:rPr>
          <w:sz w:val="28"/>
          <w:szCs w:val="28"/>
        </w:rPr>
        <w:t>ии Новосибирской области на 2014</w:t>
      </w:r>
      <w:r w:rsidRPr="000F0509">
        <w:rPr>
          <w:sz w:val="28"/>
          <w:szCs w:val="28"/>
        </w:rPr>
        <w:t>-201</w:t>
      </w:r>
      <w:r>
        <w:rPr>
          <w:sz w:val="28"/>
          <w:szCs w:val="28"/>
        </w:rPr>
        <w:t>6</w:t>
      </w:r>
      <w:r w:rsidRPr="000F0509">
        <w:rPr>
          <w:sz w:val="28"/>
          <w:szCs w:val="28"/>
        </w:rPr>
        <w:t xml:space="preserve"> годы» (далее – </w:t>
      </w:r>
      <w:r>
        <w:rPr>
          <w:sz w:val="28"/>
          <w:szCs w:val="28"/>
        </w:rPr>
        <w:t>п</w:t>
      </w:r>
      <w:r w:rsidRPr="000F0509">
        <w:rPr>
          <w:sz w:val="28"/>
          <w:szCs w:val="28"/>
        </w:rPr>
        <w:t xml:space="preserve">рограмма) разработана в целях содействия повышению доступности и качества предоставляемых услуг почтовой связи жителям и организациям Новосибирской области и утверждена приказом департамента информатизации и развития телекоммуникационных технологий Новосибирской области (далее – департамент) </w:t>
      </w:r>
      <w:r w:rsidRPr="00BC7B43">
        <w:rPr>
          <w:sz w:val="28"/>
          <w:szCs w:val="28"/>
        </w:rPr>
        <w:t>от 02.10.2013 № 8 (</w:t>
      </w:r>
      <w:r w:rsidR="00837061">
        <w:rPr>
          <w:sz w:val="28"/>
          <w:szCs w:val="28"/>
        </w:rPr>
        <w:t xml:space="preserve">ред. приказа департамента </w:t>
      </w:r>
      <w:r w:rsidRPr="00BC7B43">
        <w:rPr>
          <w:sz w:val="28"/>
          <w:szCs w:val="28"/>
        </w:rPr>
        <w:t xml:space="preserve">от 22.09.2014 </w:t>
      </w:r>
      <w:r w:rsidR="00576FE8">
        <w:rPr>
          <w:sz w:val="28"/>
          <w:szCs w:val="28"/>
        </w:rPr>
        <w:br/>
      </w:r>
      <w:r w:rsidRPr="00BC7B43">
        <w:rPr>
          <w:sz w:val="28"/>
          <w:szCs w:val="28"/>
        </w:rPr>
        <w:t>№ 133-Д).</w:t>
      </w:r>
      <w:proofErr w:type="gramEnd"/>
    </w:p>
    <w:p w:rsidR="006B3AA0" w:rsidRDefault="006B3AA0" w:rsidP="00576FE8">
      <w:pPr>
        <w:ind w:firstLine="709"/>
        <w:jc w:val="both"/>
        <w:rPr>
          <w:bCs/>
          <w:sz w:val="28"/>
        </w:rPr>
      </w:pPr>
      <w:r w:rsidRPr="000F0509">
        <w:rPr>
          <w:sz w:val="28"/>
          <w:szCs w:val="28"/>
        </w:rPr>
        <w:t xml:space="preserve">В результате реализации </w:t>
      </w:r>
      <w:r>
        <w:rPr>
          <w:sz w:val="28"/>
          <w:szCs w:val="28"/>
        </w:rPr>
        <w:t>п</w:t>
      </w:r>
      <w:r w:rsidRPr="000F0509">
        <w:rPr>
          <w:sz w:val="28"/>
          <w:szCs w:val="28"/>
        </w:rPr>
        <w:t xml:space="preserve">рограммы </w:t>
      </w:r>
      <w:r>
        <w:rPr>
          <w:bCs/>
          <w:sz w:val="28"/>
        </w:rPr>
        <w:t>в</w:t>
      </w:r>
      <w:r w:rsidRPr="000F0509">
        <w:rPr>
          <w:bCs/>
          <w:sz w:val="28"/>
        </w:rPr>
        <w:t xml:space="preserve"> отчетн</w:t>
      </w:r>
      <w:r w:rsidR="000E36B2">
        <w:rPr>
          <w:bCs/>
          <w:sz w:val="28"/>
        </w:rPr>
        <w:t>ом</w:t>
      </w:r>
      <w:r>
        <w:rPr>
          <w:bCs/>
          <w:sz w:val="28"/>
        </w:rPr>
        <w:t xml:space="preserve"> период</w:t>
      </w:r>
      <w:r w:rsidR="000E36B2">
        <w:rPr>
          <w:bCs/>
          <w:sz w:val="28"/>
        </w:rPr>
        <w:t>е</w:t>
      </w:r>
      <w:r w:rsidRPr="000F0509">
        <w:rPr>
          <w:bCs/>
          <w:sz w:val="28"/>
        </w:rPr>
        <w:t>:</w:t>
      </w:r>
    </w:p>
    <w:p w:rsidR="00BE14AC" w:rsidRPr="00B17A62" w:rsidRDefault="006B3AA0" w:rsidP="00576FE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proofErr w:type="gramStart"/>
      <w:r w:rsidR="00BE14AC">
        <w:rPr>
          <w:sz w:val="28"/>
          <w:szCs w:val="28"/>
        </w:rPr>
        <w:t>Во втором квартале</w:t>
      </w:r>
      <w:r w:rsidR="00BE14AC" w:rsidRPr="00282064">
        <w:rPr>
          <w:sz w:val="28"/>
          <w:szCs w:val="28"/>
        </w:rPr>
        <w:t xml:space="preserve"> 2014 год</w:t>
      </w:r>
      <w:r w:rsidR="00BE14AC">
        <w:rPr>
          <w:sz w:val="28"/>
          <w:szCs w:val="28"/>
        </w:rPr>
        <w:t>а погашена</w:t>
      </w:r>
      <w:r w:rsidR="00BE14AC" w:rsidRPr="00282064">
        <w:rPr>
          <w:sz w:val="28"/>
          <w:szCs w:val="28"/>
        </w:rPr>
        <w:t xml:space="preserve"> </w:t>
      </w:r>
      <w:r w:rsidR="00BE14AC" w:rsidRPr="006256D0">
        <w:rPr>
          <w:sz w:val="28"/>
          <w:szCs w:val="28"/>
        </w:rPr>
        <w:t>кредиторская задолженность средств областного бюджета Новосибирской области</w:t>
      </w:r>
      <w:r w:rsidR="005067DC">
        <w:rPr>
          <w:sz w:val="28"/>
          <w:szCs w:val="28"/>
        </w:rPr>
        <w:t xml:space="preserve"> в размере</w:t>
      </w:r>
      <w:r w:rsidR="00BE14AC" w:rsidRPr="006256D0">
        <w:rPr>
          <w:sz w:val="28"/>
          <w:szCs w:val="28"/>
        </w:rPr>
        <w:t xml:space="preserve"> 1 611,8 тыс. рублей</w:t>
      </w:r>
      <w:r w:rsidR="00BE14AC">
        <w:rPr>
          <w:sz w:val="28"/>
          <w:szCs w:val="28"/>
        </w:rPr>
        <w:t>, которая</w:t>
      </w:r>
      <w:r w:rsidR="00BE14AC" w:rsidRPr="006256D0">
        <w:rPr>
          <w:sz w:val="28"/>
          <w:szCs w:val="28"/>
        </w:rPr>
        <w:t xml:space="preserve"> сложилась по состоянию на 01.01.2014 по мероприятиям, реализованным в 2013 году в рамках ведомственной целевой программы «Совершенствование и развитие почтовой связи на территории Новосибирской области на 2011</w:t>
      </w:r>
      <w:r w:rsidR="00BE14AC">
        <w:rPr>
          <w:sz w:val="28"/>
          <w:szCs w:val="28"/>
        </w:rPr>
        <w:t>-</w:t>
      </w:r>
      <w:r w:rsidR="00BE14AC" w:rsidRPr="006256D0">
        <w:rPr>
          <w:sz w:val="28"/>
          <w:szCs w:val="28"/>
        </w:rPr>
        <w:t>2013 годы», утвержденной приказом департамента от 21.10.2010 №</w:t>
      </w:r>
      <w:r w:rsidR="00BE14AC">
        <w:rPr>
          <w:sz w:val="28"/>
          <w:szCs w:val="28"/>
        </w:rPr>
        <w:t> </w:t>
      </w:r>
      <w:r w:rsidR="00BE14AC" w:rsidRPr="006256D0">
        <w:rPr>
          <w:sz w:val="28"/>
          <w:szCs w:val="28"/>
        </w:rPr>
        <w:t>6</w:t>
      </w:r>
      <w:r w:rsidR="00BE14AC">
        <w:rPr>
          <w:sz w:val="28"/>
          <w:szCs w:val="28"/>
        </w:rPr>
        <w:t>.</w:t>
      </w:r>
      <w:r w:rsidR="00BE14AC" w:rsidRPr="006256D0">
        <w:rPr>
          <w:sz w:val="28"/>
          <w:szCs w:val="28"/>
        </w:rPr>
        <w:t xml:space="preserve"> </w:t>
      </w:r>
      <w:proofErr w:type="gramEnd"/>
    </w:p>
    <w:p w:rsidR="006B3AA0" w:rsidRPr="000F0509" w:rsidRDefault="00BE14AC" w:rsidP="00576FE8">
      <w:pPr>
        <w:tabs>
          <w:tab w:val="left" w:pos="709"/>
          <w:tab w:val="left" w:pos="851"/>
          <w:tab w:val="left" w:pos="993"/>
        </w:tabs>
        <w:ind w:firstLine="709"/>
        <w:jc w:val="both"/>
      </w:pPr>
      <w:r>
        <w:rPr>
          <w:sz w:val="28"/>
          <w:szCs w:val="28"/>
        </w:rPr>
        <w:t>2. </w:t>
      </w:r>
      <w:r w:rsidR="006B3AA0">
        <w:rPr>
          <w:sz w:val="28"/>
          <w:szCs w:val="28"/>
        </w:rPr>
        <w:t>В направлении решения задачи 1 программы д</w:t>
      </w:r>
      <w:r w:rsidR="006B3AA0" w:rsidRPr="000F0509">
        <w:rPr>
          <w:sz w:val="28"/>
          <w:szCs w:val="28"/>
        </w:rPr>
        <w:t xml:space="preserve">епартаментом заключены Соглашения о предоставлении субсидий на ремонт муниципальных помещений, занимаемых отделениями почтовой связи (далее </w:t>
      </w:r>
      <w:r w:rsidR="006B3AA0">
        <w:rPr>
          <w:sz w:val="28"/>
          <w:szCs w:val="28"/>
        </w:rPr>
        <w:t>–</w:t>
      </w:r>
      <w:r w:rsidR="006B3AA0" w:rsidRPr="000F0509">
        <w:rPr>
          <w:sz w:val="28"/>
          <w:szCs w:val="28"/>
        </w:rPr>
        <w:t xml:space="preserve"> ОПС) с администрациями следующих муниципальных образований Новосибирской области: </w:t>
      </w:r>
      <w:proofErr w:type="spellStart"/>
      <w:r w:rsidR="006B3AA0">
        <w:rPr>
          <w:sz w:val="28"/>
          <w:szCs w:val="28"/>
        </w:rPr>
        <w:t>Таскаевского</w:t>
      </w:r>
      <w:proofErr w:type="spellEnd"/>
      <w:r w:rsidR="006B3AA0">
        <w:rPr>
          <w:sz w:val="28"/>
          <w:szCs w:val="28"/>
        </w:rPr>
        <w:t xml:space="preserve"> сельсовета </w:t>
      </w:r>
      <w:proofErr w:type="spellStart"/>
      <w:r w:rsidR="006B3AA0">
        <w:rPr>
          <w:sz w:val="28"/>
          <w:szCs w:val="28"/>
        </w:rPr>
        <w:t>Баганского</w:t>
      </w:r>
      <w:proofErr w:type="spellEnd"/>
      <w:r w:rsidR="006B3AA0">
        <w:rPr>
          <w:sz w:val="28"/>
          <w:szCs w:val="28"/>
        </w:rPr>
        <w:t xml:space="preserve"> района, Алексеевского и Верх-</w:t>
      </w:r>
      <w:proofErr w:type="spellStart"/>
      <w:r w:rsidR="006B3AA0">
        <w:rPr>
          <w:sz w:val="28"/>
          <w:szCs w:val="28"/>
        </w:rPr>
        <w:t>Урюмского</w:t>
      </w:r>
      <w:proofErr w:type="spellEnd"/>
      <w:r w:rsidR="006B3AA0">
        <w:rPr>
          <w:sz w:val="28"/>
          <w:szCs w:val="28"/>
        </w:rPr>
        <w:t xml:space="preserve"> сельсоветов </w:t>
      </w:r>
      <w:proofErr w:type="spellStart"/>
      <w:r w:rsidR="006B3AA0">
        <w:rPr>
          <w:sz w:val="28"/>
          <w:szCs w:val="28"/>
        </w:rPr>
        <w:t>Здвинского</w:t>
      </w:r>
      <w:proofErr w:type="spellEnd"/>
      <w:r w:rsidR="006B3AA0">
        <w:rPr>
          <w:sz w:val="28"/>
          <w:szCs w:val="28"/>
        </w:rPr>
        <w:t xml:space="preserve"> района, Борковского и </w:t>
      </w:r>
      <w:proofErr w:type="spellStart"/>
      <w:r w:rsidR="006B3AA0">
        <w:rPr>
          <w:sz w:val="28"/>
          <w:szCs w:val="28"/>
        </w:rPr>
        <w:t>Мамоновского</w:t>
      </w:r>
      <w:proofErr w:type="spellEnd"/>
      <w:r w:rsidR="006B3AA0">
        <w:rPr>
          <w:sz w:val="28"/>
          <w:szCs w:val="28"/>
        </w:rPr>
        <w:t xml:space="preserve"> сельсоветов </w:t>
      </w:r>
      <w:proofErr w:type="spellStart"/>
      <w:r w:rsidR="006B3AA0">
        <w:rPr>
          <w:sz w:val="28"/>
          <w:szCs w:val="28"/>
        </w:rPr>
        <w:t>Маслянинского</w:t>
      </w:r>
      <w:proofErr w:type="spellEnd"/>
      <w:r w:rsidR="006B3AA0">
        <w:rPr>
          <w:sz w:val="28"/>
          <w:szCs w:val="28"/>
        </w:rPr>
        <w:t xml:space="preserve"> района, </w:t>
      </w:r>
      <w:proofErr w:type="spellStart"/>
      <w:r w:rsidR="006B3AA0">
        <w:rPr>
          <w:sz w:val="28"/>
          <w:szCs w:val="28"/>
        </w:rPr>
        <w:t>Шипуновского</w:t>
      </w:r>
      <w:proofErr w:type="spellEnd"/>
      <w:r w:rsidR="006B3AA0">
        <w:rPr>
          <w:sz w:val="28"/>
          <w:szCs w:val="28"/>
        </w:rPr>
        <w:t xml:space="preserve"> сельсовета </w:t>
      </w:r>
      <w:proofErr w:type="spellStart"/>
      <w:r w:rsidR="006B3AA0">
        <w:rPr>
          <w:sz w:val="28"/>
          <w:szCs w:val="28"/>
        </w:rPr>
        <w:t>Сузунского</w:t>
      </w:r>
      <w:proofErr w:type="spellEnd"/>
      <w:r w:rsidR="006B3AA0">
        <w:rPr>
          <w:sz w:val="28"/>
          <w:szCs w:val="28"/>
        </w:rPr>
        <w:t xml:space="preserve"> района, </w:t>
      </w:r>
      <w:proofErr w:type="spellStart"/>
      <w:r w:rsidR="006B3AA0">
        <w:rPr>
          <w:sz w:val="28"/>
          <w:szCs w:val="28"/>
        </w:rPr>
        <w:t>Сокурского</w:t>
      </w:r>
      <w:proofErr w:type="spellEnd"/>
      <w:r w:rsidR="006B3AA0">
        <w:rPr>
          <w:sz w:val="28"/>
          <w:szCs w:val="28"/>
        </w:rPr>
        <w:t xml:space="preserve"> сельсовета </w:t>
      </w:r>
      <w:proofErr w:type="spellStart"/>
      <w:r w:rsidR="006B3AA0">
        <w:rPr>
          <w:sz w:val="28"/>
          <w:szCs w:val="28"/>
        </w:rPr>
        <w:t>М</w:t>
      </w:r>
      <w:r w:rsidR="00247F9F">
        <w:rPr>
          <w:sz w:val="28"/>
          <w:szCs w:val="28"/>
        </w:rPr>
        <w:t>ошковского</w:t>
      </w:r>
      <w:proofErr w:type="spellEnd"/>
      <w:r w:rsidR="00247F9F">
        <w:rPr>
          <w:sz w:val="28"/>
          <w:szCs w:val="28"/>
        </w:rPr>
        <w:t xml:space="preserve"> района, </w:t>
      </w:r>
      <w:proofErr w:type="spellStart"/>
      <w:r w:rsidR="00247F9F">
        <w:rPr>
          <w:sz w:val="28"/>
          <w:szCs w:val="28"/>
        </w:rPr>
        <w:t>Согорнского</w:t>
      </w:r>
      <w:proofErr w:type="spellEnd"/>
      <w:r w:rsidR="00247F9F">
        <w:rPr>
          <w:sz w:val="28"/>
          <w:szCs w:val="28"/>
        </w:rPr>
        <w:t>,</w:t>
      </w:r>
      <w:r w:rsidR="006B3AA0">
        <w:rPr>
          <w:sz w:val="28"/>
          <w:szCs w:val="28"/>
        </w:rPr>
        <w:t xml:space="preserve"> Волчанского</w:t>
      </w:r>
      <w:r w:rsidR="00247F9F">
        <w:rPr>
          <w:sz w:val="28"/>
          <w:szCs w:val="28"/>
        </w:rPr>
        <w:t xml:space="preserve"> и </w:t>
      </w:r>
      <w:proofErr w:type="spellStart"/>
      <w:r w:rsidR="00247F9F">
        <w:rPr>
          <w:sz w:val="28"/>
          <w:szCs w:val="28"/>
        </w:rPr>
        <w:t>Травнинского</w:t>
      </w:r>
      <w:proofErr w:type="spellEnd"/>
      <w:r w:rsidR="006B3AA0">
        <w:rPr>
          <w:sz w:val="28"/>
          <w:szCs w:val="28"/>
        </w:rPr>
        <w:t xml:space="preserve"> сельсоветов </w:t>
      </w:r>
      <w:proofErr w:type="spellStart"/>
      <w:r w:rsidR="006B3AA0">
        <w:rPr>
          <w:sz w:val="28"/>
          <w:szCs w:val="28"/>
        </w:rPr>
        <w:t>Доволенского</w:t>
      </w:r>
      <w:proofErr w:type="spellEnd"/>
      <w:r w:rsidR="006B3AA0">
        <w:rPr>
          <w:sz w:val="28"/>
          <w:szCs w:val="28"/>
        </w:rPr>
        <w:t xml:space="preserve"> района, </w:t>
      </w:r>
      <w:r w:rsidR="00247F9F">
        <w:rPr>
          <w:sz w:val="28"/>
          <w:szCs w:val="28"/>
        </w:rPr>
        <w:t xml:space="preserve">Ордынского района, </w:t>
      </w:r>
      <w:r w:rsidR="006B3AA0">
        <w:rPr>
          <w:sz w:val="28"/>
          <w:szCs w:val="28"/>
        </w:rPr>
        <w:t>Борцовского</w:t>
      </w:r>
      <w:r w:rsidR="00247F9F">
        <w:rPr>
          <w:sz w:val="28"/>
          <w:szCs w:val="28"/>
        </w:rPr>
        <w:t xml:space="preserve"> и </w:t>
      </w:r>
      <w:proofErr w:type="spellStart"/>
      <w:r w:rsidR="00247F9F">
        <w:rPr>
          <w:sz w:val="28"/>
          <w:szCs w:val="28"/>
        </w:rPr>
        <w:t>Буготакского</w:t>
      </w:r>
      <w:proofErr w:type="spellEnd"/>
      <w:r w:rsidR="00247F9F">
        <w:rPr>
          <w:sz w:val="28"/>
          <w:szCs w:val="28"/>
        </w:rPr>
        <w:t xml:space="preserve"> сельсоветов</w:t>
      </w:r>
      <w:r w:rsidR="006B3AA0">
        <w:rPr>
          <w:sz w:val="28"/>
          <w:szCs w:val="28"/>
        </w:rPr>
        <w:t xml:space="preserve"> </w:t>
      </w:r>
      <w:proofErr w:type="spellStart"/>
      <w:r w:rsidR="006B3AA0">
        <w:rPr>
          <w:sz w:val="28"/>
          <w:szCs w:val="28"/>
        </w:rPr>
        <w:t>Тогучинского</w:t>
      </w:r>
      <w:proofErr w:type="spellEnd"/>
      <w:r w:rsidR="006B3AA0">
        <w:rPr>
          <w:sz w:val="28"/>
          <w:szCs w:val="28"/>
        </w:rPr>
        <w:t xml:space="preserve"> района, Мичуринского сельсовета Новосибирского района</w:t>
      </w:r>
      <w:r w:rsidR="00247F9F">
        <w:rPr>
          <w:sz w:val="28"/>
          <w:szCs w:val="28"/>
        </w:rPr>
        <w:t xml:space="preserve"> и </w:t>
      </w:r>
      <w:proofErr w:type="spellStart"/>
      <w:r w:rsidR="00247F9F">
        <w:rPr>
          <w:sz w:val="28"/>
          <w:szCs w:val="28"/>
        </w:rPr>
        <w:t>Раисинского</w:t>
      </w:r>
      <w:proofErr w:type="spellEnd"/>
      <w:r w:rsidR="00247F9F">
        <w:rPr>
          <w:sz w:val="28"/>
          <w:szCs w:val="28"/>
        </w:rPr>
        <w:t xml:space="preserve"> сельсовета Убинского района</w:t>
      </w:r>
      <w:r w:rsidR="006B3AA0" w:rsidRPr="000F0509">
        <w:rPr>
          <w:sz w:val="28"/>
          <w:szCs w:val="28"/>
        </w:rPr>
        <w:t>.</w:t>
      </w:r>
    </w:p>
    <w:p w:rsidR="006B3AA0" w:rsidRDefault="00BE14AC" w:rsidP="00576FE8">
      <w:pPr>
        <w:tabs>
          <w:tab w:val="left" w:pos="709"/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B3AA0">
        <w:rPr>
          <w:sz w:val="28"/>
          <w:szCs w:val="28"/>
        </w:rPr>
        <w:t>. Администрация</w:t>
      </w:r>
      <w:r w:rsidR="000E36B2">
        <w:rPr>
          <w:sz w:val="28"/>
          <w:szCs w:val="28"/>
        </w:rPr>
        <w:t>ми</w:t>
      </w:r>
      <w:r w:rsidR="006B3AA0">
        <w:rPr>
          <w:sz w:val="28"/>
          <w:szCs w:val="28"/>
        </w:rPr>
        <w:t xml:space="preserve"> </w:t>
      </w:r>
      <w:r w:rsidR="005B4505">
        <w:rPr>
          <w:sz w:val="28"/>
          <w:szCs w:val="28"/>
        </w:rPr>
        <w:t>вышеуказанных муниципальных образований проведены мероприятия по определению подрядных организаций, заключены муниципальные контракты и прямые договора подряда. Ремонтные работы</w:t>
      </w:r>
      <w:r w:rsidR="00576FE8">
        <w:rPr>
          <w:sz w:val="28"/>
          <w:szCs w:val="28"/>
        </w:rPr>
        <w:t xml:space="preserve"> в муниципальных помещениях</w:t>
      </w:r>
      <w:r w:rsidR="005B4505">
        <w:rPr>
          <w:sz w:val="28"/>
          <w:szCs w:val="28"/>
        </w:rPr>
        <w:t xml:space="preserve">, занимаемых отделениями почтовой связи, </w:t>
      </w:r>
      <w:r w:rsidR="006B3AA0">
        <w:rPr>
          <w:sz w:val="28"/>
          <w:szCs w:val="28"/>
        </w:rPr>
        <w:t>полностью выполнены, отчетные документы</w:t>
      </w:r>
      <w:r w:rsidR="005B4505">
        <w:rPr>
          <w:sz w:val="28"/>
          <w:szCs w:val="28"/>
        </w:rPr>
        <w:t xml:space="preserve"> представлены в полном объеме</w:t>
      </w:r>
      <w:r w:rsidR="006B3AA0">
        <w:rPr>
          <w:sz w:val="28"/>
          <w:szCs w:val="28"/>
        </w:rPr>
        <w:t>.</w:t>
      </w:r>
    </w:p>
    <w:p w:rsidR="00BE14AC" w:rsidRPr="003175C7" w:rsidRDefault="00BE14AC" w:rsidP="00576FE8">
      <w:pPr>
        <w:tabs>
          <w:tab w:val="left" w:pos="709"/>
          <w:tab w:val="left" w:pos="851"/>
          <w:tab w:val="left" w:pos="993"/>
        </w:tabs>
        <w:ind w:firstLine="709"/>
        <w:jc w:val="both"/>
        <w:rPr>
          <w:b/>
          <w:bCs/>
        </w:rPr>
      </w:pPr>
      <w:proofErr w:type="gramStart"/>
      <w:r w:rsidRPr="000F0509">
        <w:rPr>
          <w:sz w:val="28"/>
          <w:szCs w:val="28"/>
        </w:rPr>
        <w:t xml:space="preserve">Объем </w:t>
      </w:r>
      <w:r w:rsidRPr="000C670B">
        <w:rPr>
          <w:sz w:val="28"/>
          <w:szCs w:val="28"/>
        </w:rPr>
        <w:t>годовых принятых</w:t>
      </w:r>
      <w:r w:rsidRPr="000F0509">
        <w:rPr>
          <w:sz w:val="28"/>
          <w:szCs w:val="28"/>
        </w:rPr>
        <w:t xml:space="preserve"> </w:t>
      </w:r>
      <w:r w:rsidRPr="00E42227">
        <w:rPr>
          <w:sz w:val="28"/>
          <w:szCs w:val="28"/>
        </w:rPr>
        <w:t xml:space="preserve">обязательств на исполнение средств областного бюджета Новосибирской области составил </w:t>
      </w:r>
      <w:r w:rsidR="00D61275">
        <w:rPr>
          <w:sz w:val="28"/>
          <w:szCs w:val="28"/>
        </w:rPr>
        <w:t>6 317</w:t>
      </w:r>
      <w:r>
        <w:rPr>
          <w:sz w:val="28"/>
          <w:szCs w:val="28"/>
        </w:rPr>
        <w:t>,</w:t>
      </w:r>
      <w:r w:rsidR="00D61275">
        <w:rPr>
          <w:sz w:val="28"/>
          <w:szCs w:val="28"/>
        </w:rPr>
        <w:t>77</w:t>
      </w:r>
      <w:r w:rsidRPr="00E42227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 xml:space="preserve">, </w:t>
      </w:r>
      <w:r w:rsidR="006A1C5A">
        <w:rPr>
          <w:sz w:val="28"/>
          <w:szCs w:val="28"/>
        </w:rPr>
        <w:t xml:space="preserve">Незначительное отклонение фактического объема финансирования от запланированного </w:t>
      </w:r>
      <w:r>
        <w:rPr>
          <w:sz w:val="28"/>
          <w:szCs w:val="28"/>
        </w:rPr>
        <w:t xml:space="preserve">связано с </w:t>
      </w:r>
      <w:r>
        <w:rPr>
          <w:sz w:val="28"/>
          <w:szCs w:val="28"/>
        </w:rPr>
        <w:lastRenderedPageBreak/>
        <w:t>у</w:t>
      </w:r>
      <w:r w:rsidR="006A1C5A">
        <w:rPr>
          <w:sz w:val="28"/>
          <w:szCs w:val="28"/>
        </w:rPr>
        <w:t>меньшением цены контрактов</w:t>
      </w:r>
      <w:r>
        <w:rPr>
          <w:sz w:val="28"/>
          <w:szCs w:val="28"/>
        </w:rPr>
        <w:t xml:space="preserve"> по итогам проведения аукцион</w:t>
      </w:r>
      <w:r w:rsidR="006A1C5A">
        <w:rPr>
          <w:sz w:val="28"/>
          <w:szCs w:val="28"/>
        </w:rPr>
        <w:t>ов</w:t>
      </w:r>
      <w:r>
        <w:rPr>
          <w:sz w:val="28"/>
          <w:szCs w:val="28"/>
        </w:rPr>
        <w:t xml:space="preserve"> в электронной форме и запроса котировок в администрациях </w:t>
      </w:r>
      <w:proofErr w:type="spellStart"/>
      <w:r>
        <w:rPr>
          <w:sz w:val="28"/>
          <w:szCs w:val="28"/>
        </w:rPr>
        <w:t>Таскаевского</w:t>
      </w:r>
      <w:proofErr w:type="spellEnd"/>
      <w:r>
        <w:rPr>
          <w:sz w:val="28"/>
          <w:szCs w:val="28"/>
        </w:rPr>
        <w:t xml:space="preserve"> сельсовета </w:t>
      </w:r>
      <w:proofErr w:type="spellStart"/>
      <w:r>
        <w:rPr>
          <w:sz w:val="28"/>
          <w:szCs w:val="28"/>
        </w:rPr>
        <w:t>Барабинского</w:t>
      </w:r>
      <w:proofErr w:type="spellEnd"/>
      <w:r>
        <w:rPr>
          <w:sz w:val="28"/>
          <w:szCs w:val="28"/>
        </w:rPr>
        <w:t xml:space="preserve"> района, Борковского сельсовета </w:t>
      </w:r>
      <w:proofErr w:type="spellStart"/>
      <w:r>
        <w:rPr>
          <w:sz w:val="28"/>
          <w:szCs w:val="28"/>
        </w:rPr>
        <w:t>Маслянинского</w:t>
      </w:r>
      <w:proofErr w:type="spellEnd"/>
      <w:r>
        <w:rPr>
          <w:sz w:val="28"/>
          <w:szCs w:val="28"/>
        </w:rPr>
        <w:t xml:space="preserve"> района, </w:t>
      </w:r>
      <w:proofErr w:type="spellStart"/>
      <w:r>
        <w:rPr>
          <w:sz w:val="28"/>
          <w:szCs w:val="28"/>
        </w:rPr>
        <w:t>Согорнского</w:t>
      </w:r>
      <w:proofErr w:type="spellEnd"/>
      <w:r>
        <w:rPr>
          <w:sz w:val="28"/>
          <w:szCs w:val="28"/>
        </w:rPr>
        <w:t xml:space="preserve"> сельсовета </w:t>
      </w:r>
      <w:proofErr w:type="spellStart"/>
      <w:r>
        <w:rPr>
          <w:sz w:val="28"/>
          <w:szCs w:val="28"/>
        </w:rPr>
        <w:t>Доволенского</w:t>
      </w:r>
      <w:proofErr w:type="spellEnd"/>
      <w:r>
        <w:rPr>
          <w:sz w:val="28"/>
          <w:szCs w:val="28"/>
        </w:rPr>
        <w:t xml:space="preserve"> района и Мичуринского сельсовета Новосибирского района.</w:t>
      </w:r>
      <w:proofErr w:type="gramEnd"/>
    </w:p>
    <w:p w:rsidR="00BE14AC" w:rsidRPr="003209EF" w:rsidRDefault="00BE14AC" w:rsidP="00576FE8">
      <w:pPr>
        <w:ind w:firstLine="709"/>
        <w:jc w:val="both"/>
        <w:rPr>
          <w:sz w:val="28"/>
          <w:szCs w:val="28"/>
        </w:rPr>
      </w:pPr>
      <w:r w:rsidRPr="008248EB">
        <w:rPr>
          <w:sz w:val="28"/>
          <w:szCs w:val="28"/>
        </w:rPr>
        <w:t xml:space="preserve">Общий объем средств, направленных на </w:t>
      </w:r>
      <w:r w:rsidRPr="00BB3A94">
        <w:rPr>
          <w:sz w:val="28"/>
          <w:szCs w:val="28"/>
        </w:rPr>
        <w:t>реализацию мероприятий программы в 201</w:t>
      </w:r>
      <w:r>
        <w:rPr>
          <w:sz w:val="28"/>
          <w:szCs w:val="28"/>
        </w:rPr>
        <w:t>4</w:t>
      </w:r>
      <w:r w:rsidRPr="00BB3A94">
        <w:rPr>
          <w:sz w:val="28"/>
          <w:szCs w:val="28"/>
        </w:rPr>
        <w:t xml:space="preserve"> году составил </w:t>
      </w:r>
      <w:r w:rsidR="006A1C5A">
        <w:rPr>
          <w:sz w:val="28"/>
          <w:szCs w:val="28"/>
        </w:rPr>
        <w:t>6 740,99</w:t>
      </w:r>
      <w:r w:rsidRPr="00BB3A94">
        <w:rPr>
          <w:sz w:val="28"/>
          <w:szCs w:val="28"/>
        </w:rPr>
        <w:t xml:space="preserve"> тыс. рублей, в том числе:</w:t>
      </w:r>
    </w:p>
    <w:p w:rsidR="00BE14AC" w:rsidRPr="003209EF" w:rsidRDefault="006A1C5A" w:rsidP="00576FE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6 317,77</w:t>
      </w:r>
      <w:r w:rsidR="00BE14AC" w:rsidRPr="00E42227">
        <w:rPr>
          <w:sz w:val="28"/>
          <w:szCs w:val="28"/>
        </w:rPr>
        <w:t xml:space="preserve"> </w:t>
      </w:r>
      <w:r w:rsidR="00BE14AC" w:rsidRPr="003209EF">
        <w:rPr>
          <w:sz w:val="28"/>
          <w:szCs w:val="28"/>
        </w:rPr>
        <w:t>тыс. рублей – средства областного бюджета Новосибирской области;</w:t>
      </w:r>
    </w:p>
    <w:p w:rsidR="00BE14AC" w:rsidRPr="003209EF" w:rsidRDefault="006A1C5A" w:rsidP="00576FE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423,22</w:t>
      </w:r>
      <w:r w:rsidR="00BE14AC" w:rsidRPr="003209EF">
        <w:rPr>
          <w:sz w:val="28"/>
          <w:szCs w:val="28"/>
        </w:rPr>
        <w:t xml:space="preserve"> тыс. рублей – средства местных бюджетов</w:t>
      </w:r>
      <w:r w:rsidR="00BE14AC">
        <w:rPr>
          <w:sz w:val="28"/>
          <w:szCs w:val="28"/>
        </w:rPr>
        <w:t>.</w:t>
      </w:r>
    </w:p>
    <w:p w:rsidR="00BE14AC" w:rsidRDefault="00BE14AC" w:rsidP="00576FE8">
      <w:pPr>
        <w:ind w:firstLine="709"/>
        <w:jc w:val="both"/>
        <w:rPr>
          <w:sz w:val="28"/>
          <w:szCs w:val="28"/>
        </w:rPr>
      </w:pPr>
      <w:r>
        <w:rPr>
          <w:sz w:val="28"/>
        </w:rPr>
        <w:t>В</w:t>
      </w:r>
      <w:r w:rsidRPr="006D757C">
        <w:rPr>
          <w:sz w:val="28"/>
        </w:rPr>
        <w:t>сего к концу 201</w:t>
      </w:r>
      <w:r>
        <w:rPr>
          <w:sz w:val="28"/>
        </w:rPr>
        <w:t>4</w:t>
      </w:r>
      <w:r w:rsidRPr="006D757C">
        <w:rPr>
          <w:sz w:val="28"/>
        </w:rPr>
        <w:t xml:space="preserve"> года завершен ремонт </w:t>
      </w:r>
      <w:r>
        <w:rPr>
          <w:sz w:val="28"/>
        </w:rPr>
        <w:t>17</w:t>
      </w:r>
      <w:r w:rsidRPr="006D757C">
        <w:rPr>
          <w:sz w:val="28"/>
          <w:szCs w:val="28"/>
        </w:rPr>
        <w:t xml:space="preserve"> отделений почтовой связи (из 17 запланированных), расположенных на территории 1</w:t>
      </w:r>
      <w:r>
        <w:rPr>
          <w:sz w:val="28"/>
          <w:szCs w:val="28"/>
        </w:rPr>
        <w:t>0</w:t>
      </w:r>
      <w:r w:rsidRPr="006D757C">
        <w:rPr>
          <w:sz w:val="28"/>
          <w:szCs w:val="28"/>
        </w:rPr>
        <w:t xml:space="preserve"> муниципальных районов Новосибирской области.</w:t>
      </w:r>
    </w:p>
    <w:p w:rsidR="00F13944" w:rsidRPr="008E7D66" w:rsidRDefault="00F13944" w:rsidP="00576FE8">
      <w:pPr>
        <w:ind w:firstLine="709"/>
        <w:jc w:val="both"/>
        <w:rPr>
          <w:sz w:val="28"/>
          <w:szCs w:val="28"/>
        </w:rPr>
      </w:pPr>
      <w:r w:rsidRPr="008E7D66">
        <w:rPr>
          <w:sz w:val="28"/>
          <w:szCs w:val="28"/>
        </w:rPr>
        <w:t>Департаментом осуществлена работа по интеграции действующих ведомственных целевых и долгосрочных целевых программ департамента в государственную программу Новосибирской области «Развитие инфраструктуры информационного общества Новосибирской области на 2015-2020 годы» (далее – государственная программа). Мероприятия по повышению качества и доступности услуг почтовой связи и соответствующие им целевые индикаторы учтены проектом государственной программы.</w:t>
      </w:r>
      <w:r w:rsidR="008E7D66">
        <w:rPr>
          <w:sz w:val="28"/>
          <w:szCs w:val="28"/>
        </w:rPr>
        <w:t xml:space="preserve"> </w:t>
      </w:r>
      <w:r w:rsidR="00DD4E9A" w:rsidRPr="008E7D66">
        <w:rPr>
          <w:sz w:val="28"/>
          <w:szCs w:val="28"/>
        </w:rPr>
        <w:t xml:space="preserve">С 2015 года программа </w:t>
      </w:r>
      <w:r w:rsidR="008E7D66" w:rsidRPr="008E7D66">
        <w:rPr>
          <w:sz w:val="28"/>
          <w:szCs w:val="28"/>
        </w:rPr>
        <w:t>прекращает</w:t>
      </w:r>
      <w:r w:rsidR="00DD4E9A" w:rsidRPr="008E7D66">
        <w:rPr>
          <w:sz w:val="28"/>
          <w:szCs w:val="28"/>
        </w:rPr>
        <w:t xml:space="preserve"> свое действие с момента вступления в силу </w:t>
      </w:r>
      <w:r w:rsidR="008E7D66" w:rsidRPr="008E7D66">
        <w:rPr>
          <w:sz w:val="28"/>
          <w:szCs w:val="28"/>
        </w:rPr>
        <w:t>государственной программы</w:t>
      </w:r>
      <w:r w:rsidR="00DD4E9A" w:rsidRPr="008E7D66">
        <w:rPr>
          <w:sz w:val="28"/>
          <w:szCs w:val="28"/>
        </w:rPr>
        <w:t xml:space="preserve">. </w:t>
      </w:r>
    </w:p>
    <w:p w:rsidR="00F35059" w:rsidRDefault="00F35059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B701DB" w:rsidRDefault="00B701DB" w:rsidP="00F35059">
      <w:pPr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  <w:sectPr w:rsidR="00B701DB" w:rsidSect="00576FE8">
          <w:pgSz w:w="11906" w:h="16838"/>
          <w:pgMar w:top="1134" w:right="567" w:bottom="1134" w:left="1418" w:header="708" w:footer="708" w:gutter="0"/>
          <w:cols w:space="708"/>
          <w:docGrid w:linePitch="360"/>
        </w:sectPr>
      </w:pPr>
    </w:p>
    <w:p w:rsidR="00A6744D" w:rsidRDefault="00A6744D" w:rsidP="00F35059">
      <w:pPr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</w:p>
    <w:p w:rsidR="00A6744D" w:rsidRDefault="00A6744D" w:rsidP="00A6744D">
      <w:pPr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  <w:r w:rsidRPr="00F35059">
        <w:rPr>
          <w:sz w:val="28"/>
          <w:szCs w:val="28"/>
        </w:rPr>
        <w:t xml:space="preserve">Информация о </w:t>
      </w:r>
      <w:r>
        <w:rPr>
          <w:sz w:val="28"/>
          <w:szCs w:val="28"/>
        </w:rPr>
        <w:t>ходе реализации</w:t>
      </w:r>
      <w:r w:rsidRPr="00F35059">
        <w:rPr>
          <w:sz w:val="28"/>
          <w:szCs w:val="28"/>
        </w:rPr>
        <w:t xml:space="preserve"> ведомственной целевой программы «Совершенствование и развитие почтовой связи на территории Новосибирской области на 2014 - 2016 годы»</w:t>
      </w:r>
      <w:r>
        <w:rPr>
          <w:sz w:val="28"/>
          <w:szCs w:val="28"/>
        </w:rPr>
        <w:t xml:space="preserve"> по состоянию на 31.12.2014</w:t>
      </w:r>
    </w:p>
    <w:p w:rsidR="004E21A4" w:rsidRDefault="004E21A4" w:rsidP="00A6744D">
      <w:pPr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963"/>
        <w:gridCol w:w="713"/>
        <w:gridCol w:w="1016"/>
        <w:gridCol w:w="1202"/>
        <w:gridCol w:w="1124"/>
        <w:gridCol w:w="1202"/>
        <w:gridCol w:w="1124"/>
        <w:gridCol w:w="1202"/>
        <w:gridCol w:w="1124"/>
        <w:gridCol w:w="1202"/>
        <w:gridCol w:w="1124"/>
        <w:gridCol w:w="1790"/>
      </w:tblGrid>
      <w:tr w:rsidR="004E21A4" w:rsidRPr="004E21A4" w:rsidTr="004E21A4">
        <w:trPr>
          <w:trHeight w:val="825"/>
        </w:trPr>
        <w:tc>
          <w:tcPr>
            <w:tcW w:w="66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637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Значение  целевого индикатора</w:t>
            </w:r>
          </w:p>
        </w:tc>
        <w:tc>
          <w:tcPr>
            <w:tcW w:w="1544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За отчетный год (2014)</w:t>
            </w:r>
          </w:p>
        </w:tc>
        <w:tc>
          <w:tcPr>
            <w:tcW w:w="1544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в том числе за отчетный период (IV квартал 2014)</w:t>
            </w:r>
          </w:p>
        </w:tc>
        <w:tc>
          <w:tcPr>
            <w:tcW w:w="61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 xml:space="preserve">Основные результаты и причины отклонений фактического значения </w:t>
            </w:r>
            <w:proofErr w:type="gramStart"/>
            <w:r w:rsidRPr="004E21A4">
              <w:rPr>
                <w:sz w:val="20"/>
                <w:szCs w:val="20"/>
              </w:rPr>
              <w:t>от</w:t>
            </w:r>
            <w:proofErr w:type="gramEnd"/>
            <w:r w:rsidRPr="004E21A4">
              <w:rPr>
                <w:sz w:val="20"/>
                <w:szCs w:val="20"/>
              </w:rPr>
              <w:t xml:space="preserve"> планового за отчетный период</w:t>
            </w:r>
          </w:p>
        </w:tc>
      </w:tr>
      <w:tr w:rsidR="004E21A4" w:rsidRPr="004E21A4" w:rsidTr="004E21A4">
        <w:trPr>
          <w:trHeight w:val="330"/>
        </w:trPr>
        <w:tc>
          <w:tcPr>
            <w:tcW w:w="66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</w:p>
        </w:tc>
        <w:tc>
          <w:tcPr>
            <w:tcW w:w="637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</w:p>
        </w:tc>
        <w:tc>
          <w:tcPr>
            <w:tcW w:w="772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План</w:t>
            </w:r>
          </w:p>
        </w:tc>
        <w:tc>
          <w:tcPr>
            <w:tcW w:w="772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Факт</w:t>
            </w:r>
          </w:p>
        </w:tc>
        <w:tc>
          <w:tcPr>
            <w:tcW w:w="772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План</w:t>
            </w:r>
          </w:p>
        </w:tc>
        <w:tc>
          <w:tcPr>
            <w:tcW w:w="772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Факт</w:t>
            </w:r>
          </w:p>
        </w:tc>
        <w:tc>
          <w:tcPr>
            <w:tcW w:w="61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</w:p>
        </w:tc>
      </w:tr>
      <w:tr w:rsidR="004E21A4" w:rsidRPr="004E21A4" w:rsidTr="004E21A4">
        <w:trPr>
          <w:trHeight w:val="795"/>
        </w:trPr>
        <w:tc>
          <w:tcPr>
            <w:tcW w:w="66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План (года)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Факт (за отчетный период)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Количество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Стоимость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Количество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Стоимость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Количество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Стоимость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Количество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Стоимость</w:t>
            </w:r>
          </w:p>
        </w:tc>
        <w:tc>
          <w:tcPr>
            <w:tcW w:w="61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</w:p>
        </w:tc>
      </w:tr>
      <w:tr w:rsidR="004E21A4" w:rsidRPr="004E21A4" w:rsidTr="004E21A4">
        <w:trPr>
          <w:trHeight w:val="330"/>
        </w:trPr>
        <w:tc>
          <w:tcPr>
            <w:tcW w:w="6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1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3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4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5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6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7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8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9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10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11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12</w:t>
            </w:r>
          </w:p>
        </w:tc>
      </w:tr>
      <w:tr w:rsidR="004E21A4" w:rsidRPr="004E21A4" w:rsidTr="004E21A4">
        <w:trPr>
          <w:trHeight w:val="330"/>
        </w:trPr>
        <w:tc>
          <w:tcPr>
            <w:tcW w:w="5000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Совершенствование и развитие почтовой связи на территории Новосибирской области на 2014 - 2016 годы</w:t>
            </w:r>
          </w:p>
        </w:tc>
      </w:tr>
      <w:tr w:rsidR="004E21A4" w:rsidRPr="004E21A4" w:rsidTr="004E21A4">
        <w:trPr>
          <w:trHeight w:val="2175"/>
        </w:trPr>
        <w:tc>
          <w:tcPr>
            <w:tcW w:w="6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Цель.</w:t>
            </w:r>
            <w:r w:rsidRPr="004E21A4">
              <w:rPr>
                <w:sz w:val="20"/>
                <w:szCs w:val="20"/>
              </w:rPr>
              <w:br/>
              <w:t>Содействие повышению доступности и качества услуг почтовой связи на территории Новосибирской области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 </w:t>
            </w:r>
          </w:p>
        </w:tc>
      </w:tr>
      <w:tr w:rsidR="004E21A4" w:rsidRPr="004E21A4" w:rsidTr="004E21A4">
        <w:trPr>
          <w:trHeight w:val="2640"/>
        </w:trPr>
        <w:tc>
          <w:tcPr>
            <w:tcW w:w="6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Доля населения области (без г. Новосибирска), для которого улучшилось качество предоставления услуг почтовой связи (от общего количества жителей области, без г. Новосибирска), нарастающим итогом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10,80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10,80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 </w:t>
            </w:r>
          </w:p>
        </w:tc>
      </w:tr>
      <w:tr w:rsidR="004E21A4" w:rsidRPr="004E21A4" w:rsidTr="004E21A4">
        <w:trPr>
          <w:trHeight w:val="2175"/>
        </w:trPr>
        <w:tc>
          <w:tcPr>
            <w:tcW w:w="6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lastRenderedPageBreak/>
              <w:t>Задача 1.</w:t>
            </w:r>
            <w:r w:rsidRPr="004E21A4">
              <w:rPr>
                <w:sz w:val="20"/>
                <w:szCs w:val="20"/>
              </w:rPr>
              <w:br/>
              <w:t>Модернизация и развитие объектов почтовой связи на территории муниципальных образований Новосибирской области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 </w:t>
            </w:r>
          </w:p>
        </w:tc>
      </w:tr>
      <w:tr w:rsidR="004E21A4" w:rsidRPr="004E21A4" w:rsidTr="004E21A4">
        <w:trPr>
          <w:trHeight w:val="4710"/>
        </w:trPr>
        <w:tc>
          <w:tcPr>
            <w:tcW w:w="6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Доля сельских отделений почтовой связи, размещенных в муниципальных помещениях муниципальных образований Новосибирской области, находящихся в удовлетворительном техническом состоянии, соответствующим стандартам и требованиям обслуживания (от общего числа сельских отделений почтовой связи области), нарастающим итогом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72,20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72,20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 </w:t>
            </w:r>
          </w:p>
        </w:tc>
      </w:tr>
      <w:tr w:rsidR="004E21A4" w:rsidRPr="004E21A4" w:rsidTr="004E21A4">
        <w:trPr>
          <w:trHeight w:val="2640"/>
        </w:trPr>
        <w:tc>
          <w:tcPr>
            <w:tcW w:w="6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lastRenderedPageBreak/>
              <w:t>Мероприятие 1.</w:t>
            </w:r>
            <w:r w:rsidRPr="004E21A4">
              <w:rPr>
                <w:sz w:val="20"/>
                <w:szCs w:val="20"/>
              </w:rPr>
              <w:br/>
              <w:t xml:space="preserve">Ремонт помещений, занимаемых отделениями почтовой связи, находящихся в муниципальной собственности муниципальных образований Новосибирской области </w:t>
            </w:r>
            <w:proofErr w:type="gramStart"/>
            <w:r w:rsidRPr="004E21A4">
              <w:rPr>
                <w:sz w:val="20"/>
                <w:szCs w:val="20"/>
              </w:rPr>
              <w:t xml:space="preserve">( </w:t>
            </w:r>
            <w:proofErr w:type="gramEnd"/>
            <w:r w:rsidRPr="004E21A4">
              <w:rPr>
                <w:sz w:val="20"/>
                <w:szCs w:val="20"/>
              </w:rPr>
              <w:t xml:space="preserve">помещений )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17,00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298,10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17,00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301,71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17,00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298,10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17,00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301,71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493B" w:rsidRPr="00B701DB" w:rsidRDefault="0007493B" w:rsidP="0007493B">
            <w:pPr>
              <w:rPr>
                <w:sz w:val="20"/>
                <w:szCs w:val="20"/>
              </w:rPr>
            </w:pPr>
            <w:r w:rsidRPr="00B701DB">
              <w:rPr>
                <w:sz w:val="20"/>
                <w:szCs w:val="20"/>
              </w:rPr>
              <w:t>В ходе проведения конкурсных процедур на исполнение мероприятий Программы получена экономия средств областного бюджета Новосибирской области за счет снижения начальных цен ряда контрактов</w:t>
            </w:r>
          </w:p>
          <w:p w:rsidR="004E21A4" w:rsidRPr="004E21A4" w:rsidRDefault="0007493B" w:rsidP="000749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Администрациями</w:t>
            </w:r>
            <w:r w:rsidRPr="00B701DB">
              <w:rPr>
                <w:sz w:val="20"/>
                <w:szCs w:val="20"/>
              </w:rPr>
              <w:t xml:space="preserve"> муниципальных образований </w:t>
            </w:r>
            <w:r>
              <w:rPr>
                <w:sz w:val="20"/>
                <w:szCs w:val="20"/>
              </w:rPr>
              <w:t xml:space="preserve">приняты решения о </w:t>
            </w:r>
            <w:r>
              <w:rPr>
                <w:color w:val="000000"/>
                <w:sz w:val="20"/>
                <w:szCs w:val="20"/>
              </w:rPr>
              <w:t>выделение</w:t>
            </w:r>
            <w:r w:rsidRPr="00B701DB">
              <w:rPr>
                <w:color w:val="000000"/>
                <w:sz w:val="20"/>
                <w:szCs w:val="20"/>
              </w:rPr>
              <w:t xml:space="preserve"> дополнительные средства на ремонт ОПС</w:t>
            </w:r>
            <w:r w:rsidRPr="00B701DB">
              <w:rPr>
                <w:sz w:val="20"/>
                <w:szCs w:val="20"/>
              </w:rPr>
              <w:t>. </w:t>
            </w:r>
            <w:r w:rsidRPr="00F35059">
              <w:rPr>
                <w:sz w:val="20"/>
                <w:szCs w:val="20"/>
              </w:rPr>
              <w:t> </w:t>
            </w:r>
          </w:p>
        </w:tc>
      </w:tr>
      <w:tr w:rsidR="004E21A4" w:rsidRPr="004E21A4" w:rsidTr="004E21A4">
        <w:trPr>
          <w:trHeight w:val="2640"/>
        </w:trPr>
        <w:tc>
          <w:tcPr>
            <w:tcW w:w="6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Мероприятие 1.1.</w:t>
            </w:r>
            <w:r w:rsidRPr="004E21A4">
              <w:rPr>
                <w:sz w:val="20"/>
                <w:szCs w:val="20"/>
              </w:rPr>
              <w:br/>
              <w:t xml:space="preserve">Ремонт помещений, занимаемых отделениями почтовой связи, находящихся в муниципальной собственности муниципальных образований Новосибирской области </w:t>
            </w:r>
            <w:proofErr w:type="gramStart"/>
            <w:r w:rsidRPr="004E21A4">
              <w:rPr>
                <w:sz w:val="20"/>
                <w:szCs w:val="20"/>
              </w:rPr>
              <w:t xml:space="preserve">( </w:t>
            </w:r>
            <w:proofErr w:type="gramEnd"/>
            <w:r w:rsidRPr="004E21A4">
              <w:rPr>
                <w:sz w:val="20"/>
                <w:szCs w:val="20"/>
              </w:rPr>
              <w:t xml:space="preserve">помещений )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1,00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360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1,00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359,00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1,00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360,00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1,00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359,00</w:t>
            </w:r>
          </w:p>
        </w:tc>
        <w:tc>
          <w:tcPr>
            <w:tcW w:w="613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 xml:space="preserve">В ОПС </w:t>
            </w:r>
            <w:proofErr w:type="spellStart"/>
            <w:r w:rsidRPr="004E21A4">
              <w:rPr>
                <w:sz w:val="20"/>
                <w:szCs w:val="20"/>
              </w:rPr>
              <w:t>Таскаевского</w:t>
            </w:r>
            <w:proofErr w:type="spellEnd"/>
            <w:r w:rsidRPr="004E21A4">
              <w:rPr>
                <w:sz w:val="20"/>
                <w:szCs w:val="20"/>
              </w:rPr>
              <w:t xml:space="preserve"> сельсовета </w:t>
            </w:r>
            <w:proofErr w:type="spellStart"/>
            <w:r w:rsidRPr="004E21A4">
              <w:rPr>
                <w:sz w:val="20"/>
                <w:szCs w:val="20"/>
              </w:rPr>
              <w:t>Баганского</w:t>
            </w:r>
            <w:proofErr w:type="spellEnd"/>
            <w:r w:rsidRPr="004E21A4">
              <w:rPr>
                <w:sz w:val="20"/>
                <w:szCs w:val="20"/>
              </w:rPr>
              <w:t xml:space="preserve"> района проведена замена окон, дверей, системы отопления, электропроводки, обустроен отдельный вход, произведено утепления стен и внутренний косметический ремонт, установлены подвесные </w:t>
            </w:r>
            <w:r w:rsidRPr="004E21A4">
              <w:rPr>
                <w:sz w:val="20"/>
                <w:szCs w:val="20"/>
              </w:rPr>
              <w:lastRenderedPageBreak/>
              <w:t>потолки и покрытия из линолеума</w:t>
            </w:r>
          </w:p>
        </w:tc>
      </w:tr>
      <w:tr w:rsidR="004E21A4" w:rsidRPr="004E21A4" w:rsidTr="004E21A4">
        <w:trPr>
          <w:trHeight w:val="795"/>
        </w:trPr>
        <w:tc>
          <w:tcPr>
            <w:tcW w:w="6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 xml:space="preserve">Сумма затрат по мероприятию 1.1., в том числе: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360,00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359,00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360,00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359,00</w:t>
            </w:r>
          </w:p>
        </w:tc>
        <w:tc>
          <w:tcPr>
            <w:tcW w:w="61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</w:p>
        </w:tc>
      </w:tr>
      <w:tr w:rsidR="004E21A4" w:rsidRPr="004E21A4" w:rsidTr="004E21A4">
        <w:trPr>
          <w:trHeight w:val="330"/>
        </w:trPr>
        <w:tc>
          <w:tcPr>
            <w:tcW w:w="6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61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</w:p>
        </w:tc>
      </w:tr>
      <w:tr w:rsidR="004E21A4" w:rsidRPr="004E21A4" w:rsidTr="004E21A4">
        <w:trPr>
          <w:trHeight w:val="330"/>
        </w:trPr>
        <w:tc>
          <w:tcPr>
            <w:tcW w:w="6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lastRenderedPageBreak/>
              <w:t>областной бюджет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342,00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341,05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342,00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341,05</w:t>
            </w:r>
          </w:p>
        </w:tc>
        <w:tc>
          <w:tcPr>
            <w:tcW w:w="61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</w:p>
        </w:tc>
      </w:tr>
      <w:tr w:rsidR="004E21A4" w:rsidRPr="004E21A4" w:rsidTr="004E21A4">
        <w:trPr>
          <w:trHeight w:val="330"/>
        </w:trPr>
        <w:tc>
          <w:tcPr>
            <w:tcW w:w="6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lastRenderedPageBreak/>
              <w:t>местные бюджеты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18,00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17,95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18,00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17,95</w:t>
            </w:r>
          </w:p>
        </w:tc>
        <w:tc>
          <w:tcPr>
            <w:tcW w:w="61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</w:p>
        </w:tc>
      </w:tr>
      <w:tr w:rsidR="004E21A4" w:rsidRPr="004E21A4" w:rsidTr="004E21A4">
        <w:trPr>
          <w:trHeight w:val="570"/>
        </w:trPr>
        <w:tc>
          <w:tcPr>
            <w:tcW w:w="6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 xml:space="preserve">внебюджетные источники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61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</w:p>
        </w:tc>
      </w:tr>
      <w:tr w:rsidR="004E21A4" w:rsidRPr="004E21A4" w:rsidTr="004E21A4">
        <w:trPr>
          <w:trHeight w:val="2640"/>
        </w:trPr>
        <w:tc>
          <w:tcPr>
            <w:tcW w:w="6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Мероприятие 1.2</w:t>
            </w:r>
            <w:r w:rsidRPr="004E21A4">
              <w:rPr>
                <w:sz w:val="20"/>
                <w:szCs w:val="20"/>
              </w:rPr>
              <w:br/>
              <w:t xml:space="preserve">Ремонт помещений, занимаемых отделениями почтовой связи, находящихся в муниципальной собственности муниципальных образований Новосибирской области </w:t>
            </w:r>
            <w:proofErr w:type="gramStart"/>
            <w:r w:rsidRPr="004E21A4">
              <w:rPr>
                <w:sz w:val="20"/>
                <w:szCs w:val="20"/>
              </w:rPr>
              <w:t xml:space="preserve">( </w:t>
            </w:r>
            <w:proofErr w:type="gramEnd"/>
            <w:r w:rsidRPr="004E21A4">
              <w:rPr>
                <w:sz w:val="20"/>
                <w:szCs w:val="20"/>
              </w:rPr>
              <w:t xml:space="preserve">помещений )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2,00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349,50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2,00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349,50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2,00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349,50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2,00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349,50</w:t>
            </w:r>
          </w:p>
        </w:tc>
        <w:tc>
          <w:tcPr>
            <w:tcW w:w="613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В ОПС Верх-</w:t>
            </w:r>
            <w:proofErr w:type="spellStart"/>
            <w:r w:rsidRPr="004E21A4">
              <w:rPr>
                <w:sz w:val="20"/>
                <w:szCs w:val="20"/>
              </w:rPr>
              <w:t>Урюмского</w:t>
            </w:r>
            <w:proofErr w:type="spellEnd"/>
            <w:r w:rsidRPr="004E21A4">
              <w:rPr>
                <w:sz w:val="20"/>
                <w:szCs w:val="20"/>
              </w:rPr>
              <w:t xml:space="preserve"> и Алексеевского сельсоветов </w:t>
            </w:r>
            <w:proofErr w:type="spellStart"/>
            <w:r w:rsidRPr="004E21A4">
              <w:rPr>
                <w:sz w:val="20"/>
                <w:szCs w:val="20"/>
              </w:rPr>
              <w:t>Здвинского</w:t>
            </w:r>
            <w:proofErr w:type="spellEnd"/>
            <w:r w:rsidRPr="004E21A4">
              <w:rPr>
                <w:sz w:val="20"/>
                <w:szCs w:val="20"/>
              </w:rPr>
              <w:t xml:space="preserve"> района проведена замена окон, дверей, системы отопления, санузла, электропроводки, обустроено крыльцо входа, проведен внутренний косметический ремонт, установлены покрытия из линолеума</w:t>
            </w:r>
          </w:p>
        </w:tc>
      </w:tr>
      <w:tr w:rsidR="004E21A4" w:rsidRPr="004E21A4" w:rsidTr="004E21A4">
        <w:trPr>
          <w:trHeight w:val="795"/>
        </w:trPr>
        <w:tc>
          <w:tcPr>
            <w:tcW w:w="6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 xml:space="preserve">Сумма затрат по мероприятию 1.2, в том числе: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699,00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699,00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699,00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699,00</w:t>
            </w:r>
          </w:p>
        </w:tc>
        <w:tc>
          <w:tcPr>
            <w:tcW w:w="61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</w:p>
        </w:tc>
      </w:tr>
      <w:tr w:rsidR="004E21A4" w:rsidRPr="004E21A4" w:rsidTr="004E21A4">
        <w:trPr>
          <w:trHeight w:val="330"/>
        </w:trPr>
        <w:tc>
          <w:tcPr>
            <w:tcW w:w="6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61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</w:p>
        </w:tc>
      </w:tr>
      <w:tr w:rsidR="004E21A4" w:rsidRPr="004E21A4" w:rsidTr="004E21A4">
        <w:trPr>
          <w:trHeight w:val="330"/>
        </w:trPr>
        <w:tc>
          <w:tcPr>
            <w:tcW w:w="6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664,00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664,00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664,00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664,00</w:t>
            </w:r>
          </w:p>
        </w:tc>
        <w:tc>
          <w:tcPr>
            <w:tcW w:w="61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</w:p>
        </w:tc>
      </w:tr>
      <w:tr w:rsidR="004E21A4" w:rsidRPr="004E21A4" w:rsidTr="004E21A4">
        <w:trPr>
          <w:trHeight w:val="330"/>
        </w:trPr>
        <w:tc>
          <w:tcPr>
            <w:tcW w:w="6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35,00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35,00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35,00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35,00</w:t>
            </w:r>
          </w:p>
        </w:tc>
        <w:tc>
          <w:tcPr>
            <w:tcW w:w="61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</w:p>
        </w:tc>
      </w:tr>
      <w:tr w:rsidR="004E21A4" w:rsidRPr="004E21A4" w:rsidTr="004E21A4">
        <w:trPr>
          <w:trHeight w:val="570"/>
        </w:trPr>
        <w:tc>
          <w:tcPr>
            <w:tcW w:w="6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 xml:space="preserve">внебюджетные источники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61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</w:p>
        </w:tc>
      </w:tr>
      <w:tr w:rsidR="004E21A4" w:rsidRPr="004E21A4" w:rsidTr="004E21A4">
        <w:trPr>
          <w:trHeight w:val="3960"/>
        </w:trPr>
        <w:tc>
          <w:tcPr>
            <w:tcW w:w="6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lastRenderedPageBreak/>
              <w:t>Мероприятие 1.3</w:t>
            </w:r>
            <w:r w:rsidRPr="004E21A4">
              <w:rPr>
                <w:sz w:val="20"/>
                <w:szCs w:val="20"/>
              </w:rPr>
              <w:br/>
              <w:t xml:space="preserve">Ремонт помещений, занимаемых отделениями почтовой связи, находящихся в муниципальной собственности муниципальных образований Новосибирской области </w:t>
            </w:r>
            <w:proofErr w:type="gramStart"/>
            <w:r w:rsidRPr="004E21A4">
              <w:rPr>
                <w:sz w:val="20"/>
                <w:szCs w:val="20"/>
              </w:rPr>
              <w:t xml:space="preserve">( </w:t>
            </w:r>
            <w:proofErr w:type="gramEnd"/>
            <w:r w:rsidRPr="004E21A4">
              <w:rPr>
                <w:sz w:val="20"/>
                <w:szCs w:val="20"/>
              </w:rPr>
              <w:t xml:space="preserve">помещений )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2,00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169,25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2,00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109,01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2,00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169,25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2,00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159,01</w:t>
            </w:r>
          </w:p>
        </w:tc>
        <w:tc>
          <w:tcPr>
            <w:tcW w:w="613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 xml:space="preserve">Стоимость ремонта снижена в результате проведения аукциона в электронной форме.  В ОПС Борковского и </w:t>
            </w:r>
            <w:proofErr w:type="spellStart"/>
            <w:r w:rsidRPr="004E21A4">
              <w:rPr>
                <w:sz w:val="20"/>
                <w:szCs w:val="20"/>
              </w:rPr>
              <w:t>Мамоновского</w:t>
            </w:r>
            <w:proofErr w:type="spellEnd"/>
            <w:r w:rsidRPr="004E21A4">
              <w:rPr>
                <w:sz w:val="20"/>
                <w:szCs w:val="20"/>
              </w:rPr>
              <w:t xml:space="preserve"> сельсоветов </w:t>
            </w:r>
            <w:proofErr w:type="spellStart"/>
            <w:r w:rsidRPr="004E21A4">
              <w:rPr>
                <w:sz w:val="20"/>
                <w:szCs w:val="20"/>
              </w:rPr>
              <w:t>Маслянинского</w:t>
            </w:r>
            <w:proofErr w:type="spellEnd"/>
            <w:r w:rsidRPr="004E21A4">
              <w:rPr>
                <w:sz w:val="20"/>
                <w:szCs w:val="20"/>
              </w:rPr>
              <w:t xml:space="preserve"> района проведены ремонтные работы по замене окон, дверей, установлены охранные металлические решетки, пожарная сигнализация, произведена замена электропроводки, выполнен внутренний косметический ремонт, установлены подвесные потолки и покрытия из линолеума </w:t>
            </w:r>
          </w:p>
        </w:tc>
      </w:tr>
      <w:tr w:rsidR="004E21A4" w:rsidRPr="004E21A4" w:rsidTr="004E21A4">
        <w:trPr>
          <w:trHeight w:val="795"/>
        </w:trPr>
        <w:tc>
          <w:tcPr>
            <w:tcW w:w="6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 xml:space="preserve">Сумма затрат по мероприятию 1.3, в том числе: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338,50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318,02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338,50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318,02</w:t>
            </w:r>
          </w:p>
        </w:tc>
        <w:tc>
          <w:tcPr>
            <w:tcW w:w="61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</w:p>
        </w:tc>
      </w:tr>
      <w:tr w:rsidR="004E21A4" w:rsidRPr="004E21A4" w:rsidTr="004E21A4">
        <w:trPr>
          <w:trHeight w:val="330"/>
        </w:trPr>
        <w:tc>
          <w:tcPr>
            <w:tcW w:w="6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61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</w:p>
        </w:tc>
      </w:tr>
      <w:tr w:rsidR="004E21A4" w:rsidRPr="004E21A4" w:rsidTr="004E21A4">
        <w:trPr>
          <w:trHeight w:val="330"/>
        </w:trPr>
        <w:tc>
          <w:tcPr>
            <w:tcW w:w="6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322,00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302,02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322,00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302,02</w:t>
            </w:r>
          </w:p>
        </w:tc>
        <w:tc>
          <w:tcPr>
            <w:tcW w:w="61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</w:p>
        </w:tc>
      </w:tr>
      <w:tr w:rsidR="004E21A4" w:rsidRPr="004E21A4" w:rsidTr="004E21A4">
        <w:trPr>
          <w:trHeight w:val="330"/>
        </w:trPr>
        <w:tc>
          <w:tcPr>
            <w:tcW w:w="6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16,50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16,00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16,50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16,00</w:t>
            </w:r>
          </w:p>
        </w:tc>
        <w:tc>
          <w:tcPr>
            <w:tcW w:w="61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</w:p>
        </w:tc>
      </w:tr>
      <w:tr w:rsidR="004E21A4" w:rsidRPr="004E21A4" w:rsidTr="004E21A4">
        <w:trPr>
          <w:trHeight w:val="570"/>
        </w:trPr>
        <w:tc>
          <w:tcPr>
            <w:tcW w:w="6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 xml:space="preserve">внебюджетные источники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61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</w:p>
        </w:tc>
      </w:tr>
      <w:tr w:rsidR="004E21A4" w:rsidRPr="004E21A4" w:rsidTr="004E21A4">
        <w:trPr>
          <w:trHeight w:val="2640"/>
        </w:trPr>
        <w:tc>
          <w:tcPr>
            <w:tcW w:w="6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lastRenderedPageBreak/>
              <w:t>Мероприятие 1.4</w:t>
            </w:r>
            <w:r w:rsidRPr="004E21A4">
              <w:rPr>
                <w:sz w:val="20"/>
                <w:szCs w:val="20"/>
              </w:rPr>
              <w:br/>
              <w:t xml:space="preserve">Ремонт помещений, занимаемых отделениями почтовой связи, находящихся в муниципальной собственности муниципальных образований Новосибирской области </w:t>
            </w:r>
            <w:proofErr w:type="gramStart"/>
            <w:r w:rsidRPr="004E21A4">
              <w:rPr>
                <w:sz w:val="20"/>
                <w:szCs w:val="20"/>
              </w:rPr>
              <w:t xml:space="preserve">( </w:t>
            </w:r>
            <w:proofErr w:type="gramEnd"/>
            <w:r w:rsidRPr="004E21A4">
              <w:rPr>
                <w:sz w:val="20"/>
                <w:szCs w:val="20"/>
              </w:rPr>
              <w:t xml:space="preserve">помещений )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1,00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200,00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1,00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218,40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1,00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200,00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1,00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218,40</w:t>
            </w:r>
          </w:p>
        </w:tc>
        <w:tc>
          <w:tcPr>
            <w:tcW w:w="613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 xml:space="preserve">В ОПС </w:t>
            </w:r>
            <w:proofErr w:type="spellStart"/>
            <w:r w:rsidRPr="004E21A4">
              <w:rPr>
                <w:sz w:val="20"/>
                <w:szCs w:val="20"/>
              </w:rPr>
              <w:t>Шипуновского</w:t>
            </w:r>
            <w:proofErr w:type="spellEnd"/>
            <w:r w:rsidRPr="004E21A4">
              <w:rPr>
                <w:sz w:val="20"/>
                <w:szCs w:val="20"/>
              </w:rPr>
              <w:t xml:space="preserve"> сельсовета </w:t>
            </w:r>
            <w:proofErr w:type="spellStart"/>
            <w:r w:rsidRPr="004E21A4">
              <w:rPr>
                <w:sz w:val="20"/>
                <w:szCs w:val="20"/>
              </w:rPr>
              <w:t>Сузунского</w:t>
            </w:r>
            <w:proofErr w:type="spellEnd"/>
            <w:r w:rsidRPr="004E21A4">
              <w:rPr>
                <w:sz w:val="20"/>
                <w:szCs w:val="20"/>
              </w:rPr>
              <w:t xml:space="preserve"> района проведена замена окон, дверей, обустроено крыльцо, установлены охранные металлические решетки, проведен  внутренний косметический ремонт, установлены покрытия из линолеума</w:t>
            </w:r>
          </w:p>
        </w:tc>
      </w:tr>
      <w:tr w:rsidR="004E21A4" w:rsidRPr="004E21A4" w:rsidTr="004E21A4">
        <w:trPr>
          <w:trHeight w:val="795"/>
        </w:trPr>
        <w:tc>
          <w:tcPr>
            <w:tcW w:w="6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 xml:space="preserve">Сумма затрат по мероприятию 1.4, в том числе: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200,00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218,40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200,00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218,40</w:t>
            </w:r>
          </w:p>
        </w:tc>
        <w:tc>
          <w:tcPr>
            <w:tcW w:w="61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</w:p>
        </w:tc>
      </w:tr>
      <w:tr w:rsidR="004E21A4" w:rsidRPr="004E21A4" w:rsidTr="004E21A4">
        <w:trPr>
          <w:trHeight w:val="330"/>
        </w:trPr>
        <w:tc>
          <w:tcPr>
            <w:tcW w:w="6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61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</w:p>
        </w:tc>
      </w:tr>
      <w:tr w:rsidR="004E21A4" w:rsidRPr="004E21A4" w:rsidTr="004E21A4">
        <w:trPr>
          <w:trHeight w:val="330"/>
        </w:trPr>
        <w:tc>
          <w:tcPr>
            <w:tcW w:w="6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190,00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190,00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190,00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190,00</w:t>
            </w:r>
          </w:p>
        </w:tc>
        <w:tc>
          <w:tcPr>
            <w:tcW w:w="61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</w:p>
        </w:tc>
      </w:tr>
      <w:tr w:rsidR="004E21A4" w:rsidRPr="004E21A4" w:rsidTr="004E21A4">
        <w:trPr>
          <w:trHeight w:val="330"/>
        </w:trPr>
        <w:tc>
          <w:tcPr>
            <w:tcW w:w="6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10,00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28,40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10,00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28,40</w:t>
            </w:r>
          </w:p>
        </w:tc>
        <w:tc>
          <w:tcPr>
            <w:tcW w:w="61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</w:p>
        </w:tc>
      </w:tr>
      <w:tr w:rsidR="004E21A4" w:rsidRPr="004E21A4" w:rsidTr="004E21A4">
        <w:trPr>
          <w:trHeight w:val="570"/>
        </w:trPr>
        <w:tc>
          <w:tcPr>
            <w:tcW w:w="6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 xml:space="preserve">внебюджетные источники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61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</w:p>
        </w:tc>
      </w:tr>
      <w:tr w:rsidR="004E21A4" w:rsidRPr="004E21A4" w:rsidTr="004E21A4">
        <w:trPr>
          <w:trHeight w:val="2640"/>
        </w:trPr>
        <w:tc>
          <w:tcPr>
            <w:tcW w:w="6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Мероприятие 1.5</w:t>
            </w:r>
            <w:r w:rsidRPr="004E21A4">
              <w:rPr>
                <w:sz w:val="20"/>
                <w:szCs w:val="20"/>
              </w:rPr>
              <w:br/>
              <w:t xml:space="preserve">Ремонт помещений, занимаемых отделениями почтовой связи, находящихся в муниципальной собственности муниципальных образований Новосибирской области </w:t>
            </w:r>
            <w:proofErr w:type="gramStart"/>
            <w:r w:rsidRPr="004E21A4">
              <w:rPr>
                <w:sz w:val="20"/>
                <w:szCs w:val="20"/>
              </w:rPr>
              <w:t xml:space="preserve">( </w:t>
            </w:r>
            <w:proofErr w:type="gramEnd"/>
            <w:r w:rsidRPr="004E21A4">
              <w:rPr>
                <w:sz w:val="20"/>
                <w:szCs w:val="20"/>
              </w:rPr>
              <w:t xml:space="preserve">помещений )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1,00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249,50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1,00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249,50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1,00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249,50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1,00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249,50</w:t>
            </w:r>
          </w:p>
        </w:tc>
        <w:tc>
          <w:tcPr>
            <w:tcW w:w="613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 xml:space="preserve">В ОПС </w:t>
            </w:r>
            <w:proofErr w:type="spellStart"/>
            <w:r w:rsidRPr="004E21A4">
              <w:rPr>
                <w:sz w:val="20"/>
                <w:szCs w:val="20"/>
              </w:rPr>
              <w:t>Сокурского</w:t>
            </w:r>
            <w:proofErr w:type="spellEnd"/>
            <w:r w:rsidRPr="004E21A4">
              <w:rPr>
                <w:sz w:val="20"/>
                <w:szCs w:val="20"/>
              </w:rPr>
              <w:t xml:space="preserve"> сельсовета </w:t>
            </w:r>
            <w:proofErr w:type="spellStart"/>
            <w:r w:rsidRPr="004E21A4">
              <w:rPr>
                <w:sz w:val="20"/>
                <w:szCs w:val="20"/>
              </w:rPr>
              <w:t>Мошковского</w:t>
            </w:r>
            <w:proofErr w:type="spellEnd"/>
            <w:r w:rsidRPr="004E21A4">
              <w:rPr>
                <w:sz w:val="20"/>
                <w:szCs w:val="20"/>
              </w:rPr>
              <w:t xml:space="preserve"> района проведена замена окон, дверей, пола, покрытий из линолеума, ремонт санузла, произведен внутренний косметический ремонт и установлены подвесные потолки</w:t>
            </w:r>
          </w:p>
        </w:tc>
      </w:tr>
      <w:tr w:rsidR="004E21A4" w:rsidRPr="004E21A4" w:rsidTr="004E21A4">
        <w:trPr>
          <w:trHeight w:val="795"/>
        </w:trPr>
        <w:tc>
          <w:tcPr>
            <w:tcW w:w="6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 xml:space="preserve">Сумма затрат по мероприятию 1.5, в том числе: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249,50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249,50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249,50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249,50</w:t>
            </w:r>
          </w:p>
        </w:tc>
        <w:tc>
          <w:tcPr>
            <w:tcW w:w="61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</w:p>
        </w:tc>
      </w:tr>
      <w:tr w:rsidR="004E21A4" w:rsidRPr="004E21A4" w:rsidTr="004E21A4">
        <w:trPr>
          <w:trHeight w:val="330"/>
        </w:trPr>
        <w:tc>
          <w:tcPr>
            <w:tcW w:w="6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61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</w:p>
        </w:tc>
      </w:tr>
      <w:tr w:rsidR="004E21A4" w:rsidRPr="004E21A4" w:rsidTr="004E21A4">
        <w:trPr>
          <w:trHeight w:val="330"/>
        </w:trPr>
        <w:tc>
          <w:tcPr>
            <w:tcW w:w="6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lastRenderedPageBreak/>
              <w:t>областной бюджет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237,00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237,00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237,00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237,00</w:t>
            </w:r>
          </w:p>
        </w:tc>
        <w:tc>
          <w:tcPr>
            <w:tcW w:w="61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</w:p>
        </w:tc>
      </w:tr>
      <w:tr w:rsidR="004E21A4" w:rsidRPr="004E21A4" w:rsidTr="004E21A4">
        <w:trPr>
          <w:trHeight w:val="330"/>
        </w:trPr>
        <w:tc>
          <w:tcPr>
            <w:tcW w:w="6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12,50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12,50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12,50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12,50</w:t>
            </w:r>
          </w:p>
        </w:tc>
        <w:tc>
          <w:tcPr>
            <w:tcW w:w="61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</w:p>
        </w:tc>
      </w:tr>
      <w:tr w:rsidR="004E21A4" w:rsidRPr="004E21A4" w:rsidTr="004E21A4">
        <w:trPr>
          <w:trHeight w:val="570"/>
        </w:trPr>
        <w:tc>
          <w:tcPr>
            <w:tcW w:w="6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 xml:space="preserve">внебюджетные источники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61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</w:p>
        </w:tc>
      </w:tr>
      <w:tr w:rsidR="004E21A4" w:rsidRPr="004E21A4" w:rsidTr="004E21A4">
        <w:trPr>
          <w:trHeight w:val="3735"/>
        </w:trPr>
        <w:tc>
          <w:tcPr>
            <w:tcW w:w="6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Мероприятие 1.6</w:t>
            </w:r>
            <w:r w:rsidRPr="004E21A4">
              <w:rPr>
                <w:sz w:val="20"/>
                <w:szCs w:val="20"/>
              </w:rPr>
              <w:br/>
              <w:t xml:space="preserve">Ремонт помещений, занимаемых отделениями почтовой связи, находящихся в муниципальной собственности муниципальных образований Новосибирской области </w:t>
            </w:r>
            <w:proofErr w:type="gramStart"/>
            <w:r w:rsidRPr="004E21A4">
              <w:rPr>
                <w:sz w:val="20"/>
                <w:szCs w:val="20"/>
              </w:rPr>
              <w:t xml:space="preserve">( </w:t>
            </w:r>
            <w:proofErr w:type="gramEnd"/>
            <w:r w:rsidRPr="004E21A4">
              <w:rPr>
                <w:sz w:val="20"/>
                <w:szCs w:val="20"/>
              </w:rPr>
              <w:t xml:space="preserve">помещений )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3,00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300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3,00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298,33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3,00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300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3,00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298,33</w:t>
            </w:r>
          </w:p>
        </w:tc>
        <w:tc>
          <w:tcPr>
            <w:tcW w:w="613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 xml:space="preserve">Стоимость ремонта снижена в результате проведения аукциона в электронной форме. В ОПС </w:t>
            </w:r>
            <w:proofErr w:type="spellStart"/>
            <w:r w:rsidRPr="004E21A4">
              <w:rPr>
                <w:sz w:val="20"/>
                <w:szCs w:val="20"/>
              </w:rPr>
              <w:t>Согорнского</w:t>
            </w:r>
            <w:proofErr w:type="spellEnd"/>
            <w:r w:rsidRPr="004E21A4">
              <w:rPr>
                <w:sz w:val="20"/>
                <w:szCs w:val="20"/>
              </w:rPr>
              <w:t xml:space="preserve">, Волчанского и </w:t>
            </w:r>
            <w:proofErr w:type="spellStart"/>
            <w:r w:rsidRPr="004E21A4">
              <w:rPr>
                <w:sz w:val="20"/>
                <w:szCs w:val="20"/>
              </w:rPr>
              <w:t>Травнинского</w:t>
            </w:r>
            <w:proofErr w:type="spellEnd"/>
            <w:r w:rsidRPr="004E21A4">
              <w:rPr>
                <w:sz w:val="20"/>
                <w:szCs w:val="20"/>
              </w:rPr>
              <w:t xml:space="preserve"> сельсоветов </w:t>
            </w:r>
            <w:proofErr w:type="spellStart"/>
            <w:r w:rsidRPr="004E21A4">
              <w:rPr>
                <w:sz w:val="20"/>
                <w:szCs w:val="20"/>
              </w:rPr>
              <w:t>Доволенского</w:t>
            </w:r>
            <w:proofErr w:type="spellEnd"/>
            <w:r w:rsidRPr="004E21A4">
              <w:rPr>
                <w:sz w:val="20"/>
                <w:szCs w:val="20"/>
              </w:rPr>
              <w:t xml:space="preserve"> района проведена замена окон, дверей, пола, электропроводки, покрытий из линолеума, проведен внутренний косметический ремонт, установлены внутренние перегородки, обустроено крыльцо с пандусом для   маломобильных групп населения</w:t>
            </w:r>
          </w:p>
        </w:tc>
      </w:tr>
      <w:tr w:rsidR="004E21A4" w:rsidRPr="004E21A4" w:rsidTr="004E21A4">
        <w:trPr>
          <w:trHeight w:val="795"/>
        </w:trPr>
        <w:tc>
          <w:tcPr>
            <w:tcW w:w="6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 xml:space="preserve">Сумма затрат по мероприятию 1.6, в том числе: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900,00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895,00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900,00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895,00</w:t>
            </w:r>
          </w:p>
        </w:tc>
        <w:tc>
          <w:tcPr>
            <w:tcW w:w="61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</w:p>
        </w:tc>
      </w:tr>
      <w:tr w:rsidR="004E21A4" w:rsidRPr="004E21A4" w:rsidTr="004E21A4">
        <w:trPr>
          <w:trHeight w:val="330"/>
        </w:trPr>
        <w:tc>
          <w:tcPr>
            <w:tcW w:w="6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61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</w:p>
        </w:tc>
      </w:tr>
      <w:tr w:rsidR="004E21A4" w:rsidRPr="004E21A4" w:rsidTr="004E21A4">
        <w:trPr>
          <w:trHeight w:val="330"/>
        </w:trPr>
        <w:tc>
          <w:tcPr>
            <w:tcW w:w="6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855,00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850,25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855,00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850,25</w:t>
            </w:r>
          </w:p>
        </w:tc>
        <w:tc>
          <w:tcPr>
            <w:tcW w:w="61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</w:p>
        </w:tc>
      </w:tr>
      <w:tr w:rsidR="004E21A4" w:rsidRPr="004E21A4" w:rsidTr="004E21A4">
        <w:trPr>
          <w:trHeight w:val="330"/>
        </w:trPr>
        <w:tc>
          <w:tcPr>
            <w:tcW w:w="6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45,00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44,75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45,00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44,75</w:t>
            </w:r>
          </w:p>
        </w:tc>
        <w:tc>
          <w:tcPr>
            <w:tcW w:w="61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</w:p>
        </w:tc>
      </w:tr>
      <w:tr w:rsidR="004E21A4" w:rsidRPr="004E21A4" w:rsidTr="004E21A4">
        <w:trPr>
          <w:trHeight w:val="570"/>
        </w:trPr>
        <w:tc>
          <w:tcPr>
            <w:tcW w:w="6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 xml:space="preserve">внебюджетные источники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61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</w:p>
        </w:tc>
      </w:tr>
      <w:tr w:rsidR="004E21A4" w:rsidRPr="004E21A4" w:rsidTr="004E21A4">
        <w:trPr>
          <w:trHeight w:val="2640"/>
        </w:trPr>
        <w:tc>
          <w:tcPr>
            <w:tcW w:w="6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lastRenderedPageBreak/>
              <w:t>Мероприятие 1.7</w:t>
            </w:r>
            <w:r w:rsidRPr="004E21A4">
              <w:rPr>
                <w:sz w:val="20"/>
                <w:szCs w:val="20"/>
              </w:rPr>
              <w:br/>
              <w:t xml:space="preserve">Ремонт помещений, занимаемых отделениями почтовой связи, находящихся в муниципальной собственности муниципальных образований Новосибирской области </w:t>
            </w:r>
            <w:proofErr w:type="gramStart"/>
            <w:r w:rsidRPr="004E21A4">
              <w:rPr>
                <w:sz w:val="20"/>
                <w:szCs w:val="20"/>
              </w:rPr>
              <w:t xml:space="preserve">( </w:t>
            </w:r>
            <w:proofErr w:type="gramEnd"/>
            <w:r w:rsidRPr="004E21A4">
              <w:rPr>
                <w:sz w:val="20"/>
                <w:szCs w:val="20"/>
              </w:rPr>
              <w:t xml:space="preserve">помещений )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2,00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289,50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2,00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289,50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2,00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289,50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2,00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289,50</w:t>
            </w:r>
          </w:p>
        </w:tc>
        <w:tc>
          <w:tcPr>
            <w:tcW w:w="613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 xml:space="preserve">В ОПС </w:t>
            </w:r>
            <w:proofErr w:type="spellStart"/>
            <w:r w:rsidRPr="004E21A4">
              <w:rPr>
                <w:sz w:val="20"/>
                <w:szCs w:val="20"/>
              </w:rPr>
              <w:t>Усть-Луковского</w:t>
            </w:r>
            <w:proofErr w:type="spellEnd"/>
            <w:r w:rsidRPr="004E21A4">
              <w:rPr>
                <w:sz w:val="20"/>
                <w:szCs w:val="20"/>
              </w:rPr>
              <w:t xml:space="preserve"> и </w:t>
            </w:r>
            <w:proofErr w:type="spellStart"/>
            <w:r w:rsidRPr="004E21A4">
              <w:rPr>
                <w:sz w:val="20"/>
                <w:szCs w:val="20"/>
              </w:rPr>
              <w:t>Спиринского</w:t>
            </w:r>
            <w:proofErr w:type="spellEnd"/>
            <w:r w:rsidRPr="004E21A4">
              <w:rPr>
                <w:sz w:val="20"/>
                <w:szCs w:val="20"/>
              </w:rPr>
              <w:t xml:space="preserve"> сельсоветов Ордынского районы проведена замена окон, дверей, пола, электропроводки, выполнен внутренний косметический ремонт, установлены металлические решетки и покрытия из линолеума</w:t>
            </w:r>
          </w:p>
        </w:tc>
      </w:tr>
      <w:tr w:rsidR="004E21A4" w:rsidRPr="004E21A4" w:rsidTr="004E21A4">
        <w:trPr>
          <w:trHeight w:val="795"/>
        </w:trPr>
        <w:tc>
          <w:tcPr>
            <w:tcW w:w="6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 xml:space="preserve">Сумма затрат по мероприятию 1.7, в том числе: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579,00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579,00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579,00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579,00</w:t>
            </w:r>
          </w:p>
        </w:tc>
        <w:tc>
          <w:tcPr>
            <w:tcW w:w="61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</w:p>
        </w:tc>
      </w:tr>
      <w:tr w:rsidR="004E21A4" w:rsidRPr="004E21A4" w:rsidTr="004E21A4">
        <w:trPr>
          <w:trHeight w:val="330"/>
        </w:trPr>
        <w:tc>
          <w:tcPr>
            <w:tcW w:w="6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61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</w:p>
        </w:tc>
      </w:tr>
      <w:tr w:rsidR="004E21A4" w:rsidRPr="004E21A4" w:rsidTr="004E21A4">
        <w:trPr>
          <w:trHeight w:val="330"/>
        </w:trPr>
        <w:tc>
          <w:tcPr>
            <w:tcW w:w="6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550,00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550,00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550,00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550,00</w:t>
            </w:r>
          </w:p>
        </w:tc>
        <w:tc>
          <w:tcPr>
            <w:tcW w:w="61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</w:p>
        </w:tc>
      </w:tr>
      <w:tr w:rsidR="004E21A4" w:rsidRPr="004E21A4" w:rsidTr="004E21A4">
        <w:trPr>
          <w:trHeight w:val="330"/>
        </w:trPr>
        <w:tc>
          <w:tcPr>
            <w:tcW w:w="6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29,00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29,00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29,00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29,00</w:t>
            </w:r>
          </w:p>
        </w:tc>
        <w:tc>
          <w:tcPr>
            <w:tcW w:w="61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</w:p>
        </w:tc>
      </w:tr>
      <w:tr w:rsidR="004E21A4" w:rsidRPr="004E21A4" w:rsidTr="004E21A4">
        <w:trPr>
          <w:trHeight w:val="570"/>
        </w:trPr>
        <w:tc>
          <w:tcPr>
            <w:tcW w:w="6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 xml:space="preserve">внебюджетные источники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61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</w:p>
        </w:tc>
      </w:tr>
      <w:tr w:rsidR="004E21A4" w:rsidRPr="004E21A4" w:rsidTr="004E21A4">
        <w:trPr>
          <w:trHeight w:val="2865"/>
        </w:trPr>
        <w:tc>
          <w:tcPr>
            <w:tcW w:w="6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Мероприятие 1.8.</w:t>
            </w:r>
            <w:r w:rsidRPr="004E21A4">
              <w:rPr>
                <w:sz w:val="20"/>
                <w:szCs w:val="20"/>
              </w:rPr>
              <w:br/>
              <w:t>Ремонт помещений, занимаемых отделениями почтовой связи, находящихся в муниципальной собственности муниципальных образований Новосибирской области (</w:t>
            </w:r>
            <w:proofErr w:type="spellStart"/>
            <w:r w:rsidRPr="004E21A4">
              <w:rPr>
                <w:sz w:val="20"/>
                <w:szCs w:val="20"/>
              </w:rPr>
              <w:t>Убинский</w:t>
            </w:r>
            <w:proofErr w:type="spellEnd"/>
            <w:r w:rsidRPr="004E21A4">
              <w:rPr>
                <w:sz w:val="20"/>
                <w:szCs w:val="20"/>
              </w:rPr>
              <w:t xml:space="preserve"> район)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1,00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400,00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1,00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425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1,00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400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1,00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425</w:t>
            </w:r>
          </w:p>
        </w:tc>
        <w:tc>
          <w:tcPr>
            <w:tcW w:w="613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 xml:space="preserve">В ОПС </w:t>
            </w:r>
            <w:proofErr w:type="spellStart"/>
            <w:r w:rsidRPr="004E21A4">
              <w:rPr>
                <w:sz w:val="20"/>
                <w:szCs w:val="20"/>
              </w:rPr>
              <w:t>Раисинского</w:t>
            </w:r>
            <w:proofErr w:type="spellEnd"/>
            <w:r w:rsidRPr="004E21A4">
              <w:rPr>
                <w:sz w:val="20"/>
                <w:szCs w:val="20"/>
              </w:rPr>
              <w:t xml:space="preserve"> сельсовета  Убинского района </w:t>
            </w:r>
            <w:proofErr w:type="gramStart"/>
            <w:r w:rsidRPr="004E21A4">
              <w:rPr>
                <w:sz w:val="20"/>
                <w:szCs w:val="20"/>
              </w:rPr>
              <w:t>проведена</w:t>
            </w:r>
            <w:proofErr w:type="gramEnd"/>
            <w:r w:rsidRPr="004E21A4">
              <w:rPr>
                <w:sz w:val="20"/>
                <w:szCs w:val="20"/>
              </w:rPr>
              <w:t xml:space="preserve"> заменена крыльца,  выполнен ремонт каркасных стен и укрепление фундамента</w:t>
            </w:r>
          </w:p>
        </w:tc>
      </w:tr>
      <w:tr w:rsidR="004E21A4" w:rsidRPr="004E21A4" w:rsidTr="004E21A4">
        <w:trPr>
          <w:trHeight w:val="795"/>
        </w:trPr>
        <w:tc>
          <w:tcPr>
            <w:tcW w:w="6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 xml:space="preserve">Сумма затрат по мероприятию 1.8., в том числе: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400,00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425,00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400,00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425,00</w:t>
            </w:r>
          </w:p>
        </w:tc>
        <w:tc>
          <w:tcPr>
            <w:tcW w:w="61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</w:p>
        </w:tc>
      </w:tr>
      <w:tr w:rsidR="004E21A4" w:rsidRPr="004E21A4" w:rsidTr="004E21A4">
        <w:trPr>
          <w:trHeight w:val="330"/>
        </w:trPr>
        <w:tc>
          <w:tcPr>
            <w:tcW w:w="6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61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</w:p>
        </w:tc>
      </w:tr>
      <w:tr w:rsidR="004E21A4" w:rsidRPr="004E21A4" w:rsidTr="004E21A4">
        <w:trPr>
          <w:trHeight w:val="330"/>
        </w:trPr>
        <w:tc>
          <w:tcPr>
            <w:tcW w:w="6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lastRenderedPageBreak/>
              <w:t>областной бюджет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380,00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380,00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380,00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380,00</w:t>
            </w:r>
          </w:p>
        </w:tc>
        <w:tc>
          <w:tcPr>
            <w:tcW w:w="61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</w:p>
        </w:tc>
      </w:tr>
      <w:tr w:rsidR="004E21A4" w:rsidRPr="004E21A4" w:rsidTr="004E21A4">
        <w:trPr>
          <w:trHeight w:val="330"/>
        </w:trPr>
        <w:tc>
          <w:tcPr>
            <w:tcW w:w="6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20,00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45,00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20,00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45,00</w:t>
            </w:r>
          </w:p>
        </w:tc>
        <w:tc>
          <w:tcPr>
            <w:tcW w:w="61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</w:p>
        </w:tc>
      </w:tr>
      <w:tr w:rsidR="004E21A4" w:rsidRPr="004E21A4" w:rsidTr="004E21A4">
        <w:trPr>
          <w:trHeight w:val="570"/>
        </w:trPr>
        <w:tc>
          <w:tcPr>
            <w:tcW w:w="6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 xml:space="preserve">внебюджетные источники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61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</w:p>
        </w:tc>
      </w:tr>
      <w:tr w:rsidR="004E21A4" w:rsidRPr="004E21A4" w:rsidTr="004E21A4">
        <w:trPr>
          <w:trHeight w:val="2640"/>
        </w:trPr>
        <w:tc>
          <w:tcPr>
            <w:tcW w:w="6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Мероприятие 1.9</w:t>
            </w:r>
            <w:r w:rsidRPr="004E21A4">
              <w:rPr>
                <w:sz w:val="20"/>
                <w:szCs w:val="20"/>
              </w:rPr>
              <w:br/>
              <w:t xml:space="preserve">Ремонт помещений, занимаемых отделениями почтовой связи, находящихся в муниципальной собственности муниципальных образований Новосибирской области </w:t>
            </w:r>
            <w:proofErr w:type="gramStart"/>
            <w:r w:rsidRPr="004E21A4">
              <w:rPr>
                <w:sz w:val="20"/>
                <w:szCs w:val="20"/>
              </w:rPr>
              <w:t xml:space="preserve">( </w:t>
            </w:r>
            <w:proofErr w:type="gramEnd"/>
            <w:r w:rsidR="00CB1C01" w:rsidRPr="004E21A4">
              <w:rPr>
                <w:sz w:val="20"/>
                <w:szCs w:val="20"/>
              </w:rPr>
              <w:t>помещений</w:t>
            </w:r>
            <w:r w:rsidRPr="004E21A4">
              <w:rPr>
                <w:sz w:val="20"/>
                <w:szCs w:val="20"/>
              </w:rPr>
              <w:t xml:space="preserve"> )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2,00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323,50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2,00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323,80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2,00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323,50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2,00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323,50</w:t>
            </w:r>
          </w:p>
        </w:tc>
        <w:tc>
          <w:tcPr>
            <w:tcW w:w="613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 xml:space="preserve">В ОПС Борцовского и </w:t>
            </w:r>
            <w:proofErr w:type="spellStart"/>
            <w:r w:rsidRPr="004E21A4">
              <w:rPr>
                <w:sz w:val="20"/>
                <w:szCs w:val="20"/>
              </w:rPr>
              <w:t>Буготакского</w:t>
            </w:r>
            <w:proofErr w:type="spellEnd"/>
            <w:r w:rsidRPr="004E21A4">
              <w:rPr>
                <w:sz w:val="20"/>
                <w:szCs w:val="20"/>
              </w:rPr>
              <w:t xml:space="preserve"> сельсоветов </w:t>
            </w:r>
            <w:proofErr w:type="spellStart"/>
            <w:r w:rsidRPr="004E21A4">
              <w:rPr>
                <w:sz w:val="20"/>
                <w:szCs w:val="20"/>
              </w:rPr>
              <w:t>Тогучинского</w:t>
            </w:r>
            <w:proofErr w:type="spellEnd"/>
            <w:r w:rsidRPr="004E21A4">
              <w:rPr>
                <w:sz w:val="20"/>
                <w:szCs w:val="20"/>
              </w:rPr>
              <w:t xml:space="preserve"> района проведена замена окон, дверей, электропроводки, покрытий из линолеума, установлены подвесные потолки, проведен внутренний косметический ремонт и монтаж внутренних перегородок, выполнены отделочные работы фасада, обустроен отдельный вход</w:t>
            </w:r>
          </w:p>
        </w:tc>
      </w:tr>
      <w:tr w:rsidR="004E21A4" w:rsidRPr="004E21A4" w:rsidTr="004E21A4">
        <w:trPr>
          <w:trHeight w:val="795"/>
        </w:trPr>
        <w:tc>
          <w:tcPr>
            <w:tcW w:w="6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 xml:space="preserve">Сумма затрат по мероприятию 1.9, в том числе: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647,00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647,60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647,00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647,60</w:t>
            </w:r>
          </w:p>
        </w:tc>
        <w:tc>
          <w:tcPr>
            <w:tcW w:w="61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</w:p>
        </w:tc>
      </w:tr>
      <w:tr w:rsidR="004E21A4" w:rsidRPr="004E21A4" w:rsidTr="004E21A4">
        <w:trPr>
          <w:trHeight w:val="330"/>
        </w:trPr>
        <w:tc>
          <w:tcPr>
            <w:tcW w:w="6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61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</w:p>
        </w:tc>
      </w:tr>
      <w:tr w:rsidR="004E21A4" w:rsidRPr="004E21A4" w:rsidTr="004E21A4">
        <w:trPr>
          <w:trHeight w:val="330"/>
        </w:trPr>
        <w:tc>
          <w:tcPr>
            <w:tcW w:w="6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615,00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615,00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615,00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615,00</w:t>
            </w:r>
          </w:p>
        </w:tc>
        <w:tc>
          <w:tcPr>
            <w:tcW w:w="61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</w:p>
        </w:tc>
      </w:tr>
      <w:tr w:rsidR="004E21A4" w:rsidRPr="004E21A4" w:rsidTr="004E21A4">
        <w:trPr>
          <w:trHeight w:val="330"/>
        </w:trPr>
        <w:tc>
          <w:tcPr>
            <w:tcW w:w="6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32,00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32,60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32,00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32,60</w:t>
            </w:r>
          </w:p>
        </w:tc>
        <w:tc>
          <w:tcPr>
            <w:tcW w:w="61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</w:p>
        </w:tc>
      </w:tr>
      <w:tr w:rsidR="004E21A4" w:rsidRPr="004E21A4" w:rsidTr="004E21A4">
        <w:trPr>
          <w:trHeight w:val="570"/>
        </w:trPr>
        <w:tc>
          <w:tcPr>
            <w:tcW w:w="6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 xml:space="preserve">внебюджетные источники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61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</w:p>
        </w:tc>
      </w:tr>
      <w:tr w:rsidR="004E21A4" w:rsidRPr="004E21A4" w:rsidTr="004E21A4">
        <w:trPr>
          <w:trHeight w:val="3105"/>
        </w:trPr>
        <w:tc>
          <w:tcPr>
            <w:tcW w:w="6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lastRenderedPageBreak/>
              <w:t>Мероприятие 1.10.</w:t>
            </w:r>
            <w:r w:rsidRPr="004E21A4">
              <w:rPr>
                <w:sz w:val="20"/>
                <w:szCs w:val="20"/>
              </w:rPr>
              <w:br/>
              <w:t xml:space="preserve">Ремонт помещений, занимаемых отделениями почтовой связи, находящихся в муниципальной собственности муниципальных образований Новосибирской области (Новосибирский район) </w:t>
            </w:r>
            <w:proofErr w:type="gramStart"/>
            <w:r w:rsidRPr="004E21A4">
              <w:rPr>
                <w:sz w:val="20"/>
                <w:szCs w:val="20"/>
              </w:rPr>
              <w:t xml:space="preserve">( </w:t>
            </w:r>
            <w:proofErr w:type="gramEnd"/>
            <w:r w:rsidRPr="004E21A4">
              <w:rPr>
                <w:sz w:val="20"/>
                <w:szCs w:val="20"/>
              </w:rPr>
              <w:t xml:space="preserve">помещение )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2,00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347,50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2,00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369,33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2,00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347,50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2,00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369,33</w:t>
            </w:r>
          </w:p>
        </w:tc>
        <w:tc>
          <w:tcPr>
            <w:tcW w:w="613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1C01" w:rsidRDefault="00CB1C01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Стоимость ремонта снижена в результате проведения аукциона в электронной форме.</w:t>
            </w:r>
            <w:bookmarkStart w:id="0" w:name="_GoBack"/>
            <w:bookmarkEnd w:id="0"/>
          </w:p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В двух ОПС Мичуринского сельсовета Новосибирской района проведена замена окон, дверей, электропроводки, пола, покрытий из линолеума, проведен внутренний косметический ремонт, монтаж подвесных потолков и внутренних перегородок, обустроен отдельных вход</w:t>
            </w:r>
          </w:p>
        </w:tc>
      </w:tr>
      <w:tr w:rsidR="004E21A4" w:rsidRPr="004E21A4" w:rsidTr="004E21A4">
        <w:trPr>
          <w:trHeight w:val="795"/>
        </w:trPr>
        <w:tc>
          <w:tcPr>
            <w:tcW w:w="6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 xml:space="preserve">Сумма затрат по мероприятию 1.10., в том числе: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695,00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738,67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695,00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738,67</w:t>
            </w:r>
          </w:p>
        </w:tc>
        <w:tc>
          <w:tcPr>
            <w:tcW w:w="61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</w:p>
        </w:tc>
      </w:tr>
      <w:tr w:rsidR="004E21A4" w:rsidRPr="004E21A4" w:rsidTr="004E21A4">
        <w:trPr>
          <w:trHeight w:val="330"/>
        </w:trPr>
        <w:tc>
          <w:tcPr>
            <w:tcW w:w="6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61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</w:p>
        </w:tc>
      </w:tr>
      <w:tr w:rsidR="004E21A4" w:rsidRPr="004E21A4" w:rsidTr="004E21A4">
        <w:trPr>
          <w:trHeight w:val="330"/>
        </w:trPr>
        <w:tc>
          <w:tcPr>
            <w:tcW w:w="6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660,00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576,65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660,00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576,65</w:t>
            </w:r>
          </w:p>
        </w:tc>
        <w:tc>
          <w:tcPr>
            <w:tcW w:w="61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</w:p>
        </w:tc>
      </w:tr>
      <w:tr w:rsidR="004E21A4" w:rsidRPr="004E21A4" w:rsidTr="004E21A4">
        <w:trPr>
          <w:trHeight w:val="330"/>
        </w:trPr>
        <w:tc>
          <w:tcPr>
            <w:tcW w:w="6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35,00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162,02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35,00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162,02</w:t>
            </w:r>
          </w:p>
        </w:tc>
        <w:tc>
          <w:tcPr>
            <w:tcW w:w="61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</w:p>
        </w:tc>
      </w:tr>
      <w:tr w:rsidR="004E21A4" w:rsidRPr="004E21A4" w:rsidTr="004E21A4">
        <w:trPr>
          <w:trHeight w:val="570"/>
        </w:trPr>
        <w:tc>
          <w:tcPr>
            <w:tcW w:w="6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 xml:space="preserve">внебюджетные источники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61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</w:p>
        </w:tc>
      </w:tr>
      <w:tr w:rsidR="004E21A4" w:rsidRPr="004E21A4" w:rsidTr="004E21A4">
        <w:trPr>
          <w:trHeight w:val="1260"/>
        </w:trPr>
        <w:tc>
          <w:tcPr>
            <w:tcW w:w="6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Мероприятие 1.24.</w:t>
            </w:r>
            <w:r w:rsidRPr="004E21A4">
              <w:rPr>
                <w:sz w:val="20"/>
                <w:szCs w:val="20"/>
              </w:rPr>
              <w:br/>
              <w:t xml:space="preserve">Кредиторская задолженность по итогам 2013 года </w:t>
            </w:r>
            <w:proofErr w:type="gramStart"/>
            <w:r w:rsidRPr="004E21A4">
              <w:rPr>
                <w:sz w:val="20"/>
                <w:szCs w:val="20"/>
              </w:rPr>
              <w:t xml:space="preserve">( </w:t>
            </w:r>
            <w:proofErr w:type="gramEnd"/>
            <w:r w:rsidRPr="004E21A4">
              <w:rPr>
                <w:sz w:val="20"/>
                <w:szCs w:val="20"/>
              </w:rPr>
              <w:t xml:space="preserve">помещений )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7,00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230,25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7,00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230,25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-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-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-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-</w:t>
            </w:r>
          </w:p>
        </w:tc>
        <w:tc>
          <w:tcPr>
            <w:tcW w:w="613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 </w:t>
            </w:r>
          </w:p>
        </w:tc>
      </w:tr>
      <w:tr w:rsidR="004E21A4" w:rsidRPr="004E21A4" w:rsidTr="004E21A4">
        <w:trPr>
          <w:trHeight w:val="795"/>
        </w:trPr>
        <w:tc>
          <w:tcPr>
            <w:tcW w:w="6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 xml:space="preserve">Сумма затрат по мероприятию 1.24., в том числе: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1 611,80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1 611,80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-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-</w:t>
            </w:r>
          </w:p>
        </w:tc>
        <w:tc>
          <w:tcPr>
            <w:tcW w:w="61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</w:p>
        </w:tc>
      </w:tr>
      <w:tr w:rsidR="004E21A4" w:rsidRPr="004E21A4" w:rsidTr="004E21A4">
        <w:trPr>
          <w:trHeight w:val="330"/>
        </w:trPr>
        <w:tc>
          <w:tcPr>
            <w:tcW w:w="6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-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-</w:t>
            </w:r>
          </w:p>
        </w:tc>
        <w:tc>
          <w:tcPr>
            <w:tcW w:w="61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</w:p>
        </w:tc>
      </w:tr>
      <w:tr w:rsidR="004E21A4" w:rsidRPr="004E21A4" w:rsidTr="004E21A4">
        <w:trPr>
          <w:trHeight w:val="330"/>
        </w:trPr>
        <w:tc>
          <w:tcPr>
            <w:tcW w:w="6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1 611,80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1 611,80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-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-</w:t>
            </w:r>
          </w:p>
        </w:tc>
        <w:tc>
          <w:tcPr>
            <w:tcW w:w="61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</w:p>
        </w:tc>
      </w:tr>
      <w:tr w:rsidR="004E21A4" w:rsidRPr="004E21A4" w:rsidTr="004E21A4">
        <w:trPr>
          <w:trHeight w:val="330"/>
        </w:trPr>
        <w:tc>
          <w:tcPr>
            <w:tcW w:w="6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-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-</w:t>
            </w:r>
          </w:p>
        </w:tc>
        <w:tc>
          <w:tcPr>
            <w:tcW w:w="61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</w:p>
        </w:tc>
      </w:tr>
      <w:tr w:rsidR="004E21A4" w:rsidRPr="004E21A4" w:rsidTr="004E21A4">
        <w:trPr>
          <w:trHeight w:val="570"/>
        </w:trPr>
        <w:tc>
          <w:tcPr>
            <w:tcW w:w="6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lastRenderedPageBreak/>
              <w:t xml:space="preserve">внебюджетные источники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-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-</w:t>
            </w:r>
          </w:p>
        </w:tc>
        <w:tc>
          <w:tcPr>
            <w:tcW w:w="61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</w:p>
        </w:tc>
      </w:tr>
      <w:tr w:rsidR="004E21A4" w:rsidRPr="004E21A4" w:rsidTr="004E21A4">
        <w:trPr>
          <w:trHeight w:val="795"/>
        </w:trPr>
        <w:tc>
          <w:tcPr>
            <w:tcW w:w="6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 xml:space="preserve">Сумма затрат по мероприятию 1., в том числе: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6 679,80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6 740,99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5 068,00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5 129,19</w:t>
            </w:r>
          </w:p>
        </w:tc>
        <w:tc>
          <w:tcPr>
            <w:tcW w:w="613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 </w:t>
            </w:r>
          </w:p>
        </w:tc>
      </w:tr>
      <w:tr w:rsidR="004E21A4" w:rsidRPr="004E21A4" w:rsidTr="004E21A4">
        <w:trPr>
          <w:trHeight w:val="330"/>
        </w:trPr>
        <w:tc>
          <w:tcPr>
            <w:tcW w:w="6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61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</w:p>
        </w:tc>
      </w:tr>
      <w:tr w:rsidR="004E21A4" w:rsidRPr="004E21A4" w:rsidTr="004E21A4">
        <w:trPr>
          <w:trHeight w:val="330"/>
        </w:trPr>
        <w:tc>
          <w:tcPr>
            <w:tcW w:w="6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6 426,80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6 317,77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4 815,00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4 705,97</w:t>
            </w:r>
          </w:p>
        </w:tc>
        <w:tc>
          <w:tcPr>
            <w:tcW w:w="61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</w:p>
        </w:tc>
      </w:tr>
      <w:tr w:rsidR="004E21A4" w:rsidRPr="004E21A4" w:rsidTr="004E21A4">
        <w:trPr>
          <w:trHeight w:val="330"/>
        </w:trPr>
        <w:tc>
          <w:tcPr>
            <w:tcW w:w="6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253,00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423,22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253,00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423,22</w:t>
            </w:r>
          </w:p>
        </w:tc>
        <w:tc>
          <w:tcPr>
            <w:tcW w:w="61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</w:p>
        </w:tc>
      </w:tr>
      <w:tr w:rsidR="004E21A4" w:rsidRPr="004E21A4" w:rsidTr="004E21A4">
        <w:trPr>
          <w:trHeight w:val="570"/>
        </w:trPr>
        <w:tc>
          <w:tcPr>
            <w:tcW w:w="6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 xml:space="preserve">внебюджетные источники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61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</w:p>
        </w:tc>
      </w:tr>
      <w:tr w:rsidR="004E21A4" w:rsidRPr="004E21A4" w:rsidTr="004E21A4">
        <w:trPr>
          <w:trHeight w:val="795"/>
        </w:trPr>
        <w:tc>
          <w:tcPr>
            <w:tcW w:w="6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Итого сумма затрат на решение задачи 1., в том числе: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6 679,80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6 740,99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5 068,00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5 129,19</w:t>
            </w:r>
          </w:p>
        </w:tc>
        <w:tc>
          <w:tcPr>
            <w:tcW w:w="613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 </w:t>
            </w:r>
          </w:p>
        </w:tc>
      </w:tr>
      <w:tr w:rsidR="004E21A4" w:rsidRPr="004E21A4" w:rsidTr="004E21A4">
        <w:trPr>
          <w:trHeight w:val="330"/>
        </w:trPr>
        <w:tc>
          <w:tcPr>
            <w:tcW w:w="6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61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</w:p>
        </w:tc>
      </w:tr>
      <w:tr w:rsidR="004E21A4" w:rsidRPr="004E21A4" w:rsidTr="004E21A4">
        <w:trPr>
          <w:trHeight w:val="330"/>
        </w:trPr>
        <w:tc>
          <w:tcPr>
            <w:tcW w:w="6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6 426,80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6 317,77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4 815,00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4 705,97</w:t>
            </w:r>
          </w:p>
        </w:tc>
        <w:tc>
          <w:tcPr>
            <w:tcW w:w="61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</w:p>
        </w:tc>
      </w:tr>
      <w:tr w:rsidR="004E21A4" w:rsidRPr="004E21A4" w:rsidTr="004E21A4">
        <w:trPr>
          <w:trHeight w:val="330"/>
        </w:trPr>
        <w:tc>
          <w:tcPr>
            <w:tcW w:w="6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253,00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423,22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253,00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423,22</w:t>
            </w:r>
          </w:p>
        </w:tc>
        <w:tc>
          <w:tcPr>
            <w:tcW w:w="61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</w:p>
        </w:tc>
      </w:tr>
      <w:tr w:rsidR="004E21A4" w:rsidRPr="004E21A4" w:rsidTr="004E21A4">
        <w:trPr>
          <w:trHeight w:val="570"/>
        </w:trPr>
        <w:tc>
          <w:tcPr>
            <w:tcW w:w="6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 xml:space="preserve">внебюджетные источники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61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</w:p>
        </w:tc>
      </w:tr>
      <w:tr w:rsidR="004E21A4" w:rsidRPr="004E21A4" w:rsidTr="004E21A4">
        <w:trPr>
          <w:trHeight w:val="570"/>
        </w:trPr>
        <w:tc>
          <w:tcPr>
            <w:tcW w:w="6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Итого на достижение цели</w:t>
            </w:r>
            <w:proofErr w:type="gramStart"/>
            <w:r w:rsidRPr="004E21A4">
              <w:rPr>
                <w:sz w:val="20"/>
                <w:szCs w:val="20"/>
              </w:rPr>
              <w:t xml:space="preserve"> ,</w:t>
            </w:r>
            <w:proofErr w:type="gramEnd"/>
            <w:r w:rsidRPr="004E21A4">
              <w:rPr>
                <w:sz w:val="20"/>
                <w:szCs w:val="20"/>
              </w:rPr>
              <w:t xml:space="preserve"> в том числе: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6 679,80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6 740,99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5 068,00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5 129,19</w:t>
            </w:r>
          </w:p>
        </w:tc>
        <w:tc>
          <w:tcPr>
            <w:tcW w:w="613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 </w:t>
            </w:r>
          </w:p>
        </w:tc>
      </w:tr>
      <w:tr w:rsidR="004E21A4" w:rsidRPr="004E21A4" w:rsidTr="004E21A4">
        <w:trPr>
          <w:trHeight w:val="330"/>
        </w:trPr>
        <w:tc>
          <w:tcPr>
            <w:tcW w:w="6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61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</w:p>
        </w:tc>
      </w:tr>
      <w:tr w:rsidR="004E21A4" w:rsidRPr="004E21A4" w:rsidTr="004E21A4">
        <w:trPr>
          <w:trHeight w:val="330"/>
        </w:trPr>
        <w:tc>
          <w:tcPr>
            <w:tcW w:w="6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6 426,80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6 317,77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4 815,00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4 705,97</w:t>
            </w:r>
          </w:p>
        </w:tc>
        <w:tc>
          <w:tcPr>
            <w:tcW w:w="61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</w:p>
        </w:tc>
      </w:tr>
      <w:tr w:rsidR="004E21A4" w:rsidRPr="004E21A4" w:rsidTr="004E21A4">
        <w:trPr>
          <w:trHeight w:val="330"/>
        </w:trPr>
        <w:tc>
          <w:tcPr>
            <w:tcW w:w="6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253,00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423,22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253,00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423,22</w:t>
            </w:r>
          </w:p>
        </w:tc>
        <w:tc>
          <w:tcPr>
            <w:tcW w:w="61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</w:p>
        </w:tc>
      </w:tr>
      <w:tr w:rsidR="004E21A4" w:rsidRPr="004E21A4" w:rsidTr="004E21A4">
        <w:trPr>
          <w:trHeight w:val="570"/>
        </w:trPr>
        <w:tc>
          <w:tcPr>
            <w:tcW w:w="6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 xml:space="preserve">внебюджетные источники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61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</w:p>
        </w:tc>
      </w:tr>
      <w:tr w:rsidR="004E21A4" w:rsidRPr="004E21A4" w:rsidTr="004E21A4">
        <w:trPr>
          <w:trHeight w:val="570"/>
        </w:trPr>
        <w:tc>
          <w:tcPr>
            <w:tcW w:w="6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 xml:space="preserve">Итого по программе, в том числе: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6 679,80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6 740,99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5 068,00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5 129,19</w:t>
            </w:r>
          </w:p>
        </w:tc>
        <w:tc>
          <w:tcPr>
            <w:tcW w:w="613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 </w:t>
            </w:r>
          </w:p>
        </w:tc>
      </w:tr>
      <w:tr w:rsidR="004E21A4" w:rsidRPr="004E21A4" w:rsidTr="004E21A4">
        <w:trPr>
          <w:trHeight w:val="330"/>
        </w:trPr>
        <w:tc>
          <w:tcPr>
            <w:tcW w:w="6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61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</w:p>
        </w:tc>
      </w:tr>
      <w:tr w:rsidR="004E21A4" w:rsidRPr="004E21A4" w:rsidTr="004E21A4">
        <w:trPr>
          <w:trHeight w:val="330"/>
        </w:trPr>
        <w:tc>
          <w:tcPr>
            <w:tcW w:w="6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6 426,80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6 317,77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4 815,00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4 705,97</w:t>
            </w:r>
          </w:p>
        </w:tc>
        <w:tc>
          <w:tcPr>
            <w:tcW w:w="61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</w:p>
        </w:tc>
      </w:tr>
      <w:tr w:rsidR="004E21A4" w:rsidRPr="004E21A4" w:rsidTr="004E21A4">
        <w:trPr>
          <w:trHeight w:val="330"/>
        </w:trPr>
        <w:tc>
          <w:tcPr>
            <w:tcW w:w="6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lastRenderedPageBreak/>
              <w:t>местные бюджеты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253,00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423,22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253,00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423,22</w:t>
            </w:r>
          </w:p>
        </w:tc>
        <w:tc>
          <w:tcPr>
            <w:tcW w:w="61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</w:p>
        </w:tc>
      </w:tr>
      <w:tr w:rsidR="004E21A4" w:rsidRPr="004E21A4" w:rsidTr="004E21A4">
        <w:trPr>
          <w:trHeight w:val="570"/>
        </w:trPr>
        <w:tc>
          <w:tcPr>
            <w:tcW w:w="6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 xml:space="preserve">внебюджетные источники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x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1A4" w:rsidRPr="004E21A4" w:rsidRDefault="004E21A4" w:rsidP="004E21A4">
            <w:pPr>
              <w:jc w:val="center"/>
              <w:rPr>
                <w:sz w:val="20"/>
                <w:szCs w:val="20"/>
              </w:rPr>
            </w:pPr>
            <w:r w:rsidRPr="004E21A4">
              <w:rPr>
                <w:sz w:val="20"/>
                <w:szCs w:val="20"/>
              </w:rPr>
              <w:t>0,00</w:t>
            </w:r>
          </w:p>
        </w:tc>
        <w:tc>
          <w:tcPr>
            <w:tcW w:w="61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21A4" w:rsidRPr="004E21A4" w:rsidRDefault="004E21A4" w:rsidP="004E21A4">
            <w:pPr>
              <w:rPr>
                <w:sz w:val="20"/>
                <w:szCs w:val="20"/>
              </w:rPr>
            </w:pPr>
          </w:p>
        </w:tc>
      </w:tr>
    </w:tbl>
    <w:p w:rsidR="004E21A4" w:rsidRDefault="004E21A4" w:rsidP="00A6744D">
      <w:pPr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</w:p>
    <w:p w:rsidR="00A6744D" w:rsidRDefault="00A6744D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DD4E9A" w:rsidRDefault="00F35059" w:rsidP="00F35059">
      <w:pPr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  <w:r w:rsidRPr="00F35059">
        <w:rPr>
          <w:sz w:val="28"/>
          <w:szCs w:val="28"/>
        </w:rPr>
        <w:lastRenderedPageBreak/>
        <w:t>Информация о финансировании ведомственной целевой программы «Совершенствование и развитие почтовой связи на территории Новосибирской области на 2014 - 2016 годы»</w:t>
      </w:r>
    </w:p>
    <w:p w:rsidR="00F35059" w:rsidRDefault="00F35059" w:rsidP="00F35059">
      <w:pPr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837"/>
        <w:gridCol w:w="1406"/>
        <w:gridCol w:w="1429"/>
        <w:gridCol w:w="1565"/>
        <w:gridCol w:w="1588"/>
        <w:gridCol w:w="1440"/>
        <w:gridCol w:w="1446"/>
        <w:gridCol w:w="3075"/>
      </w:tblGrid>
      <w:tr w:rsidR="00F35059" w:rsidRPr="00F35059" w:rsidTr="00B701DB">
        <w:trPr>
          <w:trHeight w:val="390"/>
        </w:trPr>
        <w:tc>
          <w:tcPr>
            <w:tcW w:w="95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35059" w:rsidRPr="00F35059" w:rsidRDefault="00F35059" w:rsidP="00F35059">
            <w:pPr>
              <w:jc w:val="center"/>
            </w:pPr>
            <w:r w:rsidRPr="00F35059">
              <w:t>Источник финансирования программы</w:t>
            </w:r>
          </w:p>
        </w:tc>
        <w:tc>
          <w:tcPr>
            <w:tcW w:w="3000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35059" w:rsidRPr="00F35059" w:rsidRDefault="00F35059" w:rsidP="00F35059">
            <w:pPr>
              <w:jc w:val="center"/>
            </w:pPr>
            <w:r w:rsidRPr="00F35059">
              <w:t>Объемы и источники финансирования, тыс. руб.</w:t>
            </w:r>
          </w:p>
        </w:tc>
        <w:tc>
          <w:tcPr>
            <w:tcW w:w="104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35059" w:rsidRPr="00F35059" w:rsidRDefault="00F35059" w:rsidP="00F35059">
            <w:pPr>
              <w:jc w:val="center"/>
            </w:pPr>
            <w:r w:rsidRPr="00F35059">
              <w:t>Примечание</w:t>
            </w:r>
          </w:p>
        </w:tc>
      </w:tr>
      <w:tr w:rsidR="00F35059" w:rsidRPr="00F35059" w:rsidTr="00B701DB">
        <w:trPr>
          <w:trHeight w:val="390"/>
        </w:trPr>
        <w:tc>
          <w:tcPr>
            <w:tcW w:w="95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5059" w:rsidRPr="00F35059" w:rsidRDefault="00F35059" w:rsidP="00F35059"/>
        </w:tc>
        <w:tc>
          <w:tcPr>
            <w:tcW w:w="1487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35059" w:rsidRPr="00F35059" w:rsidRDefault="00F35059" w:rsidP="00F35059">
            <w:pPr>
              <w:jc w:val="center"/>
            </w:pPr>
            <w:r w:rsidRPr="00F35059">
              <w:t>с начала реализации программы</w:t>
            </w:r>
          </w:p>
        </w:tc>
        <w:tc>
          <w:tcPr>
            <w:tcW w:w="1513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35059" w:rsidRPr="00F35059" w:rsidRDefault="00F35059" w:rsidP="00F35059">
            <w:pPr>
              <w:jc w:val="center"/>
            </w:pPr>
            <w:r w:rsidRPr="00F35059">
              <w:t>отчетный год</w:t>
            </w:r>
          </w:p>
        </w:tc>
        <w:tc>
          <w:tcPr>
            <w:tcW w:w="104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5059" w:rsidRPr="00F35059" w:rsidRDefault="00F35059" w:rsidP="00F35059"/>
        </w:tc>
      </w:tr>
      <w:tr w:rsidR="00F35059" w:rsidRPr="00F35059" w:rsidTr="00B701DB">
        <w:trPr>
          <w:trHeight w:val="945"/>
        </w:trPr>
        <w:tc>
          <w:tcPr>
            <w:tcW w:w="95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5059" w:rsidRPr="00F35059" w:rsidRDefault="00F35059" w:rsidP="00F35059"/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35059" w:rsidRPr="00F35059" w:rsidRDefault="00F35059" w:rsidP="00F35059">
            <w:pPr>
              <w:jc w:val="center"/>
            </w:pPr>
            <w:r w:rsidRPr="00F35059">
              <w:t>План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35059" w:rsidRPr="00F35059" w:rsidRDefault="00F35059" w:rsidP="00F35059">
            <w:pPr>
              <w:jc w:val="center"/>
            </w:pPr>
            <w:r w:rsidRPr="00F35059">
              <w:t>Факт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35059" w:rsidRPr="00F35059" w:rsidRDefault="00F35059" w:rsidP="00F35059">
            <w:pPr>
              <w:jc w:val="center"/>
            </w:pPr>
            <w:r w:rsidRPr="00F35059">
              <w:t>% выполнения плана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35059" w:rsidRPr="00F35059" w:rsidRDefault="00F35059" w:rsidP="00F35059">
            <w:pPr>
              <w:jc w:val="center"/>
            </w:pPr>
            <w:r w:rsidRPr="00F35059">
              <w:t>План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35059" w:rsidRPr="00F35059" w:rsidRDefault="00F35059" w:rsidP="00F35059">
            <w:pPr>
              <w:jc w:val="center"/>
            </w:pPr>
            <w:r w:rsidRPr="00F35059">
              <w:t>Факт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35059" w:rsidRPr="00F35059" w:rsidRDefault="00F35059" w:rsidP="00F35059">
            <w:pPr>
              <w:jc w:val="center"/>
            </w:pPr>
            <w:r w:rsidRPr="00F35059">
              <w:t>% выполнения плана</w:t>
            </w:r>
          </w:p>
        </w:tc>
        <w:tc>
          <w:tcPr>
            <w:tcW w:w="104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5059" w:rsidRPr="00F35059" w:rsidRDefault="00F35059" w:rsidP="00F35059"/>
        </w:tc>
      </w:tr>
      <w:tr w:rsidR="00F35059" w:rsidRPr="00F35059" w:rsidTr="00B701DB">
        <w:trPr>
          <w:trHeight w:val="390"/>
        </w:trPr>
        <w:tc>
          <w:tcPr>
            <w:tcW w:w="95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35059" w:rsidRPr="00F35059" w:rsidRDefault="00F35059" w:rsidP="00F35059">
            <w:pPr>
              <w:jc w:val="center"/>
              <w:rPr>
                <w:sz w:val="20"/>
                <w:szCs w:val="20"/>
              </w:rPr>
            </w:pPr>
            <w:r w:rsidRPr="00F35059">
              <w:rPr>
                <w:sz w:val="20"/>
                <w:szCs w:val="20"/>
              </w:rPr>
              <w:t>1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35059" w:rsidRPr="00F35059" w:rsidRDefault="00F35059" w:rsidP="00F35059">
            <w:pPr>
              <w:jc w:val="center"/>
              <w:rPr>
                <w:sz w:val="20"/>
                <w:szCs w:val="20"/>
              </w:rPr>
            </w:pPr>
            <w:r w:rsidRPr="00F35059">
              <w:rPr>
                <w:sz w:val="20"/>
                <w:szCs w:val="20"/>
              </w:rPr>
              <w:t>2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35059" w:rsidRPr="00F35059" w:rsidRDefault="00F35059" w:rsidP="00F35059">
            <w:pPr>
              <w:jc w:val="center"/>
              <w:rPr>
                <w:sz w:val="20"/>
                <w:szCs w:val="20"/>
              </w:rPr>
            </w:pPr>
            <w:r w:rsidRPr="00F35059">
              <w:rPr>
                <w:sz w:val="20"/>
                <w:szCs w:val="20"/>
              </w:rPr>
              <w:t>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35059" w:rsidRPr="00F35059" w:rsidRDefault="00F35059" w:rsidP="00F35059">
            <w:pPr>
              <w:jc w:val="center"/>
              <w:rPr>
                <w:sz w:val="20"/>
                <w:szCs w:val="20"/>
              </w:rPr>
            </w:pPr>
            <w:r w:rsidRPr="00F35059">
              <w:rPr>
                <w:sz w:val="20"/>
                <w:szCs w:val="20"/>
              </w:rPr>
              <w:t>4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35059" w:rsidRPr="00F35059" w:rsidRDefault="00F35059" w:rsidP="00F35059">
            <w:pPr>
              <w:jc w:val="center"/>
              <w:rPr>
                <w:sz w:val="20"/>
                <w:szCs w:val="20"/>
              </w:rPr>
            </w:pPr>
            <w:r w:rsidRPr="00F35059">
              <w:rPr>
                <w:sz w:val="20"/>
                <w:szCs w:val="20"/>
              </w:rPr>
              <w:t>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35059" w:rsidRPr="00F35059" w:rsidRDefault="00F35059" w:rsidP="00F35059">
            <w:pPr>
              <w:jc w:val="center"/>
              <w:rPr>
                <w:sz w:val="20"/>
                <w:szCs w:val="20"/>
              </w:rPr>
            </w:pPr>
            <w:r w:rsidRPr="00F35059">
              <w:rPr>
                <w:sz w:val="20"/>
                <w:szCs w:val="20"/>
              </w:rPr>
              <w:t>6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35059" w:rsidRPr="00F35059" w:rsidRDefault="00F35059" w:rsidP="00F35059">
            <w:pPr>
              <w:jc w:val="center"/>
              <w:rPr>
                <w:sz w:val="20"/>
                <w:szCs w:val="20"/>
              </w:rPr>
            </w:pPr>
            <w:r w:rsidRPr="00F35059">
              <w:rPr>
                <w:sz w:val="20"/>
                <w:szCs w:val="20"/>
              </w:rPr>
              <w:t>7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35059" w:rsidRPr="00F35059" w:rsidRDefault="00F35059" w:rsidP="00F35059">
            <w:pPr>
              <w:jc w:val="center"/>
              <w:rPr>
                <w:sz w:val="20"/>
                <w:szCs w:val="20"/>
              </w:rPr>
            </w:pPr>
            <w:r w:rsidRPr="00F35059">
              <w:rPr>
                <w:sz w:val="20"/>
                <w:szCs w:val="20"/>
              </w:rPr>
              <w:t>8</w:t>
            </w:r>
          </w:p>
        </w:tc>
      </w:tr>
      <w:tr w:rsidR="00B701DB" w:rsidRPr="00F35059" w:rsidTr="00B701DB">
        <w:trPr>
          <w:trHeight w:val="390"/>
        </w:trPr>
        <w:tc>
          <w:tcPr>
            <w:tcW w:w="95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01DB" w:rsidRPr="00F35059" w:rsidRDefault="00B701DB" w:rsidP="00F35059">
            <w:pPr>
              <w:rPr>
                <w:sz w:val="20"/>
                <w:szCs w:val="20"/>
              </w:rPr>
            </w:pPr>
            <w:r w:rsidRPr="00F35059">
              <w:rPr>
                <w:sz w:val="20"/>
                <w:szCs w:val="20"/>
              </w:rPr>
              <w:t xml:space="preserve">Сумма затрат, в том числе:  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01DB" w:rsidRPr="00F35059" w:rsidRDefault="00B701DB" w:rsidP="00F35059">
            <w:pPr>
              <w:jc w:val="center"/>
              <w:rPr>
                <w:sz w:val="20"/>
                <w:szCs w:val="20"/>
              </w:rPr>
            </w:pPr>
            <w:r w:rsidRPr="00F35059">
              <w:rPr>
                <w:sz w:val="20"/>
                <w:szCs w:val="20"/>
              </w:rPr>
              <w:t>6 679,80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01DB" w:rsidRPr="00F35059" w:rsidRDefault="00B701DB" w:rsidP="00F35059">
            <w:pPr>
              <w:jc w:val="center"/>
              <w:rPr>
                <w:sz w:val="20"/>
                <w:szCs w:val="20"/>
              </w:rPr>
            </w:pPr>
            <w:r w:rsidRPr="00F35059">
              <w:rPr>
                <w:sz w:val="20"/>
                <w:szCs w:val="20"/>
              </w:rPr>
              <w:t>6 740,99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01DB" w:rsidRPr="00F35059" w:rsidRDefault="00B701DB" w:rsidP="00F35059">
            <w:pPr>
              <w:jc w:val="center"/>
              <w:rPr>
                <w:sz w:val="20"/>
                <w:szCs w:val="20"/>
              </w:rPr>
            </w:pPr>
            <w:r w:rsidRPr="00F35059">
              <w:rPr>
                <w:sz w:val="20"/>
                <w:szCs w:val="20"/>
              </w:rPr>
              <w:t>100,92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01DB" w:rsidRPr="00F35059" w:rsidRDefault="00B701DB" w:rsidP="00F35059">
            <w:pPr>
              <w:jc w:val="center"/>
              <w:rPr>
                <w:sz w:val="20"/>
                <w:szCs w:val="20"/>
              </w:rPr>
            </w:pPr>
            <w:r w:rsidRPr="00F35059">
              <w:rPr>
                <w:sz w:val="20"/>
                <w:szCs w:val="20"/>
              </w:rPr>
              <w:t>6 679,80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01DB" w:rsidRPr="00F35059" w:rsidRDefault="00B701DB" w:rsidP="00F35059">
            <w:pPr>
              <w:jc w:val="center"/>
              <w:rPr>
                <w:sz w:val="20"/>
                <w:szCs w:val="20"/>
              </w:rPr>
            </w:pPr>
            <w:r w:rsidRPr="00F35059">
              <w:rPr>
                <w:sz w:val="20"/>
                <w:szCs w:val="20"/>
              </w:rPr>
              <w:t>6 740,99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01DB" w:rsidRPr="00F35059" w:rsidRDefault="00B701DB" w:rsidP="00F35059">
            <w:pPr>
              <w:jc w:val="center"/>
              <w:rPr>
                <w:sz w:val="20"/>
                <w:szCs w:val="20"/>
              </w:rPr>
            </w:pPr>
            <w:r w:rsidRPr="00F35059">
              <w:rPr>
                <w:sz w:val="20"/>
                <w:szCs w:val="20"/>
              </w:rPr>
              <w:t>100,92</w:t>
            </w:r>
          </w:p>
        </w:tc>
        <w:tc>
          <w:tcPr>
            <w:tcW w:w="1040" w:type="pct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hideMark/>
          </w:tcPr>
          <w:p w:rsidR="00B701DB" w:rsidRPr="00B701DB" w:rsidRDefault="00B701DB" w:rsidP="00F35059">
            <w:pPr>
              <w:rPr>
                <w:sz w:val="20"/>
                <w:szCs w:val="20"/>
              </w:rPr>
            </w:pPr>
            <w:r w:rsidRPr="00B701DB">
              <w:rPr>
                <w:sz w:val="20"/>
                <w:szCs w:val="20"/>
              </w:rPr>
              <w:t>Уровень кассового исполнения Программы в 2014 году составил 98,3% от годовых бюджетных ассигнований средств областного бюджета Новосибирской области. В ходе проведения конкурсных процедур на исполнение мероприятий Программы получена экономия средств областного бюджета Новосибирской области за счет снижения начальных цен ряда контрактов</w:t>
            </w:r>
          </w:p>
          <w:p w:rsidR="00B701DB" w:rsidRPr="00F35059" w:rsidRDefault="0007493B" w:rsidP="00B701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Администрациями</w:t>
            </w:r>
            <w:r w:rsidR="00B701DB" w:rsidRPr="00B701DB">
              <w:rPr>
                <w:sz w:val="20"/>
                <w:szCs w:val="20"/>
              </w:rPr>
              <w:t xml:space="preserve"> муниципальных образований </w:t>
            </w:r>
            <w:r>
              <w:rPr>
                <w:sz w:val="20"/>
                <w:szCs w:val="20"/>
              </w:rPr>
              <w:t xml:space="preserve">приняты решения о </w:t>
            </w:r>
            <w:r>
              <w:rPr>
                <w:color w:val="000000"/>
                <w:sz w:val="20"/>
                <w:szCs w:val="20"/>
              </w:rPr>
              <w:t>выделение</w:t>
            </w:r>
            <w:r w:rsidR="00B701DB" w:rsidRPr="00B701DB">
              <w:rPr>
                <w:color w:val="000000"/>
                <w:sz w:val="20"/>
                <w:szCs w:val="20"/>
              </w:rPr>
              <w:t xml:space="preserve"> дополнительные средства на ремонт ОПС</w:t>
            </w:r>
            <w:r w:rsidR="00B701DB" w:rsidRPr="00B701DB">
              <w:rPr>
                <w:sz w:val="20"/>
                <w:szCs w:val="20"/>
              </w:rPr>
              <w:t>. </w:t>
            </w:r>
            <w:r w:rsidR="00B701DB" w:rsidRPr="00F35059">
              <w:rPr>
                <w:sz w:val="20"/>
                <w:szCs w:val="20"/>
              </w:rPr>
              <w:t> </w:t>
            </w:r>
          </w:p>
        </w:tc>
      </w:tr>
      <w:tr w:rsidR="00B701DB" w:rsidRPr="00F35059" w:rsidTr="00B701DB">
        <w:trPr>
          <w:trHeight w:val="390"/>
        </w:trPr>
        <w:tc>
          <w:tcPr>
            <w:tcW w:w="95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01DB" w:rsidRPr="00F35059" w:rsidRDefault="00B701DB" w:rsidP="00F35059">
            <w:pPr>
              <w:rPr>
                <w:sz w:val="20"/>
                <w:szCs w:val="20"/>
              </w:rPr>
            </w:pPr>
            <w:r w:rsidRPr="00F35059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01DB" w:rsidRPr="00F35059" w:rsidRDefault="00B701DB" w:rsidP="00F35059">
            <w:pPr>
              <w:jc w:val="center"/>
              <w:rPr>
                <w:sz w:val="20"/>
                <w:szCs w:val="20"/>
              </w:rPr>
            </w:pPr>
            <w:r w:rsidRPr="00F35059">
              <w:rPr>
                <w:sz w:val="20"/>
                <w:szCs w:val="20"/>
              </w:rPr>
              <w:t>0,00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01DB" w:rsidRPr="00F35059" w:rsidRDefault="00B701DB" w:rsidP="00F35059">
            <w:pPr>
              <w:jc w:val="center"/>
              <w:rPr>
                <w:sz w:val="20"/>
                <w:szCs w:val="20"/>
              </w:rPr>
            </w:pPr>
            <w:r w:rsidRPr="00F35059">
              <w:rPr>
                <w:sz w:val="20"/>
                <w:szCs w:val="20"/>
              </w:rPr>
              <w:t>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01DB" w:rsidRPr="00F35059" w:rsidRDefault="00B701DB" w:rsidP="00F35059">
            <w:pPr>
              <w:jc w:val="center"/>
              <w:rPr>
                <w:sz w:val="20"/>
                <w:szCs w:val="20"/>
              </w:rPr>
            </w:pPr>
            <w:r w:rsidRPr="00F35059">
              <w:rPr>
                <w:sz w:val="20"/>
                <w:szCs w:val="20"/>
              </w:rPr>
              <w:t>-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01DB" w:rsidRPr="00F35059" w:rsidRDefault="00B701DB" w:rsidP="00F35059">
            <w:pPr>
              <w:jc w:val="center"/>
              <w:rPr>
                <w:sz w:val="20"/>
                <w:szCs w:val="20"/>
              </w:rPr>
            </w:pPr>
            <w:r w:rsidRPr="00F35059">
              <w:rPr>
                <w:sz w:val="20"/>
                <w:szCs w:val="20"/>
              </w:rPr>
              <w:t>0,00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01DB" w:rsidRPr="00F35059" w:rsidRDefault="00B701DB" w:rsidP="00F35059">
            <w:pPr>
              <w:jc w:val="center"/>
              <w:rPr>
                <w:sz w:val="20"/>
                <w:szCs w:val="20"/>
              </w:rPr>
            </w:pPr>
            <w:r w:rsidRPr="00F35059">
              <w:rPr>
                <w:sz w:val="20"/>
                <w:szCs w:val="20"/>
              </w:rPr>
              <w:t>0,00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01DB" w:rsidRPr="00F35059" w:rsidRDefault="00B701DB" w:rsidP="00F35059">
            <w:pPr>
              <w:jc w:val="center"/>
              <w:rPr>
                <w:sz w:val="20"/>
                <w:szCs w:val="20"/>
              </w:rPr>
            </w:pPr>
            <w:r w:rsidRPr="00F35059">
              <w:rPr>
                <w:sz w:val="20"/>
                <w:szCs w:val="20"/>
              </w:rPr>
              <w:t>-</w:t>
            </w:r>
          </w:p>
        </w:tc>
        <w:tc>
          <w:tcPr>
            <w:tcW w:w="1040" w:type="pct"/>
            <w:vMerge/>
            <w:tcBorders>
              <w:left w:val="nil"/>
              <w:right w:val="single" w:sz="4" w:space="0" w:color="000000"/>
            </w:tcBorders>
            <w:shd w:val="clear" w:color="auto" w:fill="auto"/>
            <w:hideMark/>
          </w:tcPr>
          <w:p w:rsidR="00B701DB" w:rsidRPr="00F35059" w:rsidRDefault="00B701DB" w:rsidP="00F35059">
            <w:pPr>
              <w:rPr>
                <w:sz w:val="20"/>
                <w:szCs w:val="20"/>
              </w:rPr>
            </w:pPr>
          </w:p>
        </w:tc>
      </w:tr>
      <w:tr w:rsidR="00B701DB" w:rsidRPr="00F35059" w:rsidTr="00B701DB">
        <w:trPr>
          <w:trHeight w:val="390"/>
        </w:trPr>
        <w:tc>
          <w:tcPr>
            <w:tcW w:w="95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01DB" w:rsidRPr="00F35059" w:rsidRDefault="00B701DB" w:rsidP="00F35059">
            <w:pPr>
              <w:rPr>
                <w:sz w:val="20"/>
                <w:szCs w:val="20"/>
              </w:rPr>
            </w:pPr>
            <w:r w:rsidRPr="00F35059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01DB" w:rsidRPr="00F35059" w:rsidRDefault="00B701DB" w:rsidP="00F35059">
            <w:pPr>
              <w:jc w:val="center"/>
              <w:rPr>
                <w:sz w:val="20"/>
                <w:szCs w:val="20"/>
              </w:rPr>
            </w:pPr>
            <w:r w:rsidRPr="00F35059">
              <w:rPr>
                <w:sz w:val="20"/>
                <w:szCs w:val="20"/>
              </w:rPr>
              <w:t>6 426,80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01DB" w:rsidRPr="00F35059" w:rsidRDefault="00B701DB" w:rsidP="00F35059">
            <w:pPr>
              <w:jc w:val="center"/>
              <w:rPr>
                <w:sz w:val="20"/>
                <w:szCs w:val="20"/>
              </w:rPr>
            </w:pPr>
            <w:r w:rsidRPr="00F35059">
              <w:rPr>
                <w:sz w:val="20"/>
                <w:szCs w:val="20"/>
              </w:rPr>
              <w:t>6 317,77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01DB" w:rsidRPr="00F35059" w:rsidRDefault="00B701DB" w:rsidP="00F35059">
            <w:pPr>
              <w:jc w:val="center"/>
              <w:rPr>
                <w:sz w:val="20"/>
                <w:szCs w:val="20"/>
              </w:rPr>
            </w:pPr>
            <w:r w:rsidRPr="00F35059">
              <w:rPr>
                <w:sz w:val="20"/>
                <w:szCs w:val="20"/>
              </w:rPr>
              <w:t>98,30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01DB" w:rsidRPr="00F35059" w:rsidRDefault="00B701DB" w:rsidP="00F35059">
            <w:pPr>
              <w:jc w:val="center"/>
              <w:rPr>
                <w:sz w:val="20"/>
                <w:szCs w:val="20"/>
              </w:rPr>
            </w:pPr>
            <w:r w:rsidRPr="00F35059">
              <w:rPr>
                <w:sz w:val="20"/>
                <w:szCs w:val="20"/>
              </w:rPr>
              <w:t>6 426,80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01DB" w:rsidRPr="00F35059" w:rsidRDefault="00B701DB" w:rsidP="00F35059">
            <w:pPr>
              <w:jc w:val="center"/>
              <w:rPr>
                <w:sz w:val="20"/>
                <w:szCs w:val="20"/>
              </w:rPr>
            </w:pPr>
            <w:r w:rsidRPr="00F35059">
              <w:rPr>
                <w:sz w:val="20"/>
                <w:szCs w:val="20"/>
              </w:rPr>
              <w:t>6 317,77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01DB" w:rsidRPr="00F35059" w:rsidRDefault="00B701DB" w:rsidP="00F35059">
            <w:pPr>
              <w:jc w:val="center"/>
              <w:rPr>
                <w:sz w:val="20"/>
                <w:szCs w:val="20"/>
              </w:rPr>
            </w:pPr>
            <w:r w:rsidRPr="00F35059">
              <w:rPr>
                <w:sz w:val="20"/>
                <w:szCs w:val="20"/>
              </w:rPr>
              <w:t>98,30</w:t>
            </w:r>
          </w:p>
        </w:tc>
        <w:tc>
          <w:tcPr>
            <w:tcW w:w="1040" w:type="pct"/>
            <w:vMerge/>
            <w:tcBorders>
              <w:left w:val="nil"/>
              <w:right w:val="single" w:sz="4" w:space="0" w:color="000000"/>
            </w:tcBorders>
            <w:shd w:val="clear" w:color="auto" w:fill="auto"/>
            <w:hideMark/>
          </w:tcPr>
          <w:p w:rsidR="00B701DB" w:rsidRPr="00F35059" w:rsidRDefault="00B701DB" w:rsidP="00F35059">
            <w:pPr>
              <w:rPr>
                <w:sz w:val="20"/>
                <w:szCs w:val="20"/>
              </w:rPr>
            </w:pPr>
          </w:p>
        </w:tc>
      </w:tr>
      <w:tr w:rsidR="00B701DB" w:rsidRPr="00F35059" w:rsidTr="00B701DB">
        <w:trPr>
          <w:trHeight w:val="390"/>
        </w:trPr>
        <w:tc>
          <w:tcPr>
            <w:tcW w:w="95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01DB" w:rsidRPr="00F35059" w:rsidRDefault="00B701DB" w:rsidP="00F35059">
            <w:pPr>
              <w:rPr>
                <w:sz w:val="20"/>
                <w:szCs w:val="20"/>
              </w:rPr>
            </w:pPr>
            <w:r w:rsidRPr="00F35059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01DB" w:rsidRPr="00F35059" w:rsidRDefault="00B701DB" w:rsidP="00F35059">
            <w:pPr>
              <w:jc w:val="center"/>
              <w:rPr>
                <w:sz w:val="20"/>
                <w:szCs w:val="20"/>
              </w:rPr>
            </w:pPr>
            <w:r w:rsidRPr="00F35059">
              <w:rPr>
                <w:sz w:val="20"/>
                <w:szCs w:val="20"/>
              </w:rPr>
              <w:t>253,00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01DB" w:rsidRPr="00F35059" w:rsidRDefault="00B701DB" w:rsidP="00F35059">
            <w:pPr>
              <w:jc w:val="center"/>
              <w:rPr>
                <w:sz w:val="20"/>
                <w:szCs w:val="20"/>
              </w:rPr>
            </w:pPr>
            <w:r w:rsidRPr="00F35059">
              <w:rPr>
                <w:sz w:val="20"/>
                <w:szCs w:val="20"/>
              </w:rPr>
              <w:t>423,22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01DB" w:rsidRPr="00F35059" w:rsidRDefault="00B701DB" w:rsidP="00F35059">
            <w:pPr>
              <w:jc w:val="center"/>
              <w:rPr>
                <w:sz w:val="20"/>
                <w:szCs w:val="20"/>
              </w:rPr>
            </w:pPr>
            <w:r w:rsidRPr="00F35059">
              <w:rPr>
                <w:sz w:val="20"/>
                <w:szCs w:val="20"/>
              </w:rPr>
              <w:t>167,28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01DB" w:rsidRPr="00F35059" w:rsidRDefault="00B701DB" w:rsidP="00F35059">
            <w:pPr>
              <w:jc w:val="center"/>
              <w:rPr>
                <w:sz w:val="20"/>
                <w:szCs w:val="20"/>
              </w:rPr>
            </w:pPr>
            <w:r w:rsidRPr="00F35059">
              <w:rPr>
                <w:sz w:val="20"/>
                <w:szCs w:val="20"/>
              </w:rPr>
              <w:t>253,00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01DB" w:rsidRPr="00F35059" w:rsidRDefault="00B701DB" w:rsidP="00F35059">
            <w:pPr>
              <w:jc w:val="center"/>
              <w:rPr>
                <w:sz w:val="20"/>
                <w:szCs w:val="20"/>
              </w:rPr>
            </w:pPr>
            <w:r w:rsidRPr="00F35059">
              <w:rPr>
                <w:sz w:val="20"/>
                <w:szCs w:val="20"/>
              </w:rPr>
              <w:t>423,22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01DB" w:rsidRPr="00F35059" w:rsidRDefault="00B701DB" w:rsidP="00F35059">
            <w:pPr>
              <w:jc w:val="center"/>
              <w:rPr>
                <w:sz w:val="20"/>
                <w:szCs w:val="20"/>
              </w:rPr>
            </w:pPr>
            <w:r w:rsidRPr="00F35059">
              <w:rPr>
                <w:sz w:val="20"/>
                <w:szCs w:val="20"/>
              </w:rPr>
              <w:t>167,28</w:t>
            </w:r>
          </w:p>
        </w:tc>
        <w:tc>
          <w:tcPr>
            <w:tcW w:w="1040" w:type="pct"/>
            <w:vMerge/>
            <w:tcBorders>
              <w:left w:val="nil"/>
              <w:right w:val="single" w:sz="4" w:space="0" w:color="000000"/>
            </w:tcBorders>
            <w:shd w:val="clear" w:color="auto" w:fill="auto"/>
            <w:hideMark/>
          </w:tcPr>
          <w:p w:rsidR="00B701DB" w:rsidRPr="00F35059" w:rsidRDefault="00B701DB" w:rsidP="00F35059">
            <w:pPr>
              <w:rPr>
                <w:sz w:val="20"/>
                <w:szCs w:val="20"/>
              </w:rPr>
            </w:pPr>
          </w:p>
        </w:tc>
      </w:tr>
      <w:tr w:rsidR="00B701DB" w:rsidRPr="00F35059" w:rsidTr="00B701DB">
        <w:trPr>
          <w:trHeight w:val="390"/>
        </w:trPr>
        <w:tc>
          <w:tcPr>
            <w:tcW w:w="95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01DB" w:rsidRPr="00F35059" w:rsidRDefault="00B701DB" w:rsidP="00F35059">
            <w:pPr>
              <w:rPr>
                <w:sz w:val="20"/>
                <w:szCs w:val="20"/>
              </w:rPr>
            </w:pPr>
            <w:r w:rsidRPr="00F35059">
              <w:rPr>
                <w:sz w:val="20"/>
                <w:szCs w:val="20"/>
              </w:rPr>
              <w:t xml:space="preserve">внебюджетные источники 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01DB" w:rsidRPr="00F35059" w:rsidRDefault="00B701DB" w:rsidP="00F35059">
            <w:pPr>
              <w:jc w:val="center"/>
              <w:rPr>
                <w:sz w:val="20"/>
                <w:szCs w:val="20"/>
              </w:rPr>
            </w:pPr>
            <w:r w:rsidRPr="00F35059">
              <w:rPr>
                <w:sz w:val="20"/>
                <w:szCs w:val="20"/>
              </w:rPr>
              <w:t>0,00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01DB" w:rsidRPr="00F35059" w:rsidRDefault="00B701DB" w:rsidP="00F35059">
            <w:pPr>
              <w:jc w:val="center"/>
              <w:rPr>
                <w:sz w:val="20"/>
                <w:szCs w:val="20"/>
              </w:rPr>
            </w:pPr>
            <w:r w:rsidRPr="00F35059">
              <w:rPr>
                <w:sz w:val="20"/>
                <w:szCs w:val="20"/>
              </w:rPr>
              <w:t>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01DB" w:rsidRPr="00F35059" w:rsidRDefault="00B701DB" w:rsidP="00F35059">
            <w:pPr>
              <w:ind w:left="36" w:hanging="36"/>
              <w:jc w:val="center"/>
              <w:rPr>
                <w:sz w:val="20"/>
                <w:szCs w:val="20"/>
              </w:rPr>
            </w:pPr>
            <w:r w:rsidRPr="00F35059">
              <w:rPr>
                <w:sz w:val="20"/>
                <w:szCs w:val="20"/>
              </w:rPr>
              <w:t>-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01DB" w:rsidRPr="00F35059" w:rsidRDefault="00B701DB" w:rsidP="00F35059">
            <w:pPr>
              <w:jc w:val="center"/>
              <w:rPr>
                <w:sz w:val="20"/>
                <w:szCs w:val="20"/>
              </w:rPr>
            </w:pPr>
            <w:r w:rsidRPr="00F35059">
              <w:rPr>
                <w:sz w:val="20"/>
                <w:szCs w:val="20"/>
              </w:rPr>
              <w:t>0,00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01DB" w:rsidRPr="00F35059" w:rsidRDefault="00B701DB" w:rsidP="00F35059">
            <w:pPr>
              <w:jc w:val="center"/>
              <w:rPr>
                <w:sz w:val="20"/>
                <w:szCs w:val="20"/>
              </w:rPr>
            </w:pPr>
            <w:r w:rsidRPr="00F35059">
              <w:rPr>
                <w:sz w:val="20"/>
                <w:szCs w:val="20"/>
              </w:rPr>
              <w:t>0,00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01DB" w:rsidRPr="00F35059" w:rsidRDefault="00B701DB" w:rsidP="00F35059">
            <w:pPr>
              <w:jc w:val="center"/>
              <w:rPr>
                <w:sz w:val="20"/>
                <w:szCs w:val="20"/>
              </w:rPr>
            </w:pPr>
            <w:r w:rsidRPr="00F35059">
              <w:rPr>
                <w:sz w:val="20"/>
                <w:szCs w:val="20"/>
              </w:rPr>
              <w:t>-</w:t>
            </w:r>
          </w:p>
        </w:tc>
        <w:tc>
          <w:tcPr>
            <w:tcW w:w="1040" w:type="pct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01DB" w:rsidRPr="00F35059" w:rsidRDefault="00B701DB" w:rsidP="00F35059">
            <w:pPr>
              <w:rPr>
                <w:sz w:val="20"/>
                <w:szCs w:val="20"/>
              </w:rPr>
            </w:pPr>
          </w:p>
        </w:tc>
      </w:tr>
    </w:tbl>
    <w:p w:rsidR="00F35059" w:rsidRPr="008E7D66" w:rsidRDefault="00F35059" w:rsidP="00F35059">
      <w:pPr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</w:p>
    <w:sectPr w:rsidR="00F35059" w:rsidRPr="008E7D66" w:rsidSect="00B701DB">
      <w:pgSz w:w="16838" w:h="11906" w:orient="landscape"/>
      <w:pgMar w:top="567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7DC"/>
    <w:rsid w:val="000467DC"/>
    <w:rsid w:val="0007493B"/>
    <w:rsid w:val="000E36B2"/>
    <w:rsid w:val="001012D3"/>
    <w:rsid w:val="00247F9F"/>
    <w:rsid w:val="004E21A4"/>
    <w:rsid w:val="005067DC"/>
    <w:rsid w:val="00576FE8"/>
    <w:rsid w:val="00592B6E"/>
    <w:rsid w:val="005B4505"/>
    <w:rsid w:val="006256D0"/>
    <w:rsid w:val="006A1C5A"/>
    <w:rsid w:val="006B3AA0"/>
    <w:rsid w:val="00742786"/>
    <w:rsid w:val="007F050F"/>
    <w:rsid w:val="00837061"/>
    <w:rsid w:val="00885CA5"/>
    <w:rsid w:val="008E7D66"/>
    <w:rsid w:val="009B2735"/>
    <w:rsid w:val="009B41AD"/>
    <w:rsid w:val="00A6744D"/>
    <w:rsid w:val="00B20646"/>
    <w:rsid w:val="00B701DB"/>
    <w:rsid w:val="00BA6340"/>
    <w:rsid w:val="00BE14AC"/>
    <w:rsid w:val="00CB1C01"/>
    <w:rsid w:val="00D61275"/>
    <w:rsid w:val="00DD4E9A"/>
    <w:rsid w:val="00F13944"/>
    <w:rsid w:val="00F35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A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6256D0"/>
    <w:rPr>
      <w:rFonts w:ascii="Calibri" w:eastAsiaTheme="minorHAnsi" w:hAnsi="Calibri" w:cs="Consolas"/>
      <w:sz w:val="22"/>
      <w:szCs w:val="21"/>
      <w:lang w:eastAsia="en-US"/>
    </w:rPr>
  </w:style>
  <w:style w:type="character" w:customStyle="1" w:styleId="a4">
    <w:name w:val="Текст Знак"/>
    <w:basedOn w:val="a0"/>
    <w:link w:val="a3"/>
    <w:uiPriority w:val="99"/>
    <w:semiHidden/>
    <w:rsid w:val="006256D0"/>
    <w:rPr>
      <w:rFonts w:ascii="Calibri" w:hAnsi="Calibri" w:cs="Consolas"/>
      <w:szCs w:val="21"/>
    </w:rPr>
  </w:style>
  <w:style w:type="character" w:styleId="a5">
    <w:name w:val="Hyperlink"/>
    <w:basedOn w:val="a0"/>
    <w:uiPriority w:val="99"/>
    <w:semiHidden/>
    <w:unhideWhenUsed/>
    <w:rsid w:val="004E21A4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4E21A4"/>
    <w:rPr>
      <w:color w:val="800080"/>
      <w:u w:val="single"/>
    </w:rPr>
  </w:style>
  <w:style w:type="paragraph" w:customStyle="1" w:styleId="xl65">
    <w:name w:val="xl65"/>
    <w:basedOn w:val="a"/>
    <w:rsid w:val="004E21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4E21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"/>
    <w:rsid w:val="004E21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</w:style>
  <w:style w:type="paragraph" w:customStyle="1" w:styleId="xl68">
    <w:name w:val="xl68"/>
    <w:basedOn w:val="a"/>
    <w:rsid w:val="004E21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</w:style>
  <w:style w:type="paragraph" w:customStyle="1" w:styleId="xl69">
    <w:name w:val="xl69"/>
    <w:basedOn w:val="a"/>
    <w:rsid w:val="004E21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</w:style>
  <w:style w:type="paragraph" w:customStyle="1" w:styleId="xl70">
    <w:name w:val="xl70"/>
    <w:basedOn w:val="a"/>
    <w:rsid w:val="004E21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A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6256D0"/>
    <w:rPr>
      <w:rFonts w:ascii="Calibri" w:eastAsiaTheme="minorHAnsi" w:hAnsi="Calibri" w:cs="Consolas"/>
      <w:sz w:val="22"/>
      <w:szCs w:val="21"/>
      <w:lang w:eastAsia="en-US"/>
    </w:rPr>
  </w:style>
  <w:style w:type="character" w:customStyle="1" w:styleId="a4">
    <w:name w:val="Текст Знак"/>
    <w:basedOn w:val="a0"/>
    <w:link w:val="a3"/>
    <w:uiPriority w:val="99"/>
    <w:semiHidden/>
    <w:rsid w:val="006256D0"/>
    <w:rPr>
      <w:rFonts w:ascii="Calibri" w:hAnsi="Calibri" w:cs="Consolas"/>
      <w:szCs w:val="21"/>
    </w:rPr>
  </w:style>
  <w:style w:type="character" w:styleId="a5">
    <w:name w:val="Hyperlink"/>
    <w:basedOn w:val="a0"/>
    <w:uiPriority w:val="99"/>
    <w:semiHidden/>
    <w:unhideWhenUsed/>
    <w:rsid w:val="004E21A4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4E21A4"/>
    <w:rPr>
      <w:color w:val="800080"/>
      <w:u w:val="single"/>
    </w:rPr>
  </w:style>
  <w:style w:type="paragraph" w:customStyle="1" w:styleId="xl65">
    <w:name w:val="xl65"/>
    <w:basedOn w:val="a"/>
    <w:rsid w:val="004E21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4E21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"/>
    <w:rsid w:val="004E21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</w:style>
  <w:style w:type="paragraph" w:customStyle="1" w:styleId="xl68">
    <w:name w:val="xl68"/>
    <w:basedOn w:val="a"/>
    <w:rsid w:val="004E21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</w:style>
  <w:style w:type="paragraph" w:customStyle="1" w:styleId="xl69">
    <w:name w:val="xl69"/>
    <w:basedOn w:val="a"/>
    <w:rsid w:val="004E21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</w:style>
  <w:style w:type="paragraph" w:customStyle="1" w:styleId="xl70">
    <w:name w:val="xl70"/>
    <w:basedOn w:val="a"/>
    <w:rsid w:val="004E21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3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1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9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15</Pages>
  <Words>2528</Words>
  <Characters>14411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АГНОиПНО</Company>
  <LinksUpToDate>false</LinksUpToDate>
  <CharactersWithSpaces>16906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Зеленкова Анна Александровна</dc:creator>
  <cp:keywords/>
  <dc:description/>
  <cp:lastModifiedBy>Зеленкова Анна Александровна</cp:lastModifiedBy>
  <cp:revision>27</cp:revision>
  <dcterms:created xsi:type="dcterms:W3CDTF">2014-10-30T05:37:00Z</dcterms:created>
  <dcterms:modified xsi:type="dcterms:W3CDTF">2015-03-25T09:50:00Z</dcterms:modified>
</cp:coreProperties>
</file>