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611D" w:rsidRPr="001A094E" w:rsidRDefault="0097611D" w:rsidP="0097611D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 w:rsidRPr="001A094E">
        <w:rPr>
          <w:rFonts w:ascii="Times New Roman" w:hAnsi="Times New Roman"/>
          <w:sz w:val="28"/>
          <w:szCs w:val="28"/>
        </w:rPr>
        <w:t>УТВЕРЖДЕНА</w:t>
      </w:r>
    </w:p>
    <w:p w:rsidR="0097611D" w:rsidRPr="001A094E" w:rsidRDefault="0097611D" w:rsidP="0097611D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 w:rsidRPr="001A094E">
        <w:rPr>
          <w:rFonts w:ascii="Times New Roman" w:hAnsi="Times New Roman"/>
          <w:sz w:val="28"/>
          <w:szCs w:val="28"/>
        </w:rPr>
        <w:t>постановлением Правительства</w:t>
      </w:r>
    </w:p>
    <w:p w:rsidR="0097611D" w:rsidRPr="001A094E" w:rsidRDefault="0097611D" w:rsidP="0097611D">
      <w:pPr>
        <w:widowControl w:val="0"/>
        <w:spacing w:after="0" w:line="240" w:lineRule="auto"/>
        <w:ind w:left="5387"/>
        <w:jc w:val="center"/>
        <w:rPr>
          <w:rFonts w:ascii="Times New Roman" w:eastAsia="Times New Roman" w:hAnsi="Times New Roman"/>
          <w:sz w:val="28"/>
          <w:szCs w:val="28"/>
        </w:rPr>
      </w:pPr>
      <w:r w:rsidRPr="001A094E">
        <w:rPr>
          <w:rFonts w:ascii="Times New Roman" w:hAnsi="Times New Roman"/>
          <w:sz w:val="28"/>
          <w:szCs w:val="28"/>
        </w:rPr>
        <w:t>Новосибирской области</w:t>
      </w:r>
    </w:p>
    <w:p w:rsidR="0097611D" w:rsidRPr="001A094E" w:rsidRDefault="0097611D" w:rsidP="0097611D">
      <w:pPr>
        <w:widowControl w:val="0"/>
        <w:spacing w:after="0" w:line="240" w:lineRule="auto"/>
        <w:ind w:left="5387"/>
        <w:jc w:val="center"/>
        <w:rPr>
          <w:rFonts w:ascii="Times New Roman" w:eastAsia="Times New Roman" w:hAnsi="Times New Roman"/>
          <w:sz w:val="28"/>
          <w:szCs w:val="28"/>
        </w:rPr>
      </w:pPr>
      <w:r w:rsidRPr="001A094E">
        <w:rPr>
          <w:rFonts w:ascii="Times New Roman" w:eastAsia="Times New Roman" w:hAnsi="Times New Roman"/>
          <w:sz w:val="28"/>
          <w:szCs w:val="28"/>
        </w:rPr>
        <w:t xml:space="preserve">от </w:t>
      </w:r>
      <w:r w:rsidRPr="00055784">
        <w:rPr>
          <w:rFonts w:ascii="Times New Roman" w:hAnsi="Times New Roman" w:cs="Times New Roman"/>
          <w:sz w:val="28"/>
          <w:szCs w:val="28"/>
        </w:rPr>
        <w:t xml:space="preserve">14.12.2016 </w:t>
      </w:r>
      <w:r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>403-п</w:t>
      </w:r>
    </w:p>
    <w:p w:rsidR="0097611D" w:rsidRPr="001A094E" w:rsidRDefault="0097611D" w:rsidP="0097611D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 w:rsidRPr="001A094E">
        <w:rPr>
          <w:rFonts w:ascii="Times New Roman" w:hAnsi="Times New Roman"/>
          <w:sz w:val="28"/>
          <w:szCs w:val="28"/>
        </w:rPr>
        <w:t>(в ред. постановлений</w:t>
      </w:r>
    </w:p>
    <w:p w:rsidR="0097611D" w:rsidRPr="001A094E" w:rsidRDefault="0097611D" w:rsidP="0097611D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 w:rsidRPr="00C76478">
        <w:rPr>
          <w:rFonts w:ascii="Times New Roman" w:hAnsi="Times New Roman"/>
          <w:sz w:val="28"/>
          <w:szCs w:val="28"/>
        </w:rPr>
        <w:t xml:space="preserve">Правительства Новосибирской области от </w:t>
      </w:r>
      <w:r w:rsidRPr="00C76478">
        <w:rPr>
          <w:rFonts w:ascii="Times New Roman" w:hAnsi="Times New Roman" w:cs="Times New Roman"/>
          <w:sz w:val="28"/>
          <w:szCs w:val="28"/>
        </w:rPr>
        <w:t>03.10.2017 № 373-п</w:t>
      </w:r>
      <w:r w:rsidRPr="00C76478">
        <w:rPr>
          <w:rFonts w:ascii="Times New Roman" w:hAnsi="Times New Roman"/>
          <w:sz w:val="28"/>
          <w:szCs w:val="28"/>
        </w:rPr>
        <w:t xml:space="preserve">, </w:t>
      </w:r>
      <w:r w:rsidR="00C76478" w:rsidRPr="00C76478">
        <w:rPr>
          <w:rFonts w:ascii="Times New Roman" w:hAnsi="Times New Roman"/>
          <w:sz w:val="28"/>
          <w:szCs w:val="28"/>
        </w:rPr>
        <w:t>от 28.04.2018 № 161</w:t>
      </w:r>
      <w:r w:rsidRPr="00C76478">
        <w:rPr>
          <w:rFonts w:ascii="Times New Roman" w:hAnsi="Times New Roman"/>
          <w:sz w:val="28"/>
          <w:szCs w:val="28"/>
        </w:rPr>
        <w:t>-п)</w:t>
      </w:r>
    </w:p>
    <w:p w:rsidR="00055784" w:rsidRPr="00055784" w:rsidRDefault="00055784" w:rsidP="009761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4"/>
      <w:bookmarkEnd w:id="0"/>
      <w:r w:rsidRPr="00055784">
        <w:rPr>
          <w:rFonts w:ascii="Times New Roman" w:hAnsi="Times New Roman" w:cs="Times New Roman"/>
          <w:sz w:val="28"/>
          <w:szCs w:val="28"/>
        </w:rPr>
        <w:t>ГОСУДАРСТВЕННАЯ ПРОГРАММА</w:t>
      </w:r>
    </w:p>
    <w:p w:rsidR="00055784" w:rsidRPr="00055784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НОВОСИБИРСКОЙ ОБЛАСТИ «</w:t>
      </w:r>
      <w:r w:rsidRPr="00055784">
        <w:rPr>
          <w:rFonts w:ascii="Times New Roman" w:hAnsi="Times New Roman" w:cs="Times New Roman"/>
          <w:sz w:val="28"/>
          <w:szCs w:val="28"/>
        </w:rPr>
        <w:t>ПОСТРОЕНИЕ И РАЗВИТИЕ</w:t>
      </w:r>
    </w:p>
    <w:p w:rsidR="00055784" w:rsidRPr="00055784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АП</w:t>
      </w:r>
      <w:r>
        <w:rPr>
          <w:rFonts w:ascii="Times New Roman" w:hAnsi="Times New Roman" w:cs="Times New Roman"/>
          <w:sz w:val="28"/>
          <w:szCs w:val="28"/>
        </w:rPr>
        <w:t>ПАРАТНО-ПРОГРАММНОГО КОМПЛЕКСА «</w:t>
      </w:r>
      <w:r w:rsidRPr="00055784">
        <w:rPr>
          <w:rFonts w:ascii="Times New Roman" w:hAnsi="Times New Roman" w:cs="Times New Roman"/>
          <w:sz w:val="28"/>
          <w:szCs w:val="28"/>
        </w:rPr>
        <w:t>БЕЗОПАСНЫЙ</w:t>
      </w:r>
    </w:p>
    <w:p w:rsidR="00055784" w:rsidRPr="00055784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</w:t>
      </w:r>
      <w:r>
        <w:rPr>
          <w:rFonts w:ascii="Times New Roman" w:hAnsi="Times New Roman" w:cs="Times New Roman"/>
          <w:sz w:val="28"/>
          <w:szCs w:val="28"/>
        </w:rPr>
        <w:t>КОЙ ОБЛАСТИ НА 2016 - 2021 ГОДЫ»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I. ПАСПОРТ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36"/>
        <w:gridCol w:w="7009"/>
      </w:tblGrid>
      <w:tr w:rsidR="00055784" w:rsidRPr="00055784" w:rsidTr="00055784">
        <w:tc>
          <w:tcPr>
            <w:tcW w:w="12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Наименование государственной программы</w:t>
            </w:r>
          </w:p>
        </w:tc>
        <w:tc>
          <w:tcPr>
            <w:tcW w:w="37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Государственная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рограмма Новосибирской области «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Построение и развитие аппаратно-программного комплекса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«Безопасный город»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 в Новосибирс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кой области на 2016 - 2021 годы»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 (далее - государственная программа)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055784" w:rsidRDefault="002B69E2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843">
              <w:rPr>
                <w:rFonts w:ascii="Times New Roman" w:hAnsi="Times New Roman"/>
                <w:sz w:val="28"/>
                <w:szCs w:val="28"/>
              </w:rPr>
              <w:t>Разработчики государственной программы</w:t>
            </w:r>
          </w:p>
        </w:tc>
        <w:tc>
          <w:tcPr>
            <w:tcW w:w="37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Департамент информатизации и развития телекоммуникационных технологий Новосибирской области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Государственный заказчик (государственный заказчик-координатор) государственной программы</w:t>
            </w:r>
          </w:p>
        </w:tc>
        <w:tc>
          <w:tcPr>
            <w:tcW w:w="37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Государственный заказчик-координатор: департамент информатизации и развития телекоммуникационных технологий Новосибирской области.</w:t>
            </w:r>
          </w:p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Государственные заказчики: департамент информатизации и развития телекоммуникационных технологий Новосибирской области, министерство строительства Новосибирской области, министерство транспорта и дорожного хозяйства Новосибирской области, министерство жилищно-коммунального хозяйства и энергетики Новосибирской области, </w:t>
            </w:r>
            <w:r w:rsidR="002B69E2" w:rsidRPr="00C82843">
              <w:rPr>
                <w:rFonts w:ascii="Times New Roman" w:eastAsiaTheme="minorHAnsi" w:hAnsi="Times New Roman"/>
                <w:sz w:val="28"/>
                <w:szCs w:val="28"/>
              </w:rPr>
              <w:t>министерство образования Новосибирской области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Руководитель государственной программы</w:t>
            </w:r>
          </w:p>
        </w:tc>
        <w:tc>
          <w:tcPr>
            <w:tcW w:w="3750" w:type="pct"/>
          </w:tcPr>
          <w:p w:rsidR="00055784" w:rsidRPr="00055784" w:rsidRDefault="002B69E2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843">
              <w:rPr>
                <w:rFonts w:ascii="Times New Roman" w:hAnsi="Times New Roman"/>
                <w:sz w:val="28"/>
                <w:szCs w:val="28"/>
              </w:rPr>
              <w:t>Руководитель департамента информатизации и развития телекоммуникационных технологий Новосибирской области – Дюбанов А.В.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Исполнители государственной программы, 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отдельных мероприятий государственной программы</w:t>
            </w:r>
          </w:p>
        </w:tc>
        <w:tc>
          <w:tcPr>
            <w:tcW w:w="3750" w:type="pct"/>
          </w:tcPr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Департамент информатизации и развития телекоммуникационных технологий Новосибирской области;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министерство строительства Новосибирской области;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министерство транспорта и дорожного хозяйства Новосибирской области;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министерство жилищно-коммунального хозяйства и энергетики Новосибирской области;</w:t>
            </w:r>
          </w:p>
          <w:p w:rsidR="00055784" w:rsidRPr="007278C6" w:rsidRDefault="002B69E2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843">
              <w:rPr>
                <w:rFonts w:ascii="Times New Roman" w:eastAsiaTheme="minorHAnsi" w:hAnsi="Times New Roman"/>
                <w:sz w:val="28"/>
                <w:szCs w:val="28"/>
              </w:rPr>
              <w:t>министерство образования Новосибирской области</w:t>
            </w:r>
            <w:r w:rsidR="00055784" w:rsidRPr="007278C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областные исполнительные органы государственной власти Новосибирской области, полномочия которых затрагиваются в процессе реализации государственной программы (во взаимодействии);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учреждения, подведомственные областным исполнительным органам государственной власти Новосибирской области - исполнителям мероприятий государственной программы;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территориальные органы федеральных органов исполнительной власти в Новосибирской области, полномочия которых затрагиваются в процессе реализации государственной программы (во взаимодействии);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органы местного самоуправления Новосибирской области (во взаимодействии);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исполнители, привлекаемые в соответствии с законодательством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Цели и задачи государственной программы</w:t>
            </w:r>
          </w:p>
        </w:tc>
        <w:tc>
          <w:tcPr>
            <w:tcW w:w="3750" w:type="pct"/>
          </w:tcPr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Цель государственной программы - создание на территории Новосибирской области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 безопасности среды обитания.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Задачи государственной программы:</w:t>
            </w:r>
          </w:p>
          <w:p w:rsidR="00055784" w:rsidRPr="007278C6" w:rsidRDefault="00C178C3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1. </w:t>
            </w:r>
            <w:r w:rsidR="00055784" w:rsidRPr="007278C6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нормативной правовой, методической и технической базы для построения и развития аппаратно-программного комплекса </w:t>
            </w:r>
            <w:r w:rsidR="00223C0C" w:rsidRPr="007278C6">
              <w:rPr>
                <w:rFonts w:ascii="Times New Roman" w:hAnsi="Times New Roman" w:cs="Times New Roman"/>
                <w:sz w:val="28"/>
                <w:szCs w:val="28"/>
              </w:rPr>
              <w:t>«Безопасный город»</w:t>
            </w:r>
            <w:r w:rsidR="00055784" w:rsidRPr="007278C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55784" w:rsidRPr="007278C6" w:rsidRDefault="00C178C3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2. </w:t>
            </w:r>
            <w:r w:rsidR="00055784" w:rsidRPr="007278C6">
              <w:rPr>
                <w:rFonts w:ascii="Times New Roman" w:hAnsi="Times New Roman" w:cs="Times New Roman"/>
                <w:sz w:val="28"/>
                <w:szCs w:val="28"/>
              </w:rPr>
              <w:t>Развитие существующих и создание новых функциональных компонентов безопасности для эффективного функционирования ап</w:t>
            </w:r>
            <w:r w:rsidR="00223C0C" w:rsidRPr="007278C6">
              <w:rPr>
                <w:rFonts w:ascii="Times New Roman" w:hAnsi="Times New Roman" w:cs="Times New Roman"/>
                <w:sz w:val="28"/>
                <w:szCs w:val="28"/>
              </w:rPr>
              <w:t>паратно-программного комплекса «Безопасный город»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Перечень подпрограмм государственной программы</w:t>
            </w:r>
          </w:p>
        </w:tc>
        <w:tc>
          <w:tcPr>
            <w:tcW w:w="3750" w:type="pct"/>
          </w:tcPr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Подпрограммы не выделяются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Сроки (этапы) реализации государственной программы</w:t>
            </w:r>
          </w:p>
        </w:tc>
        <w:tc>
          <w:tcPr>
            <w:tcW w:w="3750" w:type="pct"/>
          </w:tcPr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Период реализации государственной программы: 2016 - 2021 годы.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Этапы реализации государственной программы не выделяются</w:t>
            </w:r>
          </w:p>
        </w:tc>
      </w:tr>
      <w:tr w:rsidR="00055784" w:rsidRPr="00055784" w:rsidTr="00055784">
        <w:tblPrEx>
          <w:tblBorders>
            <w:insideH w:val="nil"/>
          </w:tblBorders>
        </w:tblPrEx>
        <w:tc>
          <w:tcPr>
            <w:tcW w:w="1250" w:type="pct"/>
            <w:tcBorders>
              <w:bottom w:val="single" w:sz="4" w:space="0" w:color="auto"/>
            </w:tcBorders>
          </w:tcPr>
          <w:p w:rsidR="00055784" w:rsidRPr="002B69E2" w:rsidRDefault="002B69E2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69E2">
              <w:rPr>
                <w:rFonts w:ascii="Times New Roman" w:hAnsi="Times New Roman" w:cs="Times New Roman"/>
                <w:sz w:val="28"/>
                <w:szCs w:val="28"/>
              </w:rPr>
              <w:t>Объемы финансирования государственной программы</w:t>
            </w:r>
          </w:p>
        </w:tc>
        <w:tc>
          <w:tcPr>
            <w:tcW w:w="3750" w:type="pct"/>
            <w:tcBorders>
              <w:bottom w:val="single" w:sz="4" w:space="0" w:color="auto"/>
            </w:tcBorders>
          </w:tcPr>
          <w:p w:rsidR="002B69E2" w:rsidRPr="00C67898" w:rsidRDefault="002B69E2" w:rsidP="002B69E2">
            <w:pPr>
              <w:pStyle w:val="ConsPlusNormal"/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Общий объем ассигнований на реализацию государственной программы на 2016-2021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годы составляет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299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190,6*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тыс.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рублей, в том числе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годам:</w:t>
            </w:r>
          </w:p>
          <w:p w:rsidR="002B69E2" w:rsidRPr="00C67898" w:rsidRDefault="002B69E2" w:rsidP="002B69E2">
            <w:pPr>
              <w:pStyle w:val="ConsPlusNormal"/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2016 год* – 415 307,5 тыс. рублей;</w:t>
            </w:r>
          </w:p>
          <w:p w:rsidR="002B69E2" w:rsidRPr="00C67898" w:rsidRDefault="002B69E2" w:rsidP="002B69E2">
            <w:pPr>
              <w:pStyle w:val="ConsPlusNormal"/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2017 год – 446 451,8 тыс. рублей;</w:t>
            </w:r>
          </w:p>
          <w:p w:rsidR="002B69E2" w:rsidRPr="00C67898" w:rsidRDefault="002B69E2" w:rsidP="002B69E2">
            <w:pPr>
              <w:pStyle w:val="ConsPlusNormal"/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2018 год – 431 244,6 тыс. рублей;</w:t>
            </w:r>
          </w:p>
          <w:p w:rsidR="002B69E2" w:rsidRPr="00C67898" w:rsidRDefault="002B69E2" w:rsidP="002B69E2">
            <w:pPr>
              <w:pStyle w:val="ConsPlusNormal"/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2019 год – 473 831,4 тыс. рублей;</w:t>
            </w:r>
          </w:p>
          <w:p w:rsidR="002B69E2" w:rsidRPr="00C67898" w:rsidRDefault="002B69E2" w:rsidP="002B69E2">
            <w:pPr>
              <w:pStyle w:val="ConsPlusNormal"/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2020 год – 473 831,4 тыс. рублей;</w:t>
            </w:r>
          </w:p>
          <w:p w:rsidR="002B69E2" w:rsidRPr="00C67898" w:rsidRDefault="002B69E2" w:rsidP="002B69E2">
            <w:pPr>
              <w:pStyle w:val="ConsPlusNormal"/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2021 год – 473 831,4 тыс. рублей;</w:t>
            </w:r>
          </w:p>
          <w:p w:rsidR="002B69E2" w:rsidRPr="00C67898" w:rsidRDefault="002B69E2" w:rsidP="002B69E2">
            <w:pPr>
              <w:pStyle w:val="ConsPlusNormal"/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по источникам финансирования: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B69E2" w:rsidRPr="00C67898" w:rsidRDefault="002B69E2" w:rsidP="002B69E2">
            <w:pPr>
              <w:pStyle w:val="ConsPlusNormal"/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областной бюджет Новосибирской области –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290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944,0* тыс. рублей, в том числе по годам:</w:t>
            </w:r>
          </w:p>
          <w:p w:rsidR="002B69E2" w:rsidRPr="00C67898" w:rsidRDefault="002B69E2" w:rsidP="002B69E2">
            <w:pPr>
              <w:pStyle w:val="ConsPlusNormal"/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2016 год* – 413 157,5 тыс. рублей;</w:t>
            </w:r>
          </w:p>
          <w:p w:rsidR="002B69E2" w:rsidRPr="00C67898" w:rsidRDefault="002B69E2" w:rsidP="002B69E2">
            <w:pPr>
              <w:pStyle w:val="ConsPlusNormal"/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2017 год – 442 858,0 тыс. рублей;</w:t>
            </w:r>
          </w:p>
          <w:p w:rsidR="002B69E2" w:rsidRPr="00C67898" w:rsidRDefault="002B69E2" w:rsidP="002B69E2">
            <w:pPr>
              <w:pStyle w:val="ConsPlusNormal"/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2018 год – 430 081,4 тыс. рублей;</w:t>
            </w:r>
          </w:p>
          <w:p w:rsidR="002B69E2" w:rsidRPr="00C67898" w:rsidRDefault="002B69E2" w:rsidP="002B69E2">
            <w:pPr>
              <w:pStyle w:val="ConsPlusNormal"/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2019 год – 472 668,2 тыс. рублей;</w:t>
            </w:r>
          </w:p>
          <w:p w:rsidR="002B69E2" w:rsidRPr="00C67898" w:rsidRDefault="002B69E2" w:rsidP="002B69E2">
            <w:pPr>
              <w:pStyle w:val="ConsPlusNormal"/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2020 год – 472 668,2 тыс. рублей;</w:t>
            </w:r>
          </w:p>
          <w:p w:rsidR="002B69E2" w:rsidRPr="00C67898" w:rsidRDefault="002B69E2" w:rsidP="002B69E2">
            <w:pPr>
              <w:pStyle w:val="ConsPlusNormal"/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 xml:space="preserve">2021 год – 472 668,2 тыс. рублей; </w:t>
            </w:r>
          </w:p>
          <w:p w:rsidR="002B69E2" w:rsidRPr="00C67898" w:rsidRDefault="002B69E2" w:rsidP="002B69E2">
            <w:pPr>
              <w:pStyle w:val="ConsPlusNormal"/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средства местных бюджетов – 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246,6* тыс. рублей,</w:t>
            </w:r>
          </w:p>
          <w:p w:rsidR="002B69E2" w:rsidRPr="00C67898" w:rsidRDefault="002B69E2" w:rsidP="002B69E2">
            <w:pPr>
              <w:pStyle w:val="ConsPlusNormal"/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в том числе по годам:</w:t>
            </w:r>
          </w:p>
          <w:p w:rsidR="002B69E2" w:rsidRPr="00C67898" w:rsidRDefault="002B69E2" w:rsidP="002B69E2">
            <w:pPr>
              <w:pStyle w:val="ConsPlusNormal"/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2016 год* – 2 150,0 тыс. рублей;</w:t>
            </w:r>
          </w:p>
          <w:p w:rsidR="002B69E2" w:rsidRPr="00C67898" w:rsidRDefault="002B69E2" w:rsidP="002B69E2">
            <w:pPr>
              <w:pStyle w:val="ConsPlusNormal"/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2017 год – 3 593,8 тыс. рублей;</w:t>
            </w:r>
          </w:p>
          <w:p w:rsidR="002B69E2" w:rsidRPr="00C67898" w:rsidRDefault="002B69E2" w:rsidP="002B69E2">
            <w:pPr>
              <w:pStyle w:val="ConsPlusNormal"/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2018 год – 1 163,2 тыс. рублей;</w:t>
            </w:r>
          </w:p>
          <w:p w:rsidR="002B69E2" w:rsidRPr="00C67898" w:rsidRDefault="002B69E2" w:rsidP="002B69E2">
            <w:pPr>
              <w:pStyle w:val="ConsPlusNormal"/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2019 год – 1 163,2 тыс. рублей;</w:t>
            </w:r>
          </w:p>
          <w:p w:rsidR="002B69E2" w:rsidRPr="00C67898" w:rsidRDefault="002B69E2" w:rsidP="002B69E2">
            <w:pPr>
              <w:pStyle w:val="ConsPlusNormal"/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2020 год – 1 163,2 тыс. рублей;</w:t>
            </w:r>
          </w:p>
          <w:p w:rsidR="002B69E2" w:rsidRPr="00C67898" w:rsidRDefault="002B69E2" w:rsidP="002B69E2">
            <w:pPr>
              <w:pStyle w:val="ConsPlusNormal"/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2021 год – 1 163,2 тыс. рублей;</w:t>
            </w:r>
          </w:p>
          <w:p w:rsidR="002B69E2" w:rsidRPr="00C67898" w:rsidRDefault="002B69E2" w:rsidP="002B69E2">
            <w:pPr>
              <w:pStyle w:val="ConsPlusNormal"/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по главным распорядителям средств областного бюджета Новосибирской области:</w:t>
            </w:r>
          </w:p>
          <w:p w:rsidR="002B69E2" w:rsidRPr="00C67898" w:rsidRDefault="002B69E2" w:rsidP="002B69E2">
            <w:pPr>
              <w:pStyle w:val="ConsPlusNormal"/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департамент информатизации и развития телекоммуникационных технологий Новосибирской области – 951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253,0*</w:t>
            </w:r>
            <w:hyperlink w:anchor="P170" w:history="1"/>
            <w:r w:rsidRPr="00C6789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2B69E2" w:rsidRPr="00C67898" w:rsidRDefault="002B69E2" w:rsidP="002B69E2">
            <w:pPr>
              <w:pStyle w:val="ConsPlusNormal"/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2016 год* – 243 514,7 тыс. рублей;</w:t>
            </w:r>
          </w:p>
          <w:p w:rsidR="002B69E2" w:rsidRPr="00C67898" w:rsidRDefault="002B69E2" w:rsidP="002B69E2">
            <w:pPr>
              <w:pStyle w:val="ConsPlusNormal"/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2017 год – 190 250,6 тыс. рублей;</w:t>
            </w:r>
          </w:p>
          <w:p w:rsidR="002B69E2" w:rsidRPr="00C67898" w:rsidRDefault="002B69E2" w:rsidP="002B69E2">
            <w:pPr>
              <w:pStyle w:val="ConsPlusNormal"/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2018 год – 190 250,6 тыс. рублей;</w:t>
            </w:r>
          </w:p>
          <w:p w:rsidR="002B69E2" w:rsidRPr="00C67898" w:rsidRDefault="002B69E2" w:rsidP="002B69E2">
            <w:pPr>
              <w:pStyle w:val="ConsPlusNormal"/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2019 год – 190 250,6 тыс. рублей;</w:t>
            </w:r>
          </w:p>
          <w:p w:rsidR="002B69E2" w:rsidRPr="00C67898" w:rsidRDefault="002B69E2" w:rsidP="002B69E2">
            <w:pPr>
              <w:pStyle w:val="ConsPlusNormal"/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2020 год – 190 250,6 тыс. рублей;</w:t>
            </w:r>
          </w:p>
          <w:p w:rsidR="002B69E2" w:rsidRPr="00C67898" w:rsidRDefault="002B69E2" w:rsidP="002B69E2">
            <w:pPr>
              <w:pStyle w:val="ConsPlusNormal"/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2021 год – 190 250,6 тыс. рублей;</w:t>
            </w:r>
          </w:p>
          <w:p w:rsidR="002B69E2" w:rsidRPr="00C67898" w:rsidRDefault="002B69E2" w:rsidP="002B69E2">
            <w:pPr>
              <w:pStyle w:val="ConsPlusNormal"/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министерство жилищно-коммунального хозяйства и энергетики Новосибирской области – 92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122,0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тыс. рублей, в том числе по годам:</w:t>
            </w:r>
          </w:p>
          <w:p w:rsidR="002B69E2" w:rsidRPr="00C67898" w:rsidRDefault="002B69E2" w:rsidP="002B69E2">
            <w:pPr>
              <w:pStyle w:val="ConsPlusNormal"/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2016 год*– 0 рублей;</w:t>
            </w:r>
          </w:p>
          <w:p w:rsidR="002B69E2" w:rsidRPr="00C67898" w:rsidRDefault="002B69E2" w:rsidP="002B69E2">
            <w:pPr>
              <w:pStyle w:val="ConsPlusNormal"/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2017 год – 23 030,5 тыс. рублей;</w:t>
            </w:r>
          </w:p>
          <w:p w:rsidR="002B69E2" w:rsidRPr="00C67898" w:rsidRDefault="002B69E2" w:rsidP="002B69E2">
            <w:pPr>
              <w:pStyle w:val="ConsPlusNormal"/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2018 год – 23 030,5 тыс. рублей;</w:t>
            </w:r>
          </w:p>
          <w:p w:rsidR="002B69E2" w:rsidRPr="00C67898" w:rsidRDefault="002B69E2" w:rsidP="002B69E2">
            <w:pPr>
              <w:pStyle w:val="ConsPlusNormal"/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2019 год – 23 030,5 тыс. рублей;</w:t>
            </w:r>
          </w:p>
          <w:p w:rsidR="002B69E2" w:rsidRPr="00C67898" w:rsidRDefault="002B69E2" w:rsidP="002B69E2">
            <w:pPr>
              <w:pStyle w:val="ConsPlusNormal"/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2020 год – 23 030,5 тыс. рублей;</w:t>
            </w:r>
          </w:p>
          <w:p w:rsidR="002B69E2" w:rsidRPr="00C67898" w:rsidRDefault="002B69E2" w:rsidP="002B69E2">
            <w:pPr>
              <w:pStyle w:val="ConsPlusNormal"/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2021 год – 0 рублей;</w:t>
            </w:r>
          </w:p>
          <w:p w:rsidR="002B69E2" w:rsidRPr="00C67898" w:rsidRDefault="002B69E2" w:rsidP="002B69E2">
            <w:pPr>
              <w:pStyle w:val="ConsPlusNormal"/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министерство транспорта и дорожного хозяйства Новосибирской области –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050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809,3*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тыс.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рублей,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том числе по годам:</w:t>
            </w:r>
          </w:p>
          <w:p w:rsidR="002B69E2" w:rsidRPr="00C67898" w:rsidRDefault="002B69E2" w:rsidP="002B69E2">
            <w:pPr>
              <w:pStyle w:val="ConsPlusNormal"/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2016 год* – 127 993,6 тыс. рублей;</w:t>
            </w:r>
          </w:p>
          <w:p w:rsidR="002B69E2" w:rsidRPr="00C67898" w:rsidRDefault="002B69E2" w:rsidP="002B69E2">
            <w:pPr>
              <w:pStyle w:val="ConsPlusNormal"/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2017 год – 160 222,5 тыс. рублей;</w:t>
            </w:r>
          </w:p>
          <w:p w:rsidR="002B69E2" w:rsidRPr="00C67898" w:rsidRDefault="002B69E2" w:rsidP="002B69E2">
            <w:pPr>
              <w:pStyle w:val="ConsPlusNormal"/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2018 год – 190 444,1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2B69E2" w:rsidRPr="00C67898" w:rsidRDefault="002B69E2" w:rsidP="002B69E2">
            <w:pPr>
              <w:pStyle w:val="ConsPlusNormal"/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2019 год – 233 380,9 тыс. рублей;</w:t>
            </w:r>
          </w:p>
          <w:p w:rsidR="002B69E2" w:rsidRPr="00C67898" w:rsidRDefault="002B69E2" w:rsidP="002B69E2">
            <w:pPr>
              <w:pStyle w:val="ConsPlusNormal"/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2020 год – 233 380,9 тыс. рублей;</w:t>
            </w:r>
          </w:p>
          <w:p w:rsidR="002B69E2" w:rsidRPr="00C67898" w:rsidRDefault="002B69E2" w:rsidP="002B69E2">
            <w:pPr>
              <w:pStyle w:val="ConsPlusNormal"/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2021 год – 233 380,9 тыс. рублей;</w:t>
            </w:r>
          </w:p>
          <w:p w:rsidR="002B69E2" w:rsidRPr="00C67898" w:rsidRDefault="002B69E2" w:rsidP="002B69E2">
            <w:pPr>
              <w:pStyle w:val="ConsPlusNormal"/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министерство строительства Новосибирской области – 698,2* тыс. рублей, в том числе по годам:</w:t>
            </w:r>
          </w:p>
          <w:p w:rsidR="002B69E2" w:rsidRPr="00C67898" w:rsidRDefault="002B69E2" w:rsidP="002B69E2">
            <w:pPr>
              <w:pStyle w:val="ConsPlusNormal"/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2016 год* – 99,0 тыс. рублей;</w:t>
            </w:r>
          </w:p>
          <w:p w:rsidR="002B69E2" w:rsidRPr="00C67898" w:rsidRDefault="002B69E2" w:rsidP="002B69E2">
            <w:pPr>
              <w:pStyle w:val="ConsPlusNormal"/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2017 год – 348,2 тыс. рублей;</w:t>
            </w:r>
          </w:p>
          <w:p w:rsidR="002B69E2" w:rsidRPr="00C67898" w:rsidRDefault="002B69E2" w:rsidP="002B69E2">
            <w:pPr>
              <w:pStyle w:val="ConsPlusNormal"/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2018 год – 350,0 рублей;</w:t>
            </w:r>
          </w:p>
          <w:p w:rsidR="002B69E2" w:rsidRPr="00C67898" w:rsidRDefault="002B69E2" w:rsidP="002B69E2">
            <w:pPr>
              <w:pStyle w:val="ConsPlusNormal"/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2019 год – 0 рублей;</w:t>
            </w:r>
          </w:p>
          <w:p w:rsidR="002B69E2" w:rsidRPr="00C67898" w:rsidRDefault="002B69E2" w:rsidP="002B69E2">
            <w:pPr>
              <w:pStyle w:val="ConsPlusNormal"/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2020 год – 0 рублей;</w:t>
            </w:r>
          </w:p>
          <w:p w:rsidR="002B69E2" w:rsidRPr="00C67898" w:rsidRDefault="002B69E2" w:rsidP="002B69E2">
            <w:pPr>
              <w:pStyle w:val="ConsPlusNormal"/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2021 год – 0 рублей;</w:t>
            </w:r>
          </w:p>
          <w:p w:rsidR="002B69E2" w:rsidRPr="00C67898" w:rsidRDefault="002B69E2" w:rsidP="002B69E2">
            <w:pPr>
              <w:pStyle w:val="ConsPlusNormal"/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министерство образования Новосибирской области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173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031,0* тыс. рублей, в том числе по годам:</w:t>
            </w:r>
          </w:p>
          <w:p w:rsidR="002B69E2" w:rsidRPr="00C67898" w:rsidRDefault="002B69E2" w:rsidP="002B69E2">
            <w:pPr>
              <w:pStyle w:val="ConsPlusNormal"/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2016 год* – 41 550,2 тыс. рублей;</w:t>
            </w:r>
          </w:p>
          <w:p w:rsidR="002B69E2" w:rsidRPr="00C67898" w:rsidRDefault="002B69E2" w:rsidP="002B69E2">
            <w:pPr>
              <w:pStyle w:val="ConsPlusNormal"/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2017 год – 69 006,2 тыс. рублей;</w:t>
            </w:r>
          </w:p>
          <w:p w:rsidR="002B69E2" w:rsidRPr="00C67898" w:rsidRDefault="002B69E2" w:rsidP="002B69E2">
            <w:pPr>
              <w:pStyle w:val="ConsPlusNormal"/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2018 год – 26 006,2 тыс. рублей;</w:t>
            </w:r>
          </w:p>
          <w:p w:rsidR="002B69E2" w:rsidRPr="00C67898" w:rsidRDefault="002B69E2" w:rsidP="002B69E2">
            <w:pPr>
              <w:pStyle w:val="ConsPlusNormal"/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2019 год – 26 006,2 тыс. рублей;</w:t>
            </w:r>
          </w:p>
          <w:p w:rsidR="002B69E2" w:rsidRPr="00C67898" w:rsidRDefault="002B69E2" w:rsidP="002B69E2">
            <w:pPr>
              <w:pStyle w:val="ConsPlusNormal"/>
              <w:shd w:val="clear" w:color="auto" w:fill="FFFFFF" w:themeFill="background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2020 год – 26 006,2 тыс. рублей;</w:t>
            </w:r>
          </w:p>
          <w:p w:rsidR="00055784" w:rsidRPr="007278C6" w:rsidRDefault="002B69E2" w:rsidP="002B69E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898">
              <w:rPr>
                <w:rFonts w:ascii="Times New Roman" w:hAnsi="Times New Roman" w:cs="Times New Roman"/>
                <w:sz w:val="28"/>
                <w:szCs w:val="28"/>
              </w:rPr>
              <w:t>2021 год – 26 006,2 тыс. рублей</w:t>
            </w:r>
          </w:p>
        </w:tc>
      </w:tr>
      <w:tr w:rsidR="00055784" w:rsidRPr="00055784" w:rsidTr="00055784">
        <w:tblPrEx>
          <w:tblBorders>
            <w:insideH w:val="nil"/>
          </w:tblBorders>
        </w:tblPrEx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Основные целевые индикаторы государственной программы</w:t>
            </w:r>
          </w:p>
        </w:tc>
        <w:tc>
          <w:tcPr>
            <w:tcW w:w="3750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055784" w:rsidRDefault="002B69E2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1. </w:t>
            </w:r>
            <w:r w:rsidR="00055784" w:rsidRPr="00055784">
              <w:rPr>
                <w:rFonts w:ascii="Times New Roman" w:hAnsi="Times New Roman" w:cs="Times New Roman"/>
                <w:sz w:val="28"/>
                <w:szCs w:val="28"/>
              </w:rPr>
              <w:t>Доля городских округов и муниципальных районов, обеспеченных техно-рабочими проектами ап</w:t>
            </w:r>
            <w:r w:rsidR="00055784">
              <w:rPr>
                <w:rFonts w:ascii="Times New Roman" w:hAnsi="Times New Roman" w:cs="Times New Roman"/>
                <w:sz w:val="28"/>
                <w:szCs w:val="28"/>
              </w:rPr>
              <w:t>паратно-программного комплекса «Безопасный город»</w:t>
            </w:r>
            <w:r w:rsidR="00055784" w:rsidRPr="0005578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B69E2" w:rsidRDefault="002B69E2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2. </w:t>
            </w:r>
            <w:r w:rsidRPr="004729BF">
              <w:rPr>
                <w:rFonts w:ascii="Times New Roman" w:hAnsi="Times New Roman" w:cs="Times New Roman"/>
                <w:sz w:val="28"/>
                <w:szCs w:val="28"/>
              </w:rPr>
              <w:t>Доля информационных подсистем региональной интеграционной платформы аппаратно-программного комплекса «Безопасный город», которыми обеспечены муниципальные районы и городские округа Новосибирской области.</w:t>
            </w:r>
          </w:p>
          <w:p w:rsidR="00055784" w:rsidRPr="00055784" w:rsidRDefault="002B69E2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3. </w:t>
            </w:r>
            <w:r w:rsidR="00055784" w:rsidRPr="00055784">
              <w:rPr>
                <w:rFonts w:ascii="Times New Roman" w:hAnsi="Times New Roman" w:cs="Times New Roman"/>
                <w:sz w:val="28"/>
                <w:szCs w:val="28"/>
              </w:rPr>
              <w:t>Удельный вес числа образовательных организаций, имеющих системы видеонаблюдения, в общем числе соответствующих организаций: общеобразовательные организации; организации, реализующие дополнительные образовательные программы.</w:t>
            </w:r>
          </w:p>
          <w:p w:rsidR="00055784" w:rsidRPr="00055784" w:rsidRDefault="002B69E2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4. </w:t>
            </w:r>
            <w:r w:rsidR="00055784" w:rsidRPr="00055784">
              <w:rPr>
                <w:rFonts w:ascii="Times New Roman" w:hAnsi="Times New Roman" w:cs="Times New Roman"/>
                <w:sz w:val="28"/>
                <w:szCs w:val="28"/>
              </w:rPr>
              <w:t>Охват населения Новосибирской области региональной автоматизированной системой централизованного оповещения гражданской обороны Новосибирской области.</w:t>
            </w:r>
          </w:p>
          <w:p w:rsidR="00055784" w:rsidRPr="007278C6" w:rsidRDefault="002B69E2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5. </w:t>
            </w:r>
            <w:r w:rsidR="00055784"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Охват населения Новосибирской области, проживающего в зонах быстроразвивающихся чрезвычайных ситуаций, комплексной системой экстренного оповещения населения об угрозе возникновения или </w:t>
            </w:r>
            <w:r w:rsidR="00055784" w:rsidRPr="007278C6">
              <w:rPr>
                <w:rFonts w:ascii="Times New Roman" w:hAnsi="Times New Roman" w:cs="Times New Roman"/>
                <w:sz w:val="28"/>
                <w:szCs w:val="28"/>
              </w:rPr>
              <w:t>о возникновении чрезвычайных ситуаций.</w:t>
            </w:r>
          </w:p>
          <w:p w:rsidR="00055784" w:rsidRPr="00055784" w:rsidRDefault="002B69E2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6. </w:t>
            </w:r>
            <w:r w:rsidR="00055784" w:rsidRPr="007278C6">
              <w:rPr>
                <w:rFonts w:ascii="Times New Roman" w:hAnsi="Times New Roman" w:cs="Times New Roman"/>
                <w:sz w:val="28"/>
                <w:szCs w:val="28"/>
              </w:rPr>
              <w:t xml:space="preserve">Доля фактов нарушений Правил дорожного движения, выявленных с помощью автоматических комплексов фото- и видеофиксации, </w:t>
            </w:r>
            <w:r w:rsidR="00055784" w:rsidRPr="00055784">
              <w:rPr>
                <w:rFonts w:ascii="Times New Roman" w:hAnsi="Times New Roman" w:cs="Times New Roman"/>
                <w:sz w:val="28"/>
                <w:szCs w:val="28"/>
              </w:rPr>
              <w:t>от общего количества выявленных нарушений.</w:t>
            </w:r>
          </w:p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2B69E2">
              <w:rPr>
                <w:rFonts w:ascii="Times New Roman" w:hAnsi="Times New Roman" w:cs="Times New Roman"/>
                <w:sz w:val="28"/>
                <w:szCs w:val="28"/>
              </w:rPr>
              <w:t>. 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Доля муниципальных образований, использующих навигационную и иную информацию о транспортных средствах из региональной информационно-навигационной системы для оказания муниципальных услуг и исполнения муниципальных функций.</w:t>
            </w:r>
          </w:p>
          <w:p w:rsidR="00055784" w:rsidRPr="00055784" w:rsidRDefault="002B69E2" w:rsidP="007278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8. </w:t>
            </w:r>
            <w:r w:rsidR="00055784" w:rsidRPr="00055784">
              <w:rPr>
                <w:rFonts w:ascii="Times New Roman" w:hAnsi="Times New Roman" w:cs="Times New Roman"/>
                <w:sz w:val="28"/>
                <w:szCs w:val="28"/>
              </w:rPr>
              <w:t>Среднее время комплексного реагирования экстренных оперативных служб на вызовы населения,</w:t>
            </w:r>
            <w:r w:rsidR="007278C6">
              <w:rPr>
                <w:rFonts w:ascii="Times New Roman" w:hAnsi="Times New Roman" w:cs="Times New Roman"/>
                <w:sz w:val="28"/>
                <w:szCs w:val="28"/>
              </w:rPr>
              <w:t xml:space="preserve"> поступающие по единому номеру «</w:t>
            </w:r>
            <w:r w:rsidR="00055784" w:rsidRPr="00055784"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  <w:r w:rsidR="007278C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055784"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 на территории Новосибирской области</w:t>
            </w:r>
          </w:p>
        </w:tc>
      </w:tr>
      <w:tr w:rsidR="00055784" w:rsidRPr="00055784" w:rsidTr="00517019">
        <w:tblPrEx>
          <w:tblBorders>
            <w:insideH w:val="nil"/>
          </w:tblBorders>
        </w:tblPrEx>
        <w:tc>
          <w:tcPr>
            <w:tcW w:w="1250" w:type="pct"/>
            <w:tcBorders>
              <w:bottom w:val="single" w:sz="4" w:space="0" w:color="auto"/>
            </w:tcBorders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 реализации государственной программы, выраженные в количественно измеримых показателях</w:t>
            </w:r>
          </w:p>
        </w:tc>
        <w:tc>
          <w:tcPr>
            <w:tcW w:w="3750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В ходе реализации государственной программы планируется достичь следующих результатов:</w:t>
            </w:r>
          </w:p>
          <w:p w:rsidR="00055784" w:rsidRPr="00055784" w:rsidRDefault="00F2440F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29BF">
              <w:rPr>
                <w:rFonts w:ascii="Times New Roman" w:hAnsi="Times New Roman" w:cs="Times New Roman"/>
                <w:sz w:val="28"/>
                <w:szCs w:val="28"/>
              </w:rPr>
              <w:t>в 2019 году доля городских округов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729BF">
              <w:rPr>
                <w:rFonts w:ascii="Times New Roman" w:hAnsi="Times New Roman" w:cs="Times New Roman"/>
                <w:sz w:val="28"/>
                <w:szCs w:val="28"/>
              </w:rPr>
              <w:t>муниципальных районов, обеспеченных техно-рабочими проектами аппаратно-программного комплекса «Б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езопасный город», составит 100%</w:t>
            </w:r>
            <w:r w:rsidR="00055784" w:rsidRPr="0005578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55784" w:rsidRPr="00055784" w:rsidRDefault="00F2440F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29BF">
              <w:rPr>
                <w:rFonts w:ascii="Times New Roman" w:hAnsi="Times New Roman" w:cs="Times New Roman"/>
                <w:sz w:val="28"/>
                <w:szCs w:val="28"/>
              </w:rPr>
              <w:t>доля информационных подсистем региональной интеграционной платформы аппаратно-программного комплекса «Безопасный город», которыми обеспечены муниципальные районы и городские округа Новосибирской области,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концу 2021 года достигнет 100%</w:t>
            </w:r>
            <w:r w:rsidR="00055784" w:rsidRPr="0005578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удельный вес числа образовательных организаций, имеющих системы видеонаблюдения, в общем числе соответствующих организаций увеличится: по общеобразовательным организациям - с 53,6% в 2015 году, до 100% к концу 2018 года с сохранением данного уровня до конца 2021 года; по организациям, реализующим дополнительные образовательные программы, - с 43,4% в 2015 году до 100% к концу 2021 года;</w:t>
            </w:r>
          </w:p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увеличение охвата населения Новосибирской области региональной автоматизированной системой централизованного оповещения гражданской обороны (за счет введения в эксплуатацию дополнительных элементов) с 78,2% в 2015 году до 92,3% в 2020 году с сохранением данного уровня до конца 2021 года;</w:t>
            </w:r>
          </w:p>
          <w:p w:rsidR="00055784" w:rsidRPr="00940A1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ежегодное достижение 100% уровня охвата населения Новосибирской области, проживающего в зонах быстроразвивающихся </w:t>
            </w:r>
            <w:r w:rsidRPr="00940A16">
              <w:rPr>
                <w:rFonts w:ascii="Times New Roman" w:hAnsi="Times New Roman" w:cs="Times New Roman"/>
                <w:sz w:val="28"/>
                <w:szCs w:val="28"/>
              </w:rPr>
              <w:t>чрезвычайных ситуаций, комплексной системой экстренного оповещения населения об угрозе возникновения или о возникновении чрезвычайных ситуаций;</w:t>
            </w:r>
          </w:p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0A16">
              <w:rPr>
                <w:rFonts w:ascii="Times New Roman" w:hAnsi="Times New Roman" w:cs="Times New Roman"/>
                <w:sz w:val="28"/>
                <w:szCs w:val="28"/>
              </w:rPr>
              <w:t xml:space="preserve">доля выявляемых с помощью автоматических комплексов фото- и видеофиксации фактов нарушений Правил дорожного движения увеличится с 53,5% в 2015 году 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до 78% к концу 2021 года от общего количества выявленных нарушений;</w:t>
            </w:r>
          </w:p>
        </w:tc>
      </w:tr>
      <w:tr w:rsidR="00055784" w:rsidRPr="00055784" w:rsidTr="00517019">
        <w:tblPrEx>
          <w:tblBorders>
            <w:insideH w:val="nil"/>
          </w:tblBorders>
        </w:tblPrEx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50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доля муниципальных образований, использующих навигационную и иную информацию о транспортных средствах из региональной информационно-навигационной системы для оказания муниципальных услуг и исполнения муниципальных функций, увеличится с 2,86% в 2015 году до 100% к концу 2021 года;</w:t>
            </w:r>
          </w:p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снижение времени комплексного реагирования экстренных оперативных служб на вызовы населения, поступающие по единому номеру </w:t>
            </w:r>
            <w:r w:rsidR="00940A1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  <w:r w:rsidR="00940A1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 на территории Новосибирской области, к концу 2017 года с 60 до 40 минут с сохранением до конца 2021 года уровня, не превышающего 40 минут.</w:t>
            </w:r>
          </w:p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Реализация государственной программы будет способствовать:</w:t>
            </w:r>
          </w:p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улучшению координации и оперативного взаимодействия всех дежурных, диспетчерских и городских (региональных) служб и сокращению времени их реагирования;</w:t>
            </w:r>
          </w:p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повышению общего уровня общественной безопасности, правопорядка и безопасности среды обитания;</w:t>
            </w:r>
          </w:p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реализации мер, направленных на профилактику правонарушений;</w:t>
            </w:r>
          </w:p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сокращению общего количества дорожно-транспортных происшествий на автомобильных дорогах общего пользования в Новосибирской области, а также профилактике правонарушений на дорогах, объектах транспортной инфраструктуры и транспортных средствах;</w:t>
            </w:r>
          </w:p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обеспечению защиты территории Новосибирской области, объектов экономики и социальной сферы от чрезвычайных ситуаций природного и техногенного характера;</w:t>
            </w:r>
          </w:p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уменьшению возможного социально-экономического ущерба вследствие происшествий и чрезвычайных ситуаций на территории Новосибирской области</w:t>
            </w:r>
          </w:p>
        </w:tc>
      </w:tr>
      <w:tr w:rsidR="00055784" w:rsidRPr="00055784" w:rsidTr="00517019">
        <w:tc>
          <w:tcPr>
            <w:tcW w:w="1250" w:type="pct"/>
            <w:tcBorders>
              <w:top w:val="single" w:sz="4" w:space="0" w:color="auto"/>
            </w:tcBorders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Электронный адрес размещения государственной программы в сети Интернет</w:t>
            </w:r>
          </w:p>
        </w:tc>
        <w:tc>
          <w:tcPr>
            <w:tcW w:w="3750" w:type="pct"/>
            <w:tcBorders>
              <w:top w:val="single" w:sz="4" w:space="0" w:color="auto"/>
            </w:tcBorders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http://www.infocom.nso.ru/page/59</w:t>
            </w:r>
          </w:p>
        </w:tc>
      </w:tr>
    </w:tbl>
    <w:p w:rsidR="00055784" w:rsidRPr="00055784" w:rsidRDefault="00725510" w:rsidP="007255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P170"/>
      <w:bookmarkEnd w:id="1"/>
      <w:r>
        <w:rPr>
          <w:rFonts w:ascii="Times New Roman" w:hAnsi="Times New Roman" w:cs="Times New Roman"/>
          <w:sz w:val="28"/>
          <w:szCs w:val="28"/>
        </w:rPr>
        <w:t>&lt;*&gt;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 Объемы финансирования в 2016 году указаны справочно и не учтены в общем объеме ассигнований на реализацию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II. Обоснование необходимости реализации</w:t>
      </w: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государственной программы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517019">
        <w:rPr>
          <w:rFonts w:ascii="Times New Roman" w:hAnsi="Times New Roman" w:cs="Times New Roman"/>
          <w:sz w:val="28"/>
          <w:szCs w:val="28"/>
        </w:rPr>
        <w:t xml:space="preserve">со Стратегией социально-экономического развития Новосибирской области на период до 2025 года, утвержденной постановлением Губернатора Новосибирской </w:t>
      </w:r>
      <w:r w:rsidR="00725510">
        <w:rPr>
          <w:rFonts w:ascii="Times New Roman" w:hAnsi="Times New Roman" w:cs="Times New Roman"/>
          <w:sz w:val="28"/>
          <w:szCs w:val="28"/>
        </w:rPr>
        <w:t>области от </w:t>
      </w:r>
      <w:r w:rsidRPr="00055784">
        <w:rPr>
          <w:rFonts w:ascii="Times New Roman" w:hAnsi="Times New Roman" w:cs="Times New Roman"/>
          <w:sz w:val="28"/>
          <w:szCs w:val="28"/>
        </w:rPr>
        <w:t xml:space="preserve">03.12.2007 </w:t>
      </w:r>
      <w:r w:rsidR="00517019"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>474, одним из приоритетов государственн</w:t>
      </w:r>
      <w:r w:rsidR="00725510">
        <w:rPr>
          <w:rFonts w:ascii="Times New Roman" w:hAnsi="Times New Roman" w:cs="Times New Roman"/>
          <w:sz w:val="28"/>
          <w:szCs w:val="28"/>
        </w:rPr>
        <w:t>ой политики является создание с </w:t>
      </w:r>
      <w:r w:rsidRPr="00055784">
        <w:rPr>
          <w:rFonts w:ascii="Times New Roman" w:hAnsi="Times New Roman" w:cs="Times New Roman"/>
          <w:sz w:val="28"/>
          <w:szCs w:val="28"/>
        </w:rPr>
        <w:t>помощью социально ориентированных</w:t>
      </w:r>
      <w:r w:rsidR="00725510">
        <w:rPr>
          <w:rFonts w:ascii="Times New Roman" w:hAnsi="Times New Roman" w:cs="Times New Roman"/>
          <w:sz w:val="28"/>
          <w:szCs w:val="28"/>
        </w:rPr>
        <w:t xml:space="preserve"> инноваций комфортного образа и </w:t>
      </w:r>
      <w:r w:rsidRPr="00055784">
        <w:rPr>
          <w:rFonts w:ascii="Times New Roman" w:hAnsi="Times New Roman" w:cs="Times New Roman"/>
          <w:sz w:val="28"/>
          <w:szCs w:val="28"/>
        </w:rPr>
        <w:t>безопасности жизни населения.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условиях сохранения высоко</w:t>
      </w:r>
      <w:r w:rsidR="00725510">
        <w:rPr>
          <w:rFonts w:ascii="Times New Roman" w:hAnsi="Times New Roman" w:cs="Times New Roman"/>
          <w:sz w:val="28"/>
          <w:szCs w:val="28"/>
        </w:rPr>
        <w:t>го уровня рисков техногенного и </w:t>
      </w:r>
      <w:r w:rsidRPr="00055784">
        <w:rPr>
          <w:rFonts w:ascii="Times New Roman" w:hAnsi="Times New Roman" w:cs="Times New Roman"/>
          <w:sz w:val="28"/>
          <w:szCs w:val="28"/>
        </w:rPr>
        <w:t>природного характера и продолжающейся тенденции к урбанизации создание комфортного образа жизни населения включает в себя обеспечение общественной безопасности, правопорядка и безопасности среды обитания, что способствует устойчивому социально-экономическому развитию и росту инвестиционной привлекательности Новосибирской области.</w:t>
      </w:r>
    </w:p>
    <w:p w:rsidR="00055784" w:rsidRPr="00B75657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Большинство достигнутых результатов в сфере применения информационных технологий для обеспечения безопасности жизнедеятельности населения Нов</w:t>
      </w:r>
      <w:r w:rsidR="00725510">
        <w:rPr>
          <w:rFonts w:ascii="Times New Roman" w:hAnsi="Times New Roman" w:cs="Times New Roman"/>
          <w:sz w:val="28"/>
          <w:szCs w:val="28"/>
        </w:rPr>
        <w:t>осибирской области разрознены и </w:t>
      </w:r>
      <w:r w:rsidRPr="00055784">
        <w:rPr>
          <w:rFonts w:ascii="Times New Roman" w:hAnsi="Times New Roman" w:cs="Times New Roman"/>
          <w:sz w:val="28"/>
          <w:szCs w:val="28"/>
        </w:rPr>
        <w:t xml:space="preserve">получены в ходе реализации мероприятий следующих государственных программ Новосибирской </w:t>
      </w:r>
      <w:r w:rsidRPr="00B75657">
        <w:rPr>
          <w:rFonts w:ascii="Times New Roman" w:hAnsi="Times New Roman" w:cs="Times New Roman"/>
          <w:sz w:val="28"/>
          <w:szCs w:val="28"/>
        </w:rPr>
        <w:t>области: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5657">
        <w:rPr>
          <w:rFonts w:ascii="Times New Roman" w:hAnsi="Times New Roman" w:cs="Times New Roman"/>
          <w:sz w:val="28"/>
          <w:szCs w:val="28"/>
        </w:rPr>
        <w:t xml:space="preserve">1) государственная программа </w:t>
      </w:r>
      <w:r w:rsidRPr="00055784">
        <w:rPr>
          <w:rFonts w:ascii="Times New Roman" w:hAnsi="Times New Roman" w:cs="Times New Roman"/>
          <w:sz w:val="28"/>
          <w:szCs w:val="28"/>
        </w:rPr>
        <w:t xml:space="preserve">Новосибирской области </w:t>
      </w:r>
      <w:r w:rsidR="00B75657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Повышение безопасности дорожного движения на автомобильных дорогах и обеспечение безопасности населения на транспорте в Новосибирской области в 2015 - 2020 годах</w:t>
      </w:r>
      <w:r w:rsidR="00B75657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утвержденная постановлением Правительства Новосибирской области от 03.12.2014 </w:t>
      </w:r>
      <w:r w:rsidR="00B75657"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 xml:space="preserve">468-п (далее - государственная программа </w:t>
      </w:r>
      <w:r w:rsidR="00B75657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Повышение безопасности дорожного движения на автомобильных дорогах и обеспечение безопасности населения на транспорте в Новосибирс</w:t>
      </w:r>
      <w:r w:rsidR="00B75657">
        <w:rPr>
          <w:rFonts w:ascii="Times New Roman" w:hAnsi="Times New Roman" w:cs="Times New Roman"/>
          <w:sz w:val="28"/>
          <w:szCs w:val="28"/>
        </w:rPr>
        <w:t>кой области в 2015 - 2020 годах»</w:t>
      </w:r>
      <w:r w:rsidRPr="00055784">
        <w:rPr>
          <w:rFonts w:ascii="Times New Roman" w:hAnsi="Times New Roman" w:cs="Times New Roman"/>
          <w:sz w:val="28"/>
          <w:szCs w:val="28"/>
        </w:rPr>
        <w:t>);</w:t>
      </w:r>
    </w:p>
    <w:p w:rsidR="00055784" w:rsidRPr="00B75657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2) </w:t>
      </w:r>
      <w:r w:rsidRPr="00B75657">
        <w:rPr>
          <w:rFonts w:ascii="Times New Roman" w:hAnsi="Times New Roman" w:cs="Times New Roman"/>
          <w:sz w:val="28"/>
          <w:szCs w:val="28"/>
        </w:rPr>
        <w:t>государственная программа</w:t>
      </w:r>
      <w:r w:rsidR="00E7526A">
        <w:rPr>
          <w:rFonts w:ascii="Times New Roman" w:hAnsi="Times New Roman" w:cs="Times New Roman"/>
          <w:sz w:val="28"/>
          <w:szCs w:val="28"/>
        </w:rPr>
        <w:t xml:space="preserve"> Новосибирской области «</w:t>
      </w:r>
      <w:r w:rsidRPr="00B75657">
        <w:rPr>
          <w:rFonts w:ascii="Times New Roman" w:hAnsi="Times New Roman" w:cs="Times New Roman"/>
          <w:sz w:val="28"/>
          <w:szCs w:val="28"/>
        </w:rPr>
        <w:t>Обеспечение безопасности жизнедеятельности населения Новосибирской обла</w:t>
      </w:r>
      <w:r w:rsidR="00E7526A">
        <w:rPr>
          <w:rFonts w:ascii="Times New Roman" w:hAnsi="Times New Roman" w:cs="Times New Roman"/>
          <w:sz w:val="28"/>
          <w:szCs w:val="28"/>
        </w:rPr>
        <w:t>сти на период 2015 - 2020 годов»</w:t>
      </w:r>
      <w:r w:rsidRPr="00B75657">
        <w:rPr>
          <w:rFonts w:ascii="Times New Roman" w:hAnsi="Times New Roman" w:cs="Times New Roman"/>
          <w:sz w:val="28"/>
          <w:szCs w:val="28"/>
        </w:rPr>
        <w:t>, утвержденная постановлением Правительства Новос</w:t>
      </w:r>
      <w:r w:rsidR="00B75657">
        <w:rPr>
          <w:rFonts w:ascii="Times New Roman" w:hAnsi="Times New Roman" w:cs="Times New Roman"/>
          <w:sz w:val="28"/>
          <w:szCs w:val="28"/>
        </w:rPr>
        <w:t>ибирской области от 27.03.2015 № </w:t>
      </w:r>
      <w:r w:rsidRPr="00B75657">
        <w:rPr>
          <w:rFonts w:ascii="Times New Roman" w:hAnsi="Times New Roman" w:cs="Times New Roman"/>
          <w:sz w:val="28"/>
          <w:szCs w:val="28"/>
        </w:rPr>
        <w:t>110-п (далее - государст</w:t>
      </w:r>
      <w:r w:rsidR="00E7526A">
        <w:rPr>
          <w:rFonts w:ascii="Times New Roman" w:hAnsi="Times New Roman" w:cs="Times New Roman"/>
          <w:sz w:val="28"/>
          <w:szCs w:val="28"/>
        </w:rPr>
        <w:t>венная программа «</w:t>
      </w:r>
      <w:r w:rsidRPr="00B75657">
        <w:rPr>
          <w:rFonts w:ascii="Times New Roman" w:hAnsi="Times New Roman" w:cs="Times New Roman"/>
          <w:sz w:val="28"/>
          <w:szCs w:val="28"/>
        </w:rPr>
        <w:t>Обеспечение безопасности жизнедеятельности населения Новосибирской обла</w:t>
      </w:r>
      <w:r w:rsidR="00E7526A">
        <w:rPr>
          <w:rFonts w:ascii="Times New Roman" w:hAnsi="Times New Roman" w:cs="Times New Roman"/>
          <w:sz w:val="28"/>
          <w:szCs w:val="28"/>
        </w:rPr>
        <w:t>сти на период 2015 - 2020 годов»)</w:t>
      </w:r>
      <w:r w:rsidRPr="00B75657">
        <w:rPr>
          <w:rFonts w:ascii="Times New Roman" w:hAnsi="Times New Roman" w:cs="Times New Roman"/>
          <w:sz w:val="28"/>
          <w:szCs w:val="28"/>
        </w:rPr>
        <w:t>;</w:t>
      </w:r>
    </w:p>
    <w:p w:rsidR="00055784" w:rsidRPr="00B75657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5657">
        <w:rPr>
          <w:rFonts w:ascii="Times New Roman" w:hAnsi="Times New Roman" w:cs="Times New Roman"/>
          <w:sz w:val="28"/>
          <w:szCs w:val="28"/>
        </w:rPr>
        <w:t xml:space="preserve">3) государственная программа Новосибирской области </w:t>
      </w:r>
      <w:r w:rsidR="00E7526A">
        <w:rPr>
          <w:rFonts w:ascii="Times New Roman" w:hAnsi="Times New Roman" w:cs="Times New Roman"/>
          <w:sz w:val="28"/>
          <w:szCs w:val="28"/>
        </w:rPr>
        <w:t>«</w:t>
      </w:r>
      <w:r w:rsidRPr="00B75657">
        <w:rPr>
          <w:rFonts w:ascii="Times New Roman" w:hAnsi="Times New Roman" w:cs="Times New Roman"/>
          <w:sz w:val="28"/>
          <w:szCs w:val="28"/>
        </w:rPr>
        <w:t>Развитие инфраструктуры информационного общества Новосибирской области на 2015 - 2020 годы</w:t>
      </w:r>
      <w:r w:rsidR="00E7526A">
        <w:rPr>
          <w:rFonts w:ascii="Times New Roman" w:hAnsi="Times New Roman" w:cs="Times New Roman"/>
          <w:sz w:val="28"/>
          <w:szCs w:val="28"/>
        </w:rPr>
        <w:t>»</w:t>
      </w:r>
      <w:r w:rsidRPr="00B75657">
        <w:rPr>
          <w:rFonts w:ascii="Times New Roman" w:hAnsi="Times New Roman" w:cs="Times New Roman"/>
          <w:sz w:val="28"/>
          <w:szCs w:val="28"/>
        </w:rPr>
        <w:t>, утвержденная постановлением Правительства Новос</w:t>
      </w:r>
      <w:r w:rsidR="00B75657">
        <w:rPr>
          <w:rFonts w:ascii="Times New Roman" w:hAnsi="Times New Roman" w:cs="Times New Roman"/>
          <w:sz w:val="28"/>
          <w:szCs w:val="28"/>
        </w:rPr>
        <w:t>ибирской области от 04.03.2015 № </w:t>
      </w:r>
      <w:r w:rsidRPr="00B75657">
        <w:rPr>
          <w:rFonts w:ascii="Times New Roman" w:hAnsi="Times New Roman" w:cs="Times New Roman"/>
          <w:sz w:val="28"/>
          <w:szCs w:val="28"/>
        </w:rPr>
        <w:t xml:space="preserve">70-п (далее - государственная программа </w:t>
      </w:r>
      <w:r w:rsidR="00E7526A">
        <w:rPr>
          <w:rFonts w:ascii="Times New Roman" w:hAnsi="Times New Roman" w:cs="Times New Roman"/>
          <w:sz w:val="28"/>
          <w:szCs w:val="28"/>
        </w:rPr>
        <w:t>«</w:t>
      </w:r>
      <w:r w:rsidRPr="00B75657">
        <w:rPr>
          <w:rFonts w:ascii="Times New Roman" w:hAnsi="Times New Roman" w:cs="Times New Roman"/>
          <w:sz w:val="28"/>
          <w:szCs w:val="28"/>
        </w:rPr>
        <w:t>Развитие инфраструктуры информационного общества Новосибирской области на 2015 - 2020 годы</w:t>
      </w:r>
      <w:r w:rsidR="00E7526A">
        <w:rPr>
          <w:rFonts w:ascii="Times New Roman" w:hAnsi="Times New Roman" w:cs="Times New Roman"/>
          <w:sz w:val="28"/>
          <w:szCs w:val="28"/>
        </w:rPr>
        <w:t>»</w:t>
      </w:r>
      <w:r w:rsidRPr="00B75657">
        <w:rPr>
          <w:rFonts w:ascii="Times New Roman" w:hAnsi="Times New Roman" w:cs="Times New Roman"/>
          <w:sz w:val="28"/>
          <w:szCs w:val="28"/>
        </w:rPr>
        <w:t>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5657">
        <w:rPr>
          <w:rFonts w:ascii="Times New Roman" w:hAnsi="Times New Roman" w:cs="Times New Roman"/>
          <w:sz w:val="28"/>
          <w:szCs w:val="28"/>
        </w:rPr>
        <w:t>4) государственная программа</w:t>
      </w:r>
      <w:r w:rsidR="00E7526A">
        <w:rPr>
          <w:rFonts w:ascii="Times New Roman" w:hAnsi="Times New Roman" w:cs="Times New Roman"/>
          <w:sz w:val="28"/>
          <w:szCs w:val="28"/>
        </w:rPr>
        <w:t xml:space="preserve"> Новосибирской области «</w:t>
      </w:r>
      <w:r w:rsidRPr="00B75657">
        <w:rPr>
          <w:rFonts w:ascii="Times New Roman" w:hAnsi="Times New Roman" w:cs="Times New Roman"/>
          <w:sz w:val="28"/>
          <w:szCs w:val="28"/>
        </w:rPr>
        <w:t xml:space="preserve">Развитие образования, создание условий для социализации </w:t>
      </w:r>
      <w:r w:rsidRPr="00055784">
        <w:rPr>
          <w:rFonts w:ascii="Times New Roman" w:hAnsi="Times New Roman" w:cs="Times New Roman"/>
          <w:sz w:val="28"/>
          <w:szCs w:val="28"/>
        </w:rPr>
        <w:t>детей и учащейся молодежи в Новосибирской области на 2015 - 2020 годы</w:t>
      </w:r>
      <w:r w:rsidR="00E7526A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, утвержденная постановлением Правительства Новос</w:t>
      </w:r>
      <w:r w:rsidR="00B75657">
        <w:rPr>
          <w:rFonts w:ascii="Times New Roman" w:hAnsi="Times New Roman" w:cs="Times New Roman"/>
          <w:sz w:val="28"/>
          <w:szCs w:val="28"/>
        </w:rPr>
        <w:t>ибирской области от 31.12.2014 № </w:t>
      </w:r>
      <w:r w:rsidRPr="00055784">
        <w:rPr>
          <w:rFonts w:ascii="Times New Roman" w:hAnsi="Times New Roman" w:cs="Times New Roman"/>
          <w:sz w:val="28"/>
          <w:szCs w:val="28"/>
        </w:rPr>
        <w:t>576-п (дал</w:t>
      </w:r>
      <w:r w:rsidR="00E7526A">
        <w:rPr>
          <w:rFonts w:ascii="Times New Roman" w:hAnsi="Times New Roman" w:cs="Times New Roman"/>
          <w:sz w:val="28"/>
          <w:szCs w:val="28"/>
        </w:rPr>
        <w:t>ее - государственная программа «</w:t>
      </w:r>
      <w:r w:rsidRPr="00055784">
        <w:rPr>
          <w:rFonts w:ascii="Times New Roman" w:hAnsi="Times New Roman" w:cs="Times New Roman"/>
          <w:sz w:val="28"/>
          <w:szCs w:val="28"/>
        </w:rPr>
        <w:t>Развитие образования, создание условий для социализации детей и учащейся молодежи в Новосибирс</w:t>
      </w:r>
      <w:r w:rsidR="00E7526A">
        <w:rPr>
          <w:rFonts w:ascii="Times New Roman" w:hAnsi="Times New Roman" w:cs="Times New Roman"/>
          <w:sz w:val="28"/>
          <w:szCs w:val="28"/>
        </w:rPr>
        <w:t>кой области на 2015 - 2020 годы»</w:t>
      </w:r>
      <w:r w:rsidRPr="00055784">
        <w:rPr>
          <w:rFonts w:ascii="Times New Roman" w:hAnsi="Times New Roman" w:cs="Times New Roman"/>
          <w:sz w:val="28"/>
          <w:szCs w:val="28"/>
        </w:rPr>
        <w:t>).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рамках реализации данных программ в Новосибирской области накоплен положительный опыт использования новых информационных технологий в повседневной деятельности областных исполнительных органов государственной власти Новосибирской области при решении задач в сфере обеспечения безопасности.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По состоянию на 01.09.2016 созданы: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региональная геоинформационная система Новосибирской области (РГИС НСО), позволяющая осуществлять накопление базовых и отраслевых пространственных данных, обеспечивать доступ областным исполнительным органам государственной власти Новосибирской области, органам местного самоуправления, гражданам и организациям к пространственным данным на территории Новосибирской области;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государственная информационная система передачи данных Новосибирской области, охватывающая высокоскоростными волоконно-оптическими каналами связи все муниципальные образования Новосибирской области, с узлами доступа в муниципальных учреждениях, организациях здравоохранения, образования, МВД России, МЧС России и других организациях;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региональная автоматизированная система централизованного оповещения гражданской обороны (далее - РАСЦО ГО), охватывающая 5 городских округов и 30 муниципальных районов Новосибирской области и обеспечивающая оповещение о возникшей чрезвычайной ситуации с использованием акустических систем и электросирен - 78%, проводного радиовещания - 10%, радиовещания - 99%, телевидения - 99% населения области;</w:t>
      </w:r>
    </w:p>
    <w:p w:rsidR="00055784" w:rsidRPr="006963A0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региональная навигационно-информационная система транспортного комплекса Новосибирской области (далее - РНИС НСО), позволяющая повысить эффективность планирования маршрутов, сократить несанкционированные простои, способствуя тем самым повышению качества транспортного обслуживания населения и безопасности пассажирских и грузовых перевозок. В настоящее время РНИС НСО аккумулирует в себе информацию о скорости движения, месте положения, направлении движения и дополнительных характеристиках более чем 15 000 абонентских телематических терминалов, установленных на транспортных средствах пассажирского назначения, в том числе перевозящих детей, скорой медицинской помощи и санитарного транспорта, транспорта, перевозящего опасные и крупногабаритные грузы, дорожной и уборочной техники </w:t>
      </w:r>
      <w:r w:rsidRPr="006963A0">
        <w:rPr>
          <w:rFonts w:ascii="Times New Roman" w:hAnsi="Times New Roman" w:cs="Times New Roman"/>
          <w:sz w:val="28"/>
          <w:szCs w:val="28"/>
        </w:rPr>
        <w:t>и т.д.;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63A0">
        <w:rPr>
          <w:rFonts w:ascii="Times New Roman" w:hAnsi="Times New Roman" w:cs="Times New Roman"/>
          <w:sz w:val="28"/>
          <w:szCs w:val="28"/>
        </w:rPr>
        <w:t xml:space="preserve">система фото- и видеофиксации (далее - ФВФ) нарушений Правил дорожного движения (далее - ПДД) на территории Новосибирской области </w:t>
      </w:r>
      <w:r w:rsidRPr="00055784">
        <w:rPr>
          <w:rFonts w:ascii="Times New Roman" w:hAnsi="Times New Roman" w:cs="Times New Roman"/>
          <w:sz w:val="28"/>
          <w:szCs w:val="28"/>
        </w:rPr>
        <w:t>на настоящий момент использует в своей работе 86 комплексов, среди которых 40 стационарных, 40 передвижных и 6 мобильных. Комплексы ФВФ нарушений ПДД расположены в наиболее аварийных участках дорожного движения, позволяя сократить правонарушения и вред участникам дорожного движения, дорожной и придорожной инфраструктуры, что в том числе приводит к сокращению смертности на дорогах.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Новосибирская область является пилотным регионом по созданию системы вызова экстренных опера</w:t>
      </w:r>
      <w:r w:rsidR="006963A0">
        <w:rPr>
          <w:rFonts w:ascii="Times New Roman" w:hAnsi="Times New Roman" w:cs="Times New Roman"/>
          <w:sz w:val="28"/>
          <w:szCs w:val="28"/>
        </w:rPr>
        <w:t>тивных служб по единому номеру «</w:t>
      </w:r>
      <w:r w:rsidRPr="00055784">
        <w:rPr>
          <w:rFonts w:ascii="Times New Roman" w:hAnsi="Times New Roman" w:cs="Times New Roman"/>
          <w:sz w:val="28"/>
          <w:szCs w:val="28"/>
        </w:rPr>
        <w:t>11</w:t>
      </w:r>
      <w:r w:rsidR="006963A0">
        <w:rPr>
          <w:rFonts w:ascii="Times New Roman" w:hAnsi="Times New Roman" w:cs="Times New Roman"/>
          <w:sz w:val="28"/>
          <w:szCs w:val="28"/>
        </w:rPr>
        <w:t xml:space="preserve">2». </w:t>
      </w:r>
      <w:r w:rsidR="006963A0">
        <w:rPr>
          <w:rFonts w:ascii="Times New Roman" w:hAnsi="Times New Roman" w:cs="Times New Roman"/>
          <w:sz w:val="28"/>
          <w:szCs w:val="28"/>
        </w:rPr>
        <w:br/>
        <w:t>По состоянию на 31.12.2015 «</w:t>
      </w:r>
      <w:r w:rsidRPr="00055784">
        <w:rPr>
          <w:rFonts w:ascii="Times New Roman" w:hAnsi="Times New Roman" w:cs="Times New Roman"/>
          <w:sz w:val="28"/>
          <w:szCs w:val="28"/>
        </w:rPr>
        <w:t>Система 112</w:t>
      </w:r>
      <w:r w:rsidR="006963A0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развернута во всех муниципальных районах и городских округах Новосибирской области, созданы центры обработки вызовов, а также центры обработки данных </w:t>
      </w:r>
      <w:r w:rsidR="006963A0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Системы 112</w:t>
      </w:r>
      <w:r w:rsidR="006963A0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Необходимым оборудованием</w:t>
      </w:r>
      <w:r w:rsidR="00995448">
        <w:rPr>
          <w:rFonts w:ascii="Times New Roman" w:hAnsi="Times New Roman" w:cs="Times New Roman"/>
          <w:sz w:val="28"/>
          <w:szCs w:val="28"/>
        </w:rPr>
        <w:t xml:space="preserve"> и каналами связи для работы в «Системе 112»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обеспечены: 35 единых дежурно-диспетчерских служб (далее - ЕДДС) муниципальных образований Новосибирской области, 27 дежурно-диспетчерских служб (далее - ДДС) пожарной охраны, 61 ДДС полиции, 35 ДДС скорой медицинской помощи, </w:t>
      </w:r>
      <w:r w:rsidR="00995448">
        <w:rPr>
          <w:rFonts w:ascii="Times New Roman" w:hAnsi="Times New Roman" w:cs="Times New Roman"/>
          <w:sz w:val="28"/>
          <w:szCs w:val="28"/>
        </w:rPr>
        <w:t>2 ДДС газовой службы, 1 служба «Антитеррор»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и ф</w:t>
      </w:r>
      <w:r w:rsidR="00995448">
        <w:rPr>
          <w:rFonts w:ascii="Times New Roman" w:hAnsi="Times New Roman" w:cs="Times New Roman"/>
          <w:sz w:val="28"/>
          <w:szCs w:val="28"/>
        </w:rPr>
        <w:t>едеральное казенное учреждение «</w:t>
      </w:r>
      <w:r w:rsidRPr="00055784">
        <w:rPr>
          <w:rFonts w:ascii="Times New Roman" w:hAnsi="Times New Roman" w:cs="Times New Roman"/>
          <w:sz w:val="28"/>
          <w:szCs w:val="28"/>
        </w:rPr>
        <w:t>Центр управления в кризисных ситуациях Главного управления МЧС России по Новосибирской области</w:t>
      </w:r>
      <w:r w:rsidR="00995448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335B89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построения «Системы 112»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 были созданы современные, крупные, географически разнесенные, катастрофоустойчивые основной и резервный центры обработки данных Правительства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Завершены работы по вводу в эксплуатацию коммуникационного центра системы ЭРА-ГЛОНАСС (система Экстренного реагирования при авариях).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Анализ результатов работ, проведенных в Новосибирской области, показал, что дальнейшее внедрение новых, наращивание и развитие существующих систем без проработки вопросов их взаимной интеграции приведет к появлению систем с пересекающимися, дублирующими друг друга функциями, к нарушению принципа однократного ввода информации, являющегося одним из основных принципов автоматизации процессов управления.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Основными недостатками мер по обеспечению безопасности жизнедеятельности населения, реализуемых на территории Новосибирской области, являются: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узкая ведомственная направленность и связанная с этим невозможность системного комплексного подхода к обеспечению общественной безопасности, правопорядка и безопасности среды обитания;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частичное дублирование функций и проводимых мероприятий и, следовательно, нерациональное использование бюджетных средств;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проблемы масштабируемости и развития систем безопасности в связи с высокими затратами на создание ведомственной информационной инфраструктуры;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излишняя ориентированность на человека в процессах управления и принятия решений, чрезмерный рост персонала при развитии систем и, как следствие, возрастание вероятности ошибок и пропуска внештатных ситуаций.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связи с этим дальнейшее повышение эффективности работы всех служб, ответственных за обеспечение общественной безопасности, правопорядка и безопасности среды обитания, от внедрения новых информационных технологий связано с разработкой подходов к созданию комплексной автоматизированной информационно-аналитической системы управления, обеспечивающей возможность объединения существующих автономных систем в рамках единого информационного пространства аппаратно-программного комплекса </w:t>
      </w:r>
      <w:r w:rsidR="00223C0C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(далее - АПК </w:t>
      </w:r>
      <w:r w:rsidR="00223C0C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) и предоставляющей должностным лицам, ответственным за обеспечение безопасности, эффективный набор средств для оценки складывающейся оперативной обстановки, принятия обоснованных решений и их реализации в рамках единого автоматизированного цикла управления.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Распоряжением Правительства Росс</w:t>
      </w:r>
      <w:r w:rsidR="00223C0C">
        <w:rPr>
          <w:rFonts w:ascii="Times New Roman" w:hAnsi="Times New Roman" w:cs="Times New Roman"/>
          <w:sz w:val="28"/>
          <w:szCs w:val="28"/>
        </w:rPr>
        <w:t>ийской Федерации от 03.12.2014 № </w:t>
      </w:r>
      <w:r w:rsidRPr="00055784">
        <w:rPr>
          <w:rFonts w:ascii="Times New Roman" w:hAnsi="Times New Roman" w:cs="Times New Roman"/>
          <w:sz w:val="28"/>
          <w:szCs w:val="28"/>
        </w:rPr>
        <w:t xml:space="preserve">2446-р была утверждена </w:t>
      </w:r>
      <w:r w:rsidRPr="00223C0C">
        <w:rPr>
          <w:rFonts w:ascii="Times New Roman" w:hAnsi="Times New Roman" w:cs="Times New Roman"/>
          <w:sz w:val="28"/>
          <w:szCs w:val="28"/>
        </w:rPr>
        <w:t xml:space="preserve">Концепция </w:t>
      </w:r>
      <w:r w:rsidRPr="00055784">
        <w:rPr>
          <w:rFonts w:ascii="Times New Roman" w:hAnsi="Times New Roman" w:cs="Times New Roman"/>
          <w:sz w:val="28"/>
          <w:szCs w:val="28"/>
        </w:rPr>
        <w:t>построения и развития ап</w:t>
      </w:r>
      <w:r w:rsidR="00223C0C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(далее - Концепция), в рамках мероприятий которой предполагается подготовка региональных и муниципальных целевых программ построения и развития комплекса </w:t>
      </w:r>
      <w:r w:rsidR="00223C0C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целях реализации стратегических приоритетов развития Новосибирской области в сфере обеспечения общественной безопасности необходима разработка и осуществление комплекса мероприятий по построению и развитию в Новосибирской области АПК </w:t>
      </w:r>
      <w:r w:rsidR="00223C0C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который предполагает обеспечение базовых функциональных требований, сгруппированных в соответствии с </w:t>
      </w:r>
      <w:r w:rsidRPr="00223C0C">
        <w:rPr>
          <w:rFonts w:ascii="Times New Roman" w:hAnsi="Times New Roman" w:cs="Times New Roman"/>
          <w:sz w:val="28"/>
          <w:szCs w:val="28"/>
        </w:rPr>
        <w:t>Концепцией: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безопасность населения и муниципальной (коммунальной) инфраструктуры;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безопасность на транспорте;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экологическая безопасность;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координация работы служб и ведомств и их взаимодействие.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целом АПК </w:t>
      </w:r>
      <w:r w:rsidR="00D5490E">
        <w:rPr>
          <w:rFonts w:ascii="Times New Roman" w:hAnsi="Times New Roman" w:cs="Times New Roman"/>
          <w:sz w:val="28"/>
          <w:szCs w:val="28"/>
        </w:rPr>
        <w:t xml:space="preserve">«Безопасный город» </w:t>
      </w:r>
      <w:r w:rsidRPr="00055784">
        <w:rPr>
          <w:rFonts w:ascii="Times New Roman" w:hAnsi="Times New Roman" w:cs="Times New Roman"/>
          <w:sz w:val="28"/>
          <w:szCs w:val="28"/>
        </w:rPr>
        <w:t>является совокупностью функциональных и технических требований к аппаратно-программным средствам, нормативных правовых актов и регламентов межведомственного взаимодействия, направленных на противодействие угрозам общественной безопасности, правопорядку и безопасности среды обитания, формирующих вместе с действующими федеральными системами обеспечения безопасности интеллектуальную многоуровневую систему управления безопасностью Новосибирской области в целом и муниципального образования в частности, за счет прогнозирования, реагирования, мониторинга и предупреждения возможных угроз, а также контроля устранения последствий чрезвычайных ситуаций.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Вышеобозначенные проблемы требуют консолидированных усилий областных исполнительных органов государственной власти Новосибирской области и применения программно-целевого подхода к их решению.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Применение программно-целевого метода позволит осуществить создание и внедрение (в соответствии с едиными функциональными и тех</w:t>
      </w:r>
      <w:r w:rsidR="00D5490E">
        <w:rPr>
          <w:rFonts w:ascii="Times New Roman" w:hAnsi="Times New Roman" w:cs="Times New Roman"/>
          <w:sz w:val="28"/>
          <w:szCs w:val="28"/>
        </w:rPr>
        <w:t xml:space="preserve">нологическими стандартами) АПК «Безопасный город» </w:t>
      </w:r>
      <w:r w:rsidRPr="00055784">
        <w:rPr>
          <w:rFonts w:ascii="Times New Roman" w:hAnsi="Times New Roman" w:cs="Times New Roman"/>
          <w:sz w:val="28"/>
          <w:szCs w:val="28"/>
        </w:rPr>
        <w:t>на территории Новосибирской области, обеспечивающего прогнозирование, мониторинг, предупреждение и ликвидацию возможных угроз, а также контроль устранения последствий чрезвычайных ситуаций и правонарушений, с интеграцией под его управлением действий информационно-управляющих подсистем дежурных, диспетчерских, муниципальных служб для их оперативного взаимодействия в целях повышения эффективности осуществления процесса обеспечения общественной безопасности, правопорядка и безопасности среды обитания.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Настоящая государственная программа разработана с учетом действующих в 2016 году государственных программ Новосибирской области, связанных с вопросами внедрения информационно-телекоммуникационных технологий в систему обеспечения безопасности жизнедеятельности населения. При максимальном использовании существующей инфраструктуры и всех результатов, достигнутых в Новосибирской области в данном направлении по состоянию на конец 2016 года, в рамках формирования единого информационного пространства АПК </w:t>
      </w:r>
      <w:r w:rsidR="00420BBB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будет создана единая региональная интеграционная платформа (далее</w:t>
      </w:r>
      <w:r w:rsidR="00335B89">
        <w:rPr>
          <w:rFonts w:ascii="Times New Roman" w:hAnsi="Times New Roman" w:cs="Times New Roman"/>
          <w:sz w:val="28"/>
          <w:szCs w:val="28"/>
        </w:rPr>
        <w:t> </w:t>
      </w:r>
      <w:r w:rsidRPr="00055784">
        <w:rPr>
          <w:rFonts w:ascii="Times New Roman" w:hAnsi="Times New Roman" w:cs="Times New Roman"/>
          <w:sz w:val="28"/>
          <w:szCs w:val="28"/>
        </w:rPr>
        <w:t>-</w:t>
      </w:r>
      <w:r w:rsidR="00335B89">
        <w:rPr>
          <w:rFonts w:ascii="Times New Roman" w:hAnsi="Times New Roman" w:cs="Times New Roman"/>
          <w:sz w:val="28"/>
          <w:szCs w:val="28"/>
        </w:rPr>
        <w:t> </w:t>
      </w:r>
      <w:r w:rsidRPr="00055784">
        <w:rPr>
          <w:rFonts w:ascii="Times New Roman" w:hAnsi="Times New Roman" w:cs="Times New Roman"/>
          <w:sz w:val="28"/>
          <w:szCs w:val="28"/>
        </w:rPr>
        <w:t xml:space="preserve">ЕРИП) АПК </w:t>
      </w:r>
      <w:r w:rsidR="00420BBB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, позволяющая организовать автоматизированное взаимодействие и информационный обмен между областными исполнительными органами государственной власти Новосибирской области, территориальными органами федеральных органов исполнительной власти в Новосибирской области, органами местного самоуправления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ЕРИП АПК </w:t>
      </w:r>
      <w:r w:rsidR="00420BBB">
        <w:rPr>
          <w:rFonts w:ascii="Times New Roman" w:hAnsi="Times New Roman" w:cs="Times New Roman"/>
          <w:sz w:val="28"/>
          <w:szCs w:val="28"/>
        </w:rPr>
        <w:t>«Безопасный город»</w:t>
      </w:r>
      <w:r w:rsidR="003F1EAD">
        <w:rPr>
          <w:rFonts w:ascii="Times New Roman" w:hAnsi="Times New Roman" w:cs="Times New Roman"/>
          <w:sz w:val="28"/>
          <w:szCs w:val="28"/>
        </w:rPr>
        <w:t xml:space="preserve"> </w:t>
      </w:r>
      <w:r w:rsidRPr="00055784">
        <w:rPr>
          <w:rFonts w:ascii="Times New Roman" w:hAnsi="Times New Roman" w:cs="Times New Roman"/>
          <w:sz w:val="28"/>
          <w:szCs w:val="28"/>
        </w:rPr>
        <w:t>обеспечит объединение существующих и вновь создаваемых в рамках государственной программы информационных систем, связанных с вопросами обеспечения безопасности населения, и позволит должностным лицам, ответственным за обеспечение безопасности на муниципальном и региональном уровнях, с помощью эффективного набора средств осуществлять оценку складывающейся оперативной обстановки для принятия обоснованных, оперативных решений и их реализации в рамках единого автоматизированного цикла управления.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Государственная программа отвечает основным задачам </w:t>
      </w:r>
      <w:r w:rsidRPr="00F94FF8">
        <w:rPr>
          <w:rFonts w:ascii="Times New Roman" w:hAnsi="Times New Roman" w:cs="Times New Roman"/>
          <w:sz w:val="28"/>
          <w:szCs w:val="28"/>
        </w:rPr>
        <w:t xml:space="preserve">Стратегии социально-экономического развития Новосибирской области на период до 2025 года, утвержденной постановлением Губернатора Новосибирской области от 03.12.2007 </w:t>
      </w:r>
      <w:r w:rsidR="00F94FF8">
        <w:rPr>
          <w:rFonts w:ascii="Times New Roman" w:hAnsi="Times New Roman" w:cs="Times New Roman"/>
          <w:sz w:val="28"/>
          <w:szCs w:val="28"/>
        </w:rPr>
        <w:t>№ </w:t>
      </w:r>
      <w:r w:rsidRPr="00F94FF8">
        <w:rPr>
          <w:rFonts w:ascii="Times New Roman" w:hAnsi="Times New Roman" w:cs="Times New Roman"/>
          <w:sz w:val="28"/>
          <w:szCs w:val="28"/>
        </w:rPr>
        <w:t>474, Стратегии национальной безопасности Российской Федерации, утвержденной Указом Президента Росс</w:t>
      </w:r>
      <w:r w:rsidR="00F94FF8">
        <w:rPr>
          <w:rFonts w:ascii="Times New Roman" w:hAnsi="Times New Roman" w:cs="Times New Roman"/>
          <w:sz w:val="28"/>
          <w:szCs w:val="28"/>
        </w:rPr>
        <w:t>ийской Федерации от 31.12.2015 № </w:t>
      </w:r>
      <w:r w:rsidRPr="00F94FF8">
        <w:rPr>
          <w:rFonts w:ascii="Times New Roman" w:hAnsi="Times New Roman" w:cs="Times New Roman"/>
          <w:sz w:val="28"/>
          <w:szCs w:val="28"/>
        </w:rPr>
        <w:t xml:space="preserve">683, Концепции построения и развития аппаратно-программного комплекса </w:t>
      </w:r>
      <w:r w:rsidR="00F94FF8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Фед</w:t>
      </w:r>
      <w:r w:rsidR="00F94FF8">
        <w:rPr>
          <w:rFonts w:ascii="Times New Roman" w:hAnsi="Times New Roman" w:cs="Times New Roman"/>
          <w:sz w:val="28"/>
          <w:szCs w:val="28"/>
        </w:rPr>
        <w:t>ерации от 03.12.2014 № 2446-р, «</w:t>
      </w:r>
      <w:r w:rsidRPr="00055784">
        <w:rPr>
          <w:rFonts w:ascii="Times New Roman" w:hAnsi="Times New Roman" w:cs="Times New Roman"/>
          <w:sz w:val="28"/>
          <w:szCs w:val="28"/>
        </w:rPr>
        <w:t xml:space="preserve">Методических </w:t>
      </w:r>
      <w:r w:rsidRPr="00F94FF8">
        <w:rPr>
          <w:rFonts w:ascii="Times New Roman" w:hAnsi="Times New Roman" w:cs="Times New Roman"/>
          <w:sz w:val="28"/>
          <w:szCs w:val="28"/>
        </w:rPr>
        <w:t xml:space="preserve">рекомендаций. АПК </w:t>
      </w:r>
      <w:r w:rsidR="00F94FF8" w:rsidRPr="00F94FF8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F94FF8">
        <w:rPr>
          <w:rFonts w:ascii="Times New Roman" w:hAnsi="Times New Roman" w:cs="Times New Roman"/>
          <w:sz w:val="28"/>
          <w:szCs w:val="28"/>
        </w:rPr>
        <w:t xml:space="preserve"> построение (разв</w:t>
      </w:r>
      <w:r w:rsidR="00F94FF8" w:rsidRPr="00F94FF8">
        <w:rPr>
          <w:rFonts w:ascii="Times New Roman" w:hAnsi="Times New Roman" w:cs="Times New Roman"/>
          <w:sz w:val="28"/>
          <w:szCs w:val="28"/>
        </w:rPr>
        <w:t>итие), внедрение и эксплуатация»</w:t>
      </w:r>
      <w:r w:rsidRPr="00F94FF8">
        <w:rPr>
          <w:rFonts w:ascii="Times New Roman" w:hAnsi="Times New Roman" w:cs="Times New Roman"/>
          <w:sz w:val="28"/>
          <w:szCs w:val="28"/>
        </w:rPr>
        <w:t>, утве</w:t>
      </w:r>
      <w:r w:rsidR="00F94FF8" w:rsidRPr="00F94FF8">
        <w:rPr>
          <w:rFonts w:ascii="Times New Roman" w:hAnsi="Times New Roman" w:cs="Times New Roman"/>
          <w:sz w:val="28"/>
          <w:szCs w:val="28"/>
        </w:rPr>
        <w:t>ржденных МЧС России 22.02.2015 № </w:t>
      </w:r>
      <w:r w:rsidRPr="00F94FF8">
        <w:rPr>
          <w:rFonts w:ascii="Times New Roman" w:hAnsi="Times New Roman" w:cs="Times New Roman"/>
          <w:sz w:val="28"/>
          <w:szCs w:val="28"/>
        </w:rPr>
        <w:t xml:space="preserve">2-4-87-12-14, Временных единых требований к техническим параметрам сегментов аппаратно-программного комплекса </w:t>
      </w:r>
      <w:r w:rsidR="00F94FF8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, утве</w:t>
      </w:r>
      <w:r w:rsidR="00F94FF8">
        <w:rPr>
          <w:rFonts w:ascii="Times New Roman" w:hAnsi="Times New Roman" w:cs="Times New Roman"/>
          <w:sz w:val="28"/>
          <w:szCs w:val="28"/>
        </w:rPr>
        <w:t>ржденных МЧС России 29.12.2014 № </w:t>
      </w:r>
      <w:r w:rsidRPr="00055784">
        <w:rPr>
          <w:rFonts w:ascii="Times New Roman" w:hAnsi="Times New Roman" w:cs="Times New Roman"/>
          <w:sz w:val="28"/>
          <w:szCs w:val="28"/>
        </w:rPr>
        <w:t>14-7-5552.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III. Цели и задачи, важнейшие целевые</w:t>
      </w: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индикаторы государственной программы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Целью государственной программы является создание на территории Новосибирской области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 безопасности среды обитания.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Для достижения цели необходимо решить две задачи.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Задача 1. Формирование нормативной правовой, методической и технической базы для построения и развития аппаратно-программного комплекса </w:t>
      </w:r>
      <w:r w:rsidR="008F5AD3">
        <w:rPr>
          <w:rFonts w:ascii="Times New Roman" w:hAnsi="Times New Roman" w:cs="Times New Roman"/>
          <w:sz w:val="28"/>
          <w:szCs w:val="28"/>
        </w:rPr>
        <w:t>«Безопасный город».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Степень решения задачи 1 характеризуют следующие целевые индикаторы:</w:t>
      </w:r>
    </w:p>
    <w:p w:rsidR="00055784" w:rsidRPr="00055784" w:rsidRDefault="00F2440F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доля городских округов и муниципальных районов, обеспеченных техно-рабочими проектами аппаратно-программного комплекса </w:t>
      </w:r>
      <w:r w:rsidR="008F5AD3">
        <w:rPr>
          <w:rFonts w:ascii="Times New Roman" w:hAnsi="Times New Roman" w:cs="Times New Roman"/>
          <w:sz w:val="28"/>
          <w:szCs w:val="28"/>
        </w:rPr>
        <w:t>«Безопасный город»</w:t>
      </w:r>
      <w:r w:rsidR="00055784" w:rsidRPr="00055784">
        <w:rPr>
          <w:rFonts w:ascii="Times New Roman" w:hAnsi="Times New Roman" w:cs="Times New Roman"/>
          <w:sz w:val="28"/>
          <w:szCs w:val="28"/>
        </w:rPr>
        <w:t>;</w:t>
      </w:r>
    </w:p>
    <w:p w:rsidR="00055784" w:rsidRDefault="00F2440F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доля единых дежурно-диспетчерских служб городских округов и муниципальных районов, подключенных к единой региональной интеграционной платформе аппаратно-программного комплекса </w:t>
      </w:r>
      <w:r w:rsidR="00BF2F1B">
        <w:rPr>
          <w:rFonts w:ascii="Times New Roman" w:hAnsi="Times New Roman" w:cs="Times New Roman"/>
          <w:sz w:val="28"/>
          <w:szCs w:val="28"/>
        </w:rPr>
        <w:t>«Безопасный город</w:t>
      </w:r>
      <w:r w:rsidR="00BF2F1B" w:rsidRPr="00F2440F">
        <w:rPr>
          <w:rFonts w:ascii="Times New Roman" w:hAnsi="Times New Roman" w:cs="Times New Roman"/>
          <w:sz w:val="28"/>
          <w:szCs w:val="28"/>
        </w:rPr>
        <w:t>»</w:t>
      </w:r>
      <w:r w:rsidRPr="00F2440F">
        <w:rPr>
          <w:rFonts w:ascii="Times New Roman" w:hAnsi="Times New Roman" w:cs="Times New Roman"/>
          <w:sz w:val="28"/>
          <w:szCs w:val="28"/>
        </w:rPr>
        <w:t xml:space="preserve"> (исключен с 2018 года)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2440F" w:rsidRPr="00F2440F" w:rsidRDefault="00F2440F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440F">
        <w:rPr>
          <w:rFonts w:ascii="Times New Roman" w:hAnsi="Times New Roman" w:cs="Times New Roman"/>
          <w:sz w:val="28"/>
          <w:szCs w:val="28"/>
        </w:rPr>
        <w:t>3) доля информационных подсистем региональной интеграционной платформы аппаратно-программного комплекса «Безопасный город», которыми обеспечены муниципальные районы и городские округа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Задача 2. Развитие существующих и создание новых функциональных компонентов безопасности для эффективного функционирования аппаратно-программного комплекса </w:t>
      </w:r>
      <w:r w:rsidR="008F5AD3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Степень решения задачи 2 характеризуют следующие целевые индикаторы: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1) удельный вес числа образовательных организаций, имеющих системы видеонаблюдения, в общем числе соответствующих организаций: общеобразовательные организации; организации, реализующие дополнительные образовательные программы;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2) охват населения Новосибирской области региональной автоматизированной системой централизованного оповещения гражданской обороны Новосибирской области;</w:t>
      </w:r>
    </w:p>
    <w:p w:rsidR="00055784" w:rsidRPr="008F5AD3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3) охват населения Новосибирской области, проживающего в зонах быстроразвивающихся чрезвычайных ситуаций, комплексной системой экстренного оповещения населения об угрозе возникновения или о возникновении </w:t>
      </w:r>
      <w:r w:rsidRPr="008F5AD3">
        <w:rPr>
          <w:rFonts w:ascii="Times New Roman" w:hAnsi="Times New Roman" w:cs="Times New Roman"/>
          <w:sz w:val="28"/>
          <w:szCs w:val="28"/>
        </w:rPr>
        <w:t>чрезвычайных ситуаций;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5AD3">
        <w:rPr>
          <w:rFonts w:ascii="Times New Roman" w:hAnsi="Times New Roman" w:cs="Times New Roman"/>
          <w:sz w:val="28"/>
          <w:szCs w:val="28"/>
        </w:rPr>
        <w:t xml:space="preserve">4) доля фактов нарушений Правил дорожного движения, выявленных с помощью автоматических комплексов </w:t>
      </w:r>
      <w:r w:rsidRPr="00055784">
        <w:rPr>
          <w:rFonts w:ascii="Times New Roman" w:hAnsi="Times New Roman" w:cs="Times New Roman"/>
          <w:sz w:val="28"/>
          <w:szCs w:val="28"/>
        </w:rPr>
        <w:t>фото- и видеофиксации, от общего количества выявленных нарушений;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5) доля муниципальных образований, использующих навигационную и иную информацию о транспортных средствах из региональной информационно-навигационной системы для оказания муниципальных услуг и исполнения муниципальных функций;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6) среднее время комплексного реагирования экстренных оперативных служб на вызовы населения,</w:t>
      </w:r>
      <w:r w:rsidR="008F5AD3">
        <w:rPr>
          <w:rFonts w:ascii="Times New Roman" w:hAnsi="Times New Roman" w:cs="Times New Roman"/>
          <w:sz w:val="28"/>
          <w:szCs w:val="28"/>
        </w:rPr>
        <w:t xml:space="preserve"> поступающие по единому номеру «</w:t>
      </w:r>
      <w:r w:rsidRPr="00055784">
        <w:rPr>
          <w:rFonts w:ascii="Times New Roman" w:hAnsi="Times New Roman" w:cs="Times New Roman"/>
          <w:sz w:val="28"/>
          <w:szCs w:val="28"/>
        </w:rPr>
        <w:t>112</w:t>
      </w:r>
      <w:r w:rsidR="008F5AD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на территории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Цель, задачи государственной программы, полный перечень целевых индикаторов и их планируемые значения приведены в </w:t>
      </w:r>
      <w:r w:rsidR="008F5AD3" w:rsidRPr="008F5AD3">
        <w:rPr>
          <w:rFonts w:ascii="Times New Roman" w:hAnsi="Times New Roman" w:cs="Times New Roman"/>
          <w:sz w:val="28"/>
          <w:szCs w:val="28"/>
        </w:rPr>
        <w:t>приложении № </w:t>
      </w:r>
      <w:r w:rsidRPr="008F5AD3">
        <w:rPr>
          <w:rFonts w:ascii="Times New Roman" w:hAnsi="Times New Roman" w:cs="Times New Roman"/>
          <w:sz w:val="28"/>
          <w:szCs w:val="28"/>
        </w:rPr>
        <w:t xml:space="preserve">1 </w:t>
      </w:r>
      <w:r w:rsidRPr="00055784">
        <w:rPr>
          <w:rFonts w:ascii="Times New Roman" w:hAnsi="Times New Roman" w:cs="Times New Roman"/>
          <w:sz w:val="28"/>
          <w:szCs w:val="28"/>
        </w:rPr>
        <w:t xml:space="preserve">к государственной программе. Информация о порядке сбора данных для определения плановых и фактических значений целевых индикаторов государственной программы, в том числе периодичность сбора, вид временной характеристики, а также методика расчета значений приведены в планах реализации мероприятий государственной программы, ежегодно </w:t>
      </w:r>
      <w:r w:rsidRPr="008F5AD3">
        <w:rPr>
          <w:rFonts w:ascii="Times New Roman" w:hAnsi="Times New Roman" w:cs="Times New Roman"/>
          <w:sz w:val="28"/>
          <w:szCs w:val="28"/>
        </w:rPr>
        <w:t xml:space="preserve">разрабатываемых и утверждаемых заказчиком-координатором в соответствии с порядком принятия решений о разработке государственных программ Новосибирской </w:t>
      </w:r>
      <w:r w:rsidRPr="00055784">
        <w:rPr>
          <w:rFonts w:ascii="Times New Roman" w:hAnsi="Times New Roman" w:cs="Times New Roman"/>
          <w:sz w:val="28"/>
          <w:szCs w:val="28"/>
        </w:rPr>
        <w:t>области, а также формирования и реализации указанных программ, утвержденным постановлением Правительства Новос</w:t>
      </w:r>
      <w:r w:rsidR="008F5AD3">
        <w:rPr>
          <w:rFonts w:ascii="Times New Roman" w:hAnsi="Times New Roman" w:cs="Times New Roman"/>
          <w:sz w:val="28"/>
          <w:szCs w:val="28"/>
        </w:rPr>
        <w:t>ибирской области от 28.03.2014 № </w:t>
      </w:r>
      <w:r w:rsidRPr="00055784">
        <w:rPr>
          <w:rFonts w:ascii="Times New Roman" w:hAnsi="Times New Roman" w:cs="Times New Roman"/>
          <w:sz w:val="28"/>
          <w:szCs w:val="28"/>
        </w:rPr>
        <w:t>125-п.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IV. Система основных мероприятий государственной программы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Основные мероприятия государственной программы приведены в </w:t>
      </w:r>
      <w:r w:rsidR="002F4613" w:rsidRPr="002F4613">
        <w:rPr>
          <w:rFonts w:ascii="Times New Roman" w:hAnsi="Times New Roman" w:cs="Times New Roman"/>
          <w:sz w:val="28"/>
          <w:szCs w:val="28"/>
        </w:rPr>
        <w:t>приложении № </w:t>
      </w:r>
      <w:r w:rsidRPr="002F4613">
        <w:rPr>
          <w:rFonts w:ascii="Times New Roman" w:hAnsi="Times New Roman" w:cs="Times New Roman"/>
          <w:sz w:val="28"/>
          <w:szCs w:val="28"/>
        </w:rPr>
        <w:t xml:space="preserve">2 к государственной </w:t>
      </w:r>
      <w:r w:rsidRPr="00055784">
        <w:rPr>
          <w:rFonts w:ascii="Times New Roman" w:hAnsi="Times New Roman" w:cs="Times New Roman"/>
          <w:sz w:val="28"/>
          <w:szCs w:val="28"/>
        </w:rPr>
        <w:t>программе. Полный перечень мероприятий государственной программы с указанием количественных характеристик и стоимости по годам, сроков реализации и ответственных исполнителей, с описанием ожидаемых результатов от реализации ежегодно приводится в Плане реализации мероприятий государственной программы на очередной финансовый год и плановый период, утверждаемом приказом департамента информатизации и развития телекоммуникационных технологий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Для решения задачи 1 </w:t>
      </w:r>
      <w:r w:rsidR="00F17FEA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 xml:space="preserve">Формирование нормативной правовой, методической и технической базы для построения и развития аппаратно-программного комплекса </w:t>
      </w:r>
      <w:r w:rsidR="00F17FEA">
        <w:rPr>
          <w:rFonts w:ascii="Times New Roman" w:hAnsi="Times New Roman" w:cs="Times New Roman"/>
          <w:sz w:val="28"/>
          <w:szCs w:val="28"/>
        </w:rPr>
        <w:t xml:space="preserve">«Безопасный город» </w:t>
      </w:r>
      <w:r w:rsidRPr="00055784">
        <w:rPr>
          <w:rFonts w:ascii="Times New Roman" w:hAnsi="Times New Roman" w:cs="Times New Roman"/>
          <w:sz w:val="28"/>
          <w:szCs w:val="28"/>
        </w:rPr>
        <w:t>в рамках реализации государственной программы запланированы следующие основные мероприятия.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1.1. Разработка техно-рабочих проектов ап</w:t>
      </w:r>
      <w:r w:rsidR="00F17FEA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рамках данного мероприятия будет разработано</w:t>
      </w:r>
      <w:r w:rsidR="00F17FEA">
        <w:rPr>
          <w:rFonts w:ascii="Times New Roman" w:hAnsi="Times New Roman" w:cs="Times New Roman"/>
          <w:sz w:val="28"/>
          <w:szCs w:val="28"/>
        </w:rPr>
        <w:t xml:space="preserve"> 36 техно-рабочих проектов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, по одному проекту для каждого городского округа и муниципального района и один проект для Новосибирской области в целом, обеспечивающих функ</w:t>
      </w:r>
      <w:r w:rsidR="00F17FEA">
        <w:rPr>
          <w:rFonts w:ascii="Times New Roman" w:hAnsi="Times New Roman" w:cs="Times New Roman"/>
          <w:sz w:val="28"/>
          <w:szCs w:val="28"/>
        </w:rPr>
        <w:t>ционирование АПК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F17FEA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на региональном и муниципальном уровне.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Результаты тех</w:t>
      </w:r>
      <w:r w:rsidR="00F17FEA">
        <w:rPr>
          <w:rFonts w:ascii="Times New Roman" w:hAnsi="Times New Roman" w:cs="Times New Roman"/>
          <w:sz w:val="28"/>
          <w:szCs w:val="28"/>
        </w:rPr>
        <w:t>но-рабочего проектирования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будут в том числе согласованы с территориальными органами федеральных органов исполнительной власти в Новосибирской области, к компетенции которых относится сфера реализации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1.2. Создание нормативной правовой, методической базы, обеспечивающей функционирование ап</w:t>
      </w:r>
      <w:r w:rsidR="00F17FEA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рамках данного мероприятия будут разработаны нормативные правовые акты, закрепляющие основы эфф</w:t>
      </w:r>
      <w:r w:rsidR="00F17FEA">
        <w:rPr>
          <w:rFonts w:ascii="Times New Roman" w:hAnsi="Times New Roman" w:cs="Times New Roman"/>
          <w:sz w:val="28"/>
          <w:szCs w:val="28"/>
        </w:rPr>
        <w:t>ективного функционирования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Новосибирской области, в том числе методические ре</w:t>
      </w:r>
      <w:r w:rsidR="00F17FEA">
        <w:rPr>
          <w:rFonts w:ascii="Times New Roman" w:hAnsi="Times New Roman" w:cs="Times New Roman"/>
          <w:sz w:val="28"/>
          <w:szCs w:val="28"/>
        </w:rPr>
        <w:t>комендации по эксплуатации АПК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F17FEA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для пользователей регионального и муниципального уровней.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1.3. Создание единой региональной интеграционной платформы ап</w:t>
      </w:r>
      <w:r w:rsidR="007C5663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рамках данного мероприятия запланировано: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проведение работ по формированию технологичес</w:t>
      </w:r>
      <w:r w:rsidR="005C6655">
        <w:rPr>
          <w:rFonts w:ascii="Times New Roman" w:hAnsi="Times New Roman" w:cs="Times New Roman"/>
          <w:sz w:val="28"/>
          <w:szCs w:val="28"/>
        </w:rPr>
        <w:t>кой базы для создания ЕРИП АПК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5C6655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в том числе: проведение аналитического обследования существующих информационных систем, связанных с вопросами обеспечения безопасности населения, на предмет их технологического сопряжения и разработка на основе результатов обследования регламента по техническому взаимодействию данных информационных систем в рамках функционирования АПК </w:t>
      </w:r>
      <w:r w:rsidR="005C6655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5C6655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формирование технических мощностей для размещения базового программного обеспечения ЕРИП АПК </w:t>
      </w:r>
      <w:r w:rsidR="005C6655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для развития телекоммуникационной инфраструктуры АПК </w:t>
      </w:r>
      <w:r w:rsidR="005C6655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подключение ЕДДС городских округов и муниципальных районов Но</w:t>
      </w:r>
      <w:r w:rsidR="005C6655">
        <w:rPr>
          <w:rFonts w:ascii="Times New Roman" w:hAnsi="Times New Roman" w:cs="Times New Roman"/>
          <w:sz w:val="28"/>
          <w:szCs w:val="28"/>
        </w:rPr>
        <w:t>восибирской области к ЕРИП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создание аналитической ви</w:t>
      </w:r>
      <w:r w:rsidR="005C6655">
        <w:rPr>
          <w:rFonts w:ascii="Times New Roman" w:hAnsi="Times New Roman" w:cs="Times New Roman"/>
          <w:sz w:val="28"/>
          <w:szCs w:val="28"/>
        </w:rPr>
        <w:t>зуальной надстройки к ЕРИП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и обеспечение ее интеграции с единой системой распределенных ситуационных центров Российской Федерации;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мероприятия по защите информации в ра</w:t>
      </w:r>
      <w:r w:rsidR="005C6655">
        <w:rPr>
          <w:rFonts w:ascii="Times New Roman" w:hAnsi="Times New Roman" w:cs="Times New Roman"/>
          <w:sz w:val="28"/>
          <w:szCs w:val="28"/>
        </w:rPr>
        <w:t>мках функционирования ЕРИП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проведение первичного инструктажа пользователей информации в рамках функционирования А</w:t>
      </w:r>
      <w:r w:rsidR="005C6655">
        <w:rPr>
          <w:rFonts w:ascii="Times New Roman" w:hAnsi="Times New Roman" w:cs="Times New Roman"/>
          <w:sz w:val="28"/>
          <w:szCs w:val="28"/>
        </w:rPr>
        <w:t>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Для решения задачи 2 </w:t>
      </w:r>
      <w:r w:rsidR="002F461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Развитие существующих и создание новых функциональных компонентов безопасности для эффективного функционирования ап</w:t>
      </w:r>
      <w:r w:rsidR="00AB0429">
        <w:rPr>
          <w:rFonts w:ascii="Times New Roman" w:hAnsi="Times New Roman" w:cs="Times New Roman"/>
          <w:sz w:val="28"/>
          <w:szCs w:val="28"/>
        </w:rPr>
        <w:t>паратно-программного комплекса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AB0429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планируется реализация следующих основных мероприятий.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2.1. Создание и обеспечение функционирования компонентов обеспечения безопасности населения и муниципальной (коммунальной) инфраструктуры.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рамках данного мероприятия запланировано: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приобретение, установка в местах массового скопления людей, в зонах повышенной опасности, на охраняемых государственных объектах, в образовательных организациях Новосибирской области, в государственных организациях, подведомственных областным исполнительным органам государственной власти Новосибирской области, и обеспечение функционирования технических и программных решений, предназначенных для снятия, хранения, обработки, анализа фото-, видео- и аудиофиксации данных о правонарушениях и ситуациях чрезвычайного характера, в том числе повреждениях коммуникаций, инфраструктуры и имущества, для предоставления необходимой фото-, видео- и аудиоинформации заинтересованным муниципальным, региональным и федеральным органам исполнительной власти на территории Новосибирской области по приоритетности и правам доступа в целях обеспечения правопорядка и профилактики правонарушений;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приобретение, установка в местах массового скопления людей, в зонах повышенной опасности, на охраняемых государственных объектах, в образовательных организациях Новосибирской области, в государственных организациях, подведомственных областным исполнительным органам государственной власти Новосибирской области, и обеспечение функционирования программных и технических решений, предназначенных для предупреждения и защиты от чрезвычайных ситуаций природного и техногенного характера, обеспечения пожарной безопасности, обеспечения безопасности объектов государственной охраны в местах их постоянного и временного пребывания (в том числе на трассах проезда);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доработка (развитие) и унификация существующих программных решений для осуществления межведомственного взаимодействия по управлению, использованию и развитию градостроительного комплекса, для обеспечения информационного комплекса градоуправления;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проведение работ по созданию и реконструкции систем централизованного оповещения гражданской обороны на всей территории Новосибирской области;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создание и обеспечение функционирования комплексной системы экстренного оповещения населения в зонах быстроразвивающихся чрезвычайных ситуаций об угрозе возникновения или о возникновении чрезвычайных ситуаций.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реализации мероприятия принимают участие органы местного самоуправления муниципальных образований Новосибирской области в части обеспечения безопасности функционирования образовательных организаций в Новосибирской области. На указанные цели, в том числе на установку и модернизацию автоматических пожарных сигнализаций, систем пожарного мониторинга и систем видеонаблюдения, в рамках мероприятия на условиях софинансирования будут выделены субсидии областного бюджета Новосибирской области бюджетам муниципальных образований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4613">
        <w:rPr>
          <w:rFonts w:ascii="Times New Roman" w:hAnsi="Times New Roman" w:cs="Times New Roman"/>
          <w:sz w:val="28"/>
          <w:szCs w:val="28"/>
        </w:rPr>
        <w:t xml:space="preserve">Условия предоставления и расходования указанных субсидий приведены в приложении </w:t>
      </w:r>
      <w:r w:rsidR="002F4613"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 xml:space="preserve">2 к постановлению Правительства Новосибирской области об утверждении настоящей государственной программы. </w:t>
      </w:r>
      <w:r w:rsidRPr="002F4613">
        <w:rPr>
          <w:rFonts w:ascii="Times New Roman" w:hAnsi="Times New Roman" w:cs="Times New Roman"/>
          <w:sz w:val="28"/>
          <w:szCs w:val="28"/>
        </w:rPr>
        <w:t>Методика</w:t>
      </w:r>
      <w:r w:rsidRPr="00055784">
        <w:rPr>
          <w:rFonts w:ascii="Times New Roman" w:hAnsi="Times New Roman" w:cs="Times New Roman"/>
          <w:sz w:val="28"/>
          <w:szCs w:val="28"/>
        </w:rPr>
        <w:t xml:space="preserve"> расчета размеров данных субсидий приведена в приложении </w:t>
      </w:r>
      <w:r w:rsidR="002F4613"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>4 к государственной программе. Перечень городских округов и муниципальных районов Новосибирской области с распределением субсидий по ним на установку и модернизацию автоматических пожарных сигнализаций, систем пожарного мониторинга и систем видеонаблюдения в муниципальных образовательных организациях Новосибирской области приводится в ежегодно утверждаемом законе Новосибирской области об областном бюджете Новосибирской области на очередной финансовый год и плановый период.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2.2. Создание и обеспечение функционирования компонентов обеспечения транспортной безопасности.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рамках указанного мероприятия предусмотрено: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создание и обеспечение функционирования систем автоматического контроля и выявления нарушений </w:t>
      </w:r>
      <w:r w:rsidRPr="0036449E">
        <w:rPr>
          <w:rFonts w:ascii="Times New Roman" w:hAnsi="Times New Roman" w:cs="Times New Roman"/>
          <w:sz w:val="28"/>
          <w:szCs w:val="28"/>
        </w:rPr>
        <w:t>Правил дорожного движения на автомобильных дорогах общего пользования н</w:t>
      </w:r>
      <w:r w:rsidRPr="00055784">
        <w:rPr>
          <w:rFonts w:ascii="Times New Roman" w:hAnsi="Times New Roman" w:cs="Times New Roman"/>
          <w:sz w:val="28"/>
          <w:szCs w:val="28"/>
        </w:rPr>
        <w:t>а территории Новосибирской области, в том числе проведение работ по оснащению системами (проектно-изыскательские работы, приобретение, установка) и содержанию систем, организации использования передвижных и мобильных систем;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обеспечение функционирования государственного казенного учреждения Новосибирской области </w:t>
      </w:r>
      <w:r w:rsidR="0036449E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Центр организации дорожного движения</w:t>
      </w:r>
      <w:r w:rsidR="0036449E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для эффективного и оперативного реагирования на складывающуюся дорожно-транспортную ситуацию;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техническое обслуживание, сопровождение и комплексное развитие РНИС НСО.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2.3. Реализация мер, направленных на координацию работы и взаимодействие служб и ведомств, ответственных за обеспечение общественной безопасности.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рамках основного мероприятия предусмотрено: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развитие (модернизация) программных и технических средств системы обеспечения вызова экстренных оперативных служб на территории Новосибир</w:t>
      </w:r>
      <w:r w:rsidR="00132B07">
        <w:rPr>
          <w:rFonts w:ascii="Times New Roman" w:hAnsi="Times New Roman" w:cs="Times New Roman"/>
          <w:sz w:val="28"/>
          <w:szCs w:val="28"/>
        </w:rPr>
        <w:t>ской области по единому номеру «112» (далее – «Система 112»</w:t>
      </w:r>
      <w:r w:rsidRPr="00055784">
        <w:rPr>
          <w:rFonts w:ascii="Times New Roman" w:hAnsi="Times New Roman" w:cs="Times New Roman"/>
          <w:sz w:val="28"/>
          <w:szCs w:val="28"/>
        </w:rPr>
        <w:t>), развитие и сопровождение информационной и телек</w:t>
      </w:r>
      <w:r w:rsidR="00132B07">
        <w:rPr>
          <w:rFonts w:ascii="Times New Roman" w:hAnsi="Times New Roman" w:cs="Times New Roman"/>
          <w:sz w:val="28"/>
          <w:szCs w:val="28"/>
        </w:rPr>
        <w:t>оммуникационной инфраструктуры «Системы 112»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обеспечение информационной безопасности системы, организация обучения и повышение квалификации специалистов </w:t>
      </w:r>
      <w:r w:rsidR="004835A9">
        <w:rPr>
          <w:rFonts w:ascii="Times New Roman" w:hAnsi="Times New Roman" w:cs="Times New Roman"/>
          <w:sz w:val="28"/>
          <w:szCs w:val="28"/>
        </w:rPr>
        <w:t>«Системы 112»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консультативное обслуживание населения, проведение информационно-разъяснительной работы среди населения Новосибирской области о преимуществах и возможностях </w:t>
      </w:r>
      <w:r w:rsidR="004835A9">
        <w:rPr>
          <w:rFonts w:ascii="Times New Roman" w:hAnsi="Times New Roman" w:cs="Times New Roman"/>
          <w:sz w:val="28"/>
          <w:szCs w:val="28"/>
        </w:rPr>
        <w:t>«Системы 112»</w:t>
      </w:r>
      <w:r w:rsidRPr="00055784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разработка (приобретение) информационной системы, объединяющей на региональном уровне необходимую информацию из муниципальных образований Новосибирской области для обеспечения областным исполнительным органам государственной власти Новосибирской области возможности осуществления контроля над оперативной обстановкой в Новосибирской области, координации межведомственного взаимодействия на областном уровне, оперативного управления службами и ведомствами в случае происшествия чрезвычайных и критических ситуаций на территории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ходе реализации государственной программы планируется включить в состав основных мероприятий государственной программы мероприятия, направленные на создание и обеспечение функционирования компонентов обеспечения экологической безопасности, в рамках которых будет осуществляться приобретение, установка и эксплуатация технических средств, необходимых для: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обеспечения мониторинга застройки с учетом данных экологической ситуации;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обеспечения взаимодействия природопользователей (информационное обеспечение областных исполнительных органов государственной власти Новосибирской области и сервисов для нормативного правового информирования и отчетности);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обеспечения контроля в области обращения с отходами (мониторинг состояния окружающей среды в районах складирования отходов, контроль сбора, транспортировки и утилизации отходов);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обеспечения комплексного мониторинга природных явлений (мониторинг загрязнения окружающей среды, паводковой обстановки, расходования природных ископаемых, состояния почв, сейсмической активности, гидрометеорологических параметров и лесных пожаров, прогнозирование сценариев развития природных и техногенных происшествий).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2016 году в государственную программу и план реализации мероприятий государственной программы на 2016 год и плановый период 2017 - 2018 годов справочно включены мероприятия, направленные на внедрение информационно-телекоммуникационных технологий в систему обеспечения безопасности жизнедеятельности населения и содержащиеся в планах реализации мероприятий на очередной 2016 год и плановый период 2017 и 2018 годов следующих государственных программ Новосибирской области:</w:t>
      </w:r>
    </w:p>
    <w:p w:rsidR="00055784" w:rsidRPr="00DB75A7" w:rsidRDefault="00DB75A7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«</w:t>
      </w:r>
      <w:r w:rsidR="00055784" w:rsidRPr="00DB75A7">
        <w:rPr>
          <w:rFonts w:ascii="Times New Roman" w:hAnsi="Times New Roman" w:cs="Times New Roman"/>
          <w:sz w:val="28"/>
          <w:szCs w:val="28"/>
        </w:rPr>
        <w:t>Повышение безопасности дорожного движения на автомобильных дорогах и обеспечение безопасности населения на транспорте в Новосибирс</w:t>
      </w:r>
      <w:r>
        <w:rPr>
          <w:rFonts w:ascii="Times New Roman" w:hAnsi="Times New Roman" w:cs="Times New Roman"/>
          <w:sz w:val="28"/>
          <w:szCs w:val="28"/>
        </w:rPr>
        <w:t>кой области в 2015 - 2020 годах»</w:t>
      </w:r>
      <w:r w:rsidR="00055784" w:rsidRPr="00DB75A7">
        <w:rPr>
          <w:rFonts w:ascii="Times New Roman" w:hAnsi="Times New Roman" w:cs="Times New Roman"/>
          <w:sz w:val="28"/>
          <w:szCs w:val="28"/>
        </w:rPr>
        <w:t>;</w:t>
      </w:r>
    </w:p>
    <w:p w:rsidR="00055784" w:rsidRPr="00DB75A7" w:rsidRDefault="00DB75A7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«</w:t>
      </w:r>
      <w:r w:rsidR="00055784" w:rsidRPr="00DB75A7">
        <w:rPr>
          <w:rFonts w:ascii="Times New Roman" w:hAnsi="Times New Roman" w:cs="Times New Roman"/>
          <w:sz w:val="28"/>
          <w:szCs w:val="28"/>
        </w:rPr>
        <w:t>Обеспечение безопасности жизнедеятельности населения Новосибирской области на период 2015 - 2020 годов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55784" w:rsidRPr="00DB75A7">
        <w:rPr>
          <w:rFonts w:ascii="Times New Roman" w:hAnsi="Times New Roman" w:cs="Times New Roman"/>
          <w:sz w:val="28"/>
          <w:szCs w:val="28"/>
        </w:rPr>
        <w:t>;</w:t>
      </w:r>
    </w:p>
    <w:p w:rsidR="00055784" w:rsidRPr="00DB75A7" w:rsidRDefault="00DB75A7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«</w:t>
      </w:r>
      <w:r w:rsidR="00055784" w:rsidRPr="00DB75A7">
        <w:rPr>
          <w:rFonts w:ascii="Times New Roman" w:hAnsi="Times New Roman" w:cs="Times New Roman"/>
          <w:sz w:val="28"/>
          <w:szCs w:val="28"/>
        </w:rPr>
        <w:t>Развитие инфраструктуры информационного общества Новосибирской области на 2015 - 2020 годы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55784" w:rsidRPr="00DB75A7">
        <w:rPr>
          <w:rFonts w:ascii="Times New Roman" w:hAnsi="Times New Roman" w:cs="Times New Roman"/>
          <w:sz w:val="28"/>
          <w:szCs w:val="28"/>
        </w:rPr>
        <w:t>;</w:t>
      </w:r>
    </w:p>
    <w:p w:rsidR="00055784" w:rsidRPr="00DB75A7" w:rsidRDefault="00DB75A7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«</w:t>
      </w:r>
      <w:r w:rsidR="00055784" w:rsidRPr="00DB75A7">
        <w:rPr>
          <w:rFonts w:ascii="Times New Roman" w:hAnsi="Times New Roman" w:cs="Times New Roman"/>
          <w:sz w:val="28"/>
          <w:szCs w:val="28"/>
        </w:rPr>
        <w:t>Развитие образования, создание условий для социализации детей и учащейся молодежи в Новос</w:t>
      </w:r>
      <w:r>
        <w:rPr>
          <w:rFonts w:ascii="Times New Roman" w:hAnsi="Times New Roman" w:cs="Times New Roman"/>
          <w:sz w:val="28"/>
          <w:szCs w:val="28"/>
        </w:rPr>
        <w:t>ибирской области на 2015 – 2020»</w:t>
      </w:r>
      <w:r w:rsidR="00055784" w:rsidRPr="00DB75A7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75A7">
        <w:rPr>
          <w:rFonts w:ascii="Times New Roman" w:hAnsi="Times New Roman" w:cs="Times New Roman"/>
          <w:sz w:val="28"/>
          <w:szCs w:val="28"/>
        </w:rPr>
        <w:t xml:space="preserve">Начиная с 2017 года вышеуказанные </w:t>
      </w:r>
      <w:r w:rsidRPr="00055784">
        <w:rPr>
          <w:rFonts w:ascii="Times New Roman" w:hAnsi="Times New Roman" w:cs="Times New Roman"/>
          <w:sz w:val="28"/>
          <w:szCs w:val="28"/>
        </w:rPr>
        <w:t>мероприятия будут реализовываться в рамках настоящей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Обобщенная характеристика мер государственного регулирования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DB75A7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Государственное регулирование мероприятий государственной программы осуществляет департамент информатизации и развития телекоммуникационных технологий Новосибирской области (далее - департамент) в пределах полномочий, установленных федеральным законодательством и законодательством Новосибирской </w:t>
      </w:r>
      <w:r w:rsidRPr="00DB75A7">
        <w:rPr>
          <w:rFonts w:ascii="Times New Roman" w:hAnsi="Times New Roman" w:cs="Times New Roman"/>
          <w:sz w:val="28"/>
          <w:szCs w:val="28"/>
        </w:rPr>
        <w:t>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75A7">
        <w:rPr>
          <w:rFonts w:ascii="Times New Roman" w:hAnsi="Times New Roman" w:cs="Times New Roman"/>
          <w:sz w:val="28"/>
          <w:szCs w:val="28"/>
        </w:rPr>
        <w:t xml:space="preserve">Департамент руководствуется в своей деятельности Конституцией Российской Федерации, федеральными законами, правовыми актами Президента Российской Федерации и Правительства Российской Федерации, Уставом Новосибирской области, законами Новосибирской области, постановлениями, распоряжениями Губернатора Новосибирской области </w:t>
      </w:r>
      <w:r w:rsidRPr="00055784">
        <w:rPr>
          <w:rFonts w:ascii="Times New Roman" w:hAnsi="Times New Roman" w:cs="Times New Roman"/>
          <w:sz w:val="28"/>
          <w:szCs w:val="28"/>
        </w:rPr>
        <w:t>и Правительства Новосибирской области, регламентирующими деятельность в сфере реализации государственной программы (внедрение информационно-телекоммуникационных технологий в систему обеспечения безопасности жизнедеятельности населения на территории Новосибирской области).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Комплекс мер государственного регулирования направлен на создание условий для эффективной реализации государственной программы и достижения ее целей и включает нормативные правовые меры государственного регулирования: разработку нормативных правовых актов, обеспечивающих эффективное функционирование АПК </w:t>
      </w:r>
      <w:r w:rsidR="00AB0429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AB0429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в том числе регулирующих процесс эксплуатации АПК </w:t>
      </w:r>
      <w:r w:rsidR="00AB0429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и механизмы получения и передачи информации в рамках функционирования АПК </w:t>
      </w:r>
      <w:r w:rsidR="00DB2E63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V. Механизм реализации и система управления</w:t>
      </w: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государственной программы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Государственным заказчиком-координатором государственной программы (далее - заказчик-координатор) является департамент.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Государственными заказчиками государственной программы (далее - государственный заказчик) являются департамент, министерство строительства Новосибирской области (далее - Минстрой НСО), министерство транспорта и дорожного хозяйства Новосибирской области (далее - Минтранс НСО), министерство жилищно-коммунального хозяйства и энергетики Новосибирской области (далее - МЖКХиЭ </w:t>
      </w:r>
      <w:r w:rsidRPr="002B77D7">
        <w:rPr>
          <w:rFonts w:ascii="Times New Roman" w:hAnsi="Times New Roman" w:cs="Times New Roman"/>
          <w:sz w:val="28"/>
          <w:szCs w:val="28"/>
        </w:rPr>
        <w:t xml:space="preserve">НСО), </w:t>
      </w:r>
      <w:r w:rsidR="002B77D7" w:rsidRPr="002B77D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министерство образования Новосибирской области» (далее </w:t>
      </w:r>
      <w:r w:rsidR="002B77D7" w:rsidRPr="002B77D7">
        <w:rPr>
          <w:rFonts w:ascii="Times New Roman" w:hAnsi="Times New Roman" w:cs="Times New Roman"/>
          <w:sz w:val="28"/>
          <w:szCs w:val="28"/>
        </w:rPr>
        <w:t xml:space="preserve">– </w:t>
      </w:r>
      <w:r w:rsidR="002B77D7" w:rsidRPr="002B77D7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Минобразования НСО)</w:t>
      </w:r>
      <w:r w:rsidRPr="002B77D7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Руководителем государственной программы является руководитель департамента. Руководитель государственной программы несет ответственность за реализацию и достижение результатов реализации государственной программы, обеспечивает эффективное использование средств, выделяемых на ее реализацию.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Заказчик-координатор осуществляет реализацию мероприятий государственной программы во взаимодействии с областными исполнительными органами государственной власти Новосибирской области, в сфере деятельности которых запланирована реализация мероприятий государственной программы, территориальными органами федеральных органов исполнительной власти в Новосибирской области, органами местного самоуправления в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Заказчик-координатор, государственные заказчики в рамках реализации мероприятий государственной программы </w:t>
      </w:r>
      <w:r w:rsidRPr="00DB75A7">
        <w:rPr>
          <w:rFonts w:ascii="Times New Roman" w:hAnsi="Times New Roman" w:cs="Times New Roman"/>
          <w:sz w:val="28"/>
          <w:szCs w:val="28"/>
        </w:rPr>
        <w:t>привлекают на конкурсной основе иных лиц в соответствии с Федеральным законом</w:t>
      </w:r>
      <w:r w:rsidR="00DB75A7">
        <w:rPr>
          <w:rFonts w:ascii="Times New Roman" w:hAnsi="Times New Roman" w:cs="Times New Roman"/>
          <w:sz w:val="28"/>
          <w:szCs w:val="28"/>
        </w:rPr>
        <w:t xml:space="preserve"> от 05.04.2013 № 44-ФЗ </w:t>
      </w:r>
      <w:r w:rsidR="00DB75A7">
        <w:rPr>
          <w:rFonts w:ascii="Times New Roman" w:hAnsi="Times New Roman" w:cs="Times New Roman"/>
          <w:sz w:val="28"/>
          <w:szCs w:val="28"/>
        </w:rPr>
        <w:br/>
        <w:t>«</w:t>
      </w:r>
      <w:r w:rsidRPr="00DB75A7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</w:t>
      </w:r>
      <w:r w:rsidRPr="00055784">
        <w:rPr>
          <w:rFonts w:ascii="Times New Roman" w:hAnsi="Times New Roman" w:cs="Times New Roman"/>
          <w:sz w:val="28"/>
          <w:szCs w:val="28"/>
        </w:rPr>
        <w:t>, услуг для обеспечения государственных и муниципальных нужд</w:t>
      </w:r>
      <w:r w:rsidR="00DB75A7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Заказчик-координатор: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осуществляет подготовку проектов нормативных правовых актов, обеспечивающих планирование и реализацию государственной программы;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осуществляет руководство за ходом реализации государственной программы;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контролирует выполнение критериев и показателей эффективности использования АПК </w:t>
      </w:r>
      <w:r w:rsidR="00DB2E63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, установленных МЧС России для субъектов Российской Федерации;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осуществляет координацию деятельности государственных заказчиков государственной программы, исполнителей государственной программы, отдельных мероприятий государственной программы;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ежегодно формирует план реализации мероприятий государственной программы;</w:t>
      </w:r>
    </w:p>
    <w:p w:rsidR="00055784" w:rsidRPr="00613E99" w:rsidRDefault="00613E99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3E9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подготавливает ежеквартальные отчеты о ходе реализации государственной программы в соответствии с </w:t>
      </w:r>
      <w:r w:rsidRPr="00613E99">
        <w:rPr>
          <w:rFonts w:ascii="Times New Roman" w:hAnsi="Times New Roman" w:cs="Times New Roman"/>
          <w:sz w:val="28"/>
          <w:szCs w:val="28"/>
        </w:rPr>
        <w:t>действующими (действовавшими) в  период реализации настоящей государственной программы</w:t>
      </w:r>
      <w:r w:rsidRPr="00613E9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методическими </w:t>
      </w:r>
      <w:hyperlink r:id="rId6" w:history="1">
        <w:r w:rsidRPr="00613E99">
          <w:rPr>
            <w:rFonts w:ascii="Times New Roman" w:eastAsiaTheme="minorHAnsi" w:hAnsi="Times New Roman" w:cs="Times New Roman"/>
            <w:color w:val="000000" w:themeColor="text1"/>
            <w:sz w:val="28"/>
            <w:szCs w:val="28"/>
            <w:lang w:eastAsia="en-US"/>
          </w:rPr>
          <w:t>указаниями</w:t>
        </w:r>
      </w:hyperlink>
      <w:r w:rsidRPr="00613E9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613E9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 разработке и реализации государственных программ Новосибирской области, утвержденными приказом министерства экономического развития Новосибирской области от 29.12.2017 № 154 (далее </w:t>
      </w:r>
      <w:r w:rsidRPr="00613E99">
        <w:rPr>
          <w:rFonts w:ascii="Times New Roman" w:hAnsi="Times New Roman" w:cs="Times New Roman"/>
          <w:sz w:val="28"/>
          <w:szCs w:val="28"/>
        </w:rPr>
        <w:t>–</w:t>
      </w:r>
      <w:r w:rsidRPr="00613E9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методические указания);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осуществляет анализ и обобщение результатов реализации мероприятий государственной программы;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контролирует выполнение мероприятий государственной программы, выявляет отклонения от предусмотренных результатов, устанавливает причины и определяет меры по устранению выявленных отклонений;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организует размещение на официальном сайте государственного заказчика-координатора нормативных правовых актов, касающихся реализации государственной программы и сведений о ходе ее реализации.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Государственные заказчики (Минстрой НСО, Минтранс НСО, МЖКХиЭ НСО, </w:t>
      </w:r>
      <w:r w:rsidR="00613E99" w:rsidRPr="00613E99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Минобразования НСО</w:t>
      </w:r>
      <w:r w:rsidRPr="00613E99">
        <w:rPr>
          <w:rFonts w:ascii="Times New Roman" w:hAnsi="Times New Roman" w:cs="Times New Roman"/>
          <w:sz w:val="28"/>
          <w:szCs w:val="28"/>
        </w:rPr>
        <w:t>):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осуществляют планирование и реализацию закрепленных за ними мероприятий государственной программы;</w:t>
      </w:r>
    </w:p>
    <w:p w:rsidR="00055784" w:rsidRPr="00DB75A7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осуществляют ежеквартально подготовку и представление государственному заказчику-координатору государственной программы до 15 числа месяца, следующего за отчетным периодом, необходимой информации для </w:t>
      </w:r>
      <w:r w:rsidRPr="00DB75A7">
        <w:rPr>
          <w:rFonts w:ascii="Times New Roman" w:hAnsi="Times New Roman" w:cs="Times New Roman"/>
          <w:sz w:val="28"/>
          <w:szCs w:val="28"/>
        </w:rPr>
        <w:t>подготовки отчетов о ходе реализации в соответствии с методическими указаниями закрепленных за ними мероприятий государственной программы;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75A7">
        <w:rPr>
          <w:rFonts w:ascii="Times New Roman" w:hAnsi="Times New Roman" w:cs="Times New Roman"/>
          <w:sz w:val="28"/>
          <w:szCs w:val="28"/>
        </w:rPr>
        <w:t xml:space="preserve">готовят для заказчика-координатора при необходимости в соответствии с методическими указаниями </w:t>
      </w:r>
      <w:r w:rsidRPr="00055784">
        <w:rPr>
          <w:rFonts w:ascii="Times New Roman" w:hAnsi="Times New Roman" w:cs="Times New Roman"/>
          <w:sz w:val="28"/>
          <w:szCs w:val="28"/>
        </w:rPr>
        <w:t>предложения по внесению изменений в государственную программу;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готовят заявки на проведение конкурсных процедур по закрепленным за ними мероприятиям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Функции государственного заказчика при размещении в единой информационной системе в сфере закупок планов закупок товаров, работ, услуг в рамках реализации мероприятий государственной программы для обеспечения нужд Новосибирской области выполняют главные распорядители средств областного бюджета - департамент, Минстрой НСО, Минтранс НСО, МЖКХиЭ НСО, </w:t>
      </w:r>
      <w:r w:rsidR="00070E39" w:rsidRPr="00070E39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Минобразования НСО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соответствии с установленными полномочиями.</w:t>
      </w:r>
    </w:p>
    <w:p w:rsidR="00055784" w:rsidRPr="00055784" w:rsidRDefault="00055784" w:rsidP="003869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Реализация и финансирование государственной программы за счет средств областного бюджета Новосибирской области осуществляются в соответствии с </w:t>
      </w:r>
      <w:r w:rsidRPr="00DB2E63">
        <w:rPr>
          <w:rFonts w:ascii="Times New Roman" w:hAnsi="Times New Roman" w:cs="Times New Roman"/>
          <w:sz w:val="28"/>
          <w:szCs w:val="28"/>
        </w:rPr>
        <w:t>Порядком финансирования из областного бюджета Новосибирской области ме</w:t>
      </w:r>
      <w:r w:rsidRPr="00055784">
        <w:rPr>
          <w:rFonts w:ascii="Times New Roman" w:hAnsi="Times New Roman" w:cs="Times New Roman"/>
          <w:sz w:val="28"/>
          <w:szCs w:val="28"/>
        </w:rPr>
        <w:t xml:space="preserve">роприятий государственной программы, установленным постановлением Правительства Новосибирской области </w:t>
      </w:r>
      <w:r w:rsidR="00DB2E6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 xml:space="preserve">Об утверждении государственной программы Новосибирской области </w:t>
      </w:r>
      <w:r w:rsidR="00DB2E6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 xml:space="preserve">Построение и развитие аппаратно-программного комплекса </w:t>
      </w:r>
      <w:r w:rsidR="00DB2E6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DB2E6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Новосибирской области на 2016 - 2021 годы</w:t>
      </w:r>
      <w:r w:rsidR="00DB2E63">
        <w:rPr>
          <w:rFonts w:ascii="Times New Roman" w:hAnsi="Times New Roman" w:cs="Times New Roman"/>
          <w:sz w:val="28"/>
          <w:szCs w:val="28"/>
        </w:rPr>
        <w:t>» (приложение № </w:t>
      </w:r>
      <w:r w:rsidRPr="00055784">
        <w:rPr>
          <w:rFonts w:ascii="Times New Roman" w:hAnsi="Times New Roman" w:cs="Times New Roman"/>
          <w:sz w:val="28"/>
          <w:szCs w:val="28"/>
        </w:rPr>
        <w:t xml:space="preserve">1 к постановлению Правительства), сводной бюджетной росписью и кассовым планом областного бюджета Новосибирской области, в пределах бюджетных ассигнований и лимитов бюджетных обязательств, установленных главным распорядителям средств областного бюджета - департаменту, Минстрою НСО, Минтрансу НСО, МЖКХиЭ НСО, </w:t>
      </w:r>
      <w:r w:rsidR="00070E39" w:rsidRPr="00070E39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Минобразования НСО</w:t>
      </w:r>
      <w:r w:rsidRPr="00070E39">
        <w:rPr>
          <w:rFonts w:ascii="Times New Roman" w:hAnsi="Times New Roman" w:cs="Times New Roman"/>
          <w:sz w:val="28"/>
          <w:szCs w:val="28"/>
        </w:rPr>
        <w:t xml:space="preserve"> на</w:t>
      </w:r>
      <w:r w:rsidRPr="00055784">
        <w:rPr>
          <w:rFonts w:ascii="Times New Roman" w:hAnsi="Times New Roman" w:cs="Times New Roman"/>
          <w:sz w:val="28"/>
          <w:szCs w:val="28"/>
        </w:rPr>
        <w:t xml:space="preserve"> основании заключенных государственных контрактов, договоров, актов сдачи-приема выполненных работ (оказанных услуг), счетов-фактур, счетов, товарно-</w:t>
      </w:r>
      <w:r w:rsidR="0038696C">
        <w:rPr>
          <w:rFonts w:ascii="Times New Roman" w:hAnsi="Times New Roman" w:cs="Times New Roman"/>
          <w:sz w:val="28"/>
          <w:szCs w:val="28"/>
        </w:rPr>
        <w:t>транспортных накладных.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Исполнителями мероприятий государственной программы являются: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департамент;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Минстрой НСО;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Минтранс НСО;</w:t>
      </w:r>
    </w:p>
    <w:p w:rsidR="00055784" w:rsidRPr="00070E39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0E39">
        <w:rPr>
          <w:rFonts w:ascii="Times New Roman" w:hAnsi="Times New Roman" w:cs="Times New Roman"/>
          <w:sz w:val="28"/>
          <w:szCs w:val="28"/>
        </w:rPr>
        <w:t>МЖКХиЭ НСО;</w:t>
      </w:r>
    </w:p>
    <w:p w:rsidR="00055784" w:rsidRPr="00070E39" w:rsidRDefault="00070E39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0E39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Минобразования НСО</w:t>
      </w:r>
      <w:r w:rsidR="00055784" w:rsidRPr="00070E39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областные исполнительные органы государственной власти Новосибирской области, полномочия которых затрагиваются в процессе реализации государственной программы (во взаимодействии);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учреждения, подведомственные областным исполнительным органам государственной власти Новосибирской области - исполнителям мероприятий государственной программы;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территориальные органы федеральных органов исполнительной власти в Новосибирской области, полномочия которых затрагиваются в процессе реализации государственной программы (во взаимодействии);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органы местного самоуправления Новосибирской области (во взаимодействии);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иные исполнители, привлекаемые в соответствии с законодательством.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Учреждения, подведомственные областным исполнительным органам государственной власти Новосибирской области - исполнителям мероприятий государственной программы и участвующие в реализации программных мероприятий, осуществляют свою деятельность в рамках государственной программы в соответствии с нормативными правовыми актами об их создании.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Взаимодействие государственных заказчиков с органами местного самоуправления в Новосибирской области, участвующими в реализации государственной программы, осуществляется на основании соглашений между государственными заказчиками и администрациями муниципальных образований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2015 году департаментом заключены соглашения с муниципальными образованиями, в соответствии с которыми в рамках реализации мероприятий государственной программы будет осуществляться взаимодействие при формировании технического задания на проектирование АПК </w:t>
      </w:r>
      <w:r w:rsidR="00DB2E6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DB2E6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ходе реализации государственной программы также предусмотрено заключение соглашений о предоставлении субсидий из областного бюджета Новосибирской области местным бюджетам на условиях софинансирования на реализацию мероприятий, направленных на обеспечение безопасности функционирования образовательных организаций в Новосибирской области, в том числе на установку и модернизацию автоматических пожарных сигнализаций, систем пожарного мониторинга и систем видеонаблюдения в муниципальных образовательных организациях Новосибирской области. Ответственным исполнителем и главным распорядителем средств областного бюджета </w:t>
      </w:r>
      <w:r w:rsidRPr="00DB2E63">
        <w:rPr>
          <w:rFonts w:ascii="Times New Roman" w:hAnsi="Times New Roman" w:cs="Times New Roman"/>
          <w:sz w:val="28"/>
          <w:szCs w:val="28"/>
        </w:rPr>
        <w:t xml:space="preserve">Новосибирской области по данным мероприятиям является </w:t>
      </w:r>
      <w:r w:rsidR="00D637F0" w:rsidRPr="00D637F0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Минобразования НСО</w:t>
      </w:r>
      <w:r w:rsidRPr="00D637F0">
        <w:rPr>
          <w:rFonts w:ascii="Times New Roman" w:hAnsi="Times New Roman" w:cs="Times New Roman"/>
          <w:sz w:val="28"/>
          <w:szCs w:val="28"/>
        </w:rPr>
        <w:t>. Условия</w:t>
      </w:r>
      <w:r w:rsidRPr="00DB2E63">
        <w:rPr>
          <w:rFonts w:ascii="Times New Roman" w:hAnsi="Times New Roman" w:cs="Times New Roman"/>
          <w:sz w:val="28"/>
          <w:szCs w:val="28"/>
        </w:rPr>
        <w:t xml:space="preserve"> </w:t>
      </w:r>
      <w:r w:rsidRPr="00055784">
        <w:rPr>
          <w:rFonts w:ascii="Times New Roman" w:hAnsi="Times New Roman" w:cs="Times New Roman"/>
          <w:sz w:val="28"/>
          <w:szCs w:val="28"/>
        </w:rPr>
        <w:t xml:space="preserve">предоставления и расходования указанных субсидий устанавливаются приложением </w:t>
      </w:r>
      <w:r w:rsidR="00DB2E63"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>2 к постановлению Правительства Новосибирской</w:t>
      </w:r>
      <w:r w:rsidR="00DB2E63">
        <w:rPr>
          <w:rFonts w:ascii="Times New Roman" w:hAnsi="Times New Roman" w:cs="Times New Roman"/>
          <w:sz w:val="28"/>
          <w:szCs w:val="28"/>
        </w:rPr>
        <w:t xml:space="preserve"> области «</w:t>
      </w:r>
      <w:r w:rsidRPr="00055784">
        <w:rPr>
          <w:rFonts w:ascii="Times New Roman" w:hAnsi="Times New Roman" w:cs="Times New Roman"/>
          <w:sz w:val="28"/>
          <w:szCs w:val="28"/>
        </w:rPr>
        <w:t>Об утверждении государственной п</w:t>
      </w:r>
      <w:r w:rsidR="00DB2E63">
        <w:rPr>
          <w:rFonts w:ascii="Times New Roman" w:hAnsi="Times New Roman" w:cs="Times New Roman"/>
          <w:sz w:val="28"/>
          <w:szCs w:val="28"/>
        </w:rPr>
        <w:t>рограммы Новосибирской области «</w:t>
      </w:r>
      <w:r w:rsidRPr="00055784">
        <w:rPr>
          <w:rFonts w:ascii="Times New Roman" w:hAnsi="Times New Roman" w:cs="Times New Roman"/>
          <w:sz w:val="28"/>
          <w:szCs w:val="28"/>
        </w:rPr>
        <w:t>Построение и развитие ап</w:t>
      </w:r>
      <w:r w:rsidR="00DB2E63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</w:t>
      </w:r>
      <w:r w:rsidR="00DB2E63">
        <w:rPr>
          <w:rFonts w:ascii="Times New Roman" w:hAnsi="Times New Roman" w:cs="Times New Roman"/>
          <w:sz w:val="28"/>
          <w:szCs w:val="28"/>
        </w:rPr>
        <w:t>кой области на 2016- 2021 годы»</w:t>
      </w:r>
      <w:r w:rsidRPr="00055784">
        <w:rPr>
          <w:rFonts w:ascii="Times New Roman" w:hAnsi="Times New Roman" w:cs="Times New Roman"/>
          <w:sz w:val="28"/>
          <w:szCs w:val="28"/>
        </w:rPr>
        <w:t xml:space="preserve">. </w:t>
      </w:r>
      <w:r w:rsidRPr="00DB2E63">
        <w:rPr>
          <w:rFonts w:ascii="Times New Roman" w:hAnsi="Times New Roman" w:cs="Times New Roman"/>
          <w:sz w:val="28"/>
          <w:szCs w:val="28"/>
        </w:rPr>
        <w:t>Методика</w:t>
      </w:r>
      <w:r w:rsidRPr="00055784">
        <w:rPr>
          <w:rFonts w:ascii="Times New Roman" w:hAnsi="Times New Roman" w:cs="Times New Roman"/>
          <w:sz w:val="28"/>
          <w:szCs w:val="28"/>
        </w:rPr>
        <w:t xml:space="preserve"> распределения субсидий содер</w:t>
      </w:r>
      <w:r w:rsidR="00DB2E63">
        <w:rPr>
          <w:rFonts w:ascii="Times New Roman" w:hAnsi="Times New Roman" w:cs="Times New Roman"/>
          <w:sz w:val="28"/>
          <w:szCs w:val="28"/>
        </w:rPr>
        <w:t>жится в приложении № </w:t>
      </w:r>
      <w:r w:rsidRPr="00055784">
        <w:rPr>
          <w:rFonts w:ascii="Times New Roman" w:hAnsi="Times New Roman" w:cs="Times New Roman"/>
          <w:sz w:val="28"/>
          <w:szCs w:val="28"/>
        </w:rPr>
        <w:t>4 к государственной п</w:t>
      </w:r>
      <w:r w:rsidR="00DB2E63">
        <w:rPr>
          <w:rFonts w:ascii="Times New Roman" w:hAnsi="Times New Roman" w:cs="Times New Roman"/>
          <w:sz w:val="28"/>
          <w:szCs w:val="28"/>
        </w:rPr>
        <w:t>рограмме Новосибирской области «</w:t>
      </w:r>
      <w:r w:rsidRPr="00055784">
        <w:rPr>
          <w:rFonts w:ascii="Times New Roman" w:hAnsi="Times New Roman" w:cs="Times New Roman"/>
          <w:sz w:val="28"/>
          <w:szCs w:val="28"/>
        </w:rPr>
        <w:t>Построение и развитие ап</w:t>
      </w:r>
      <w:r w:rsidR="00DB2E63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Новосибирской области на 2016 - 2021 годы</w:t>
      </w:r>
      <w:r w:rsidR="00DB2E6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Исполнители мероприятий государственной программы осуществляют: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1) своевременную и качественную реализацию программных мероприятий;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2) эффективное и целевое использование бюджетных средств, выделенных на реализацию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Отбор организаций-исполнителей, осуществляющих поставку товаров, выполнение работ, оказание услуг в рамках исполнения мероприятий государственной программы, осуществляется государственным заказчиком-координатором в соответствии с </w:t>
      </w:r>
      <w:r w:rsidRPr="00DB2E63">
        <w:rPr>
          <w:rFonts w:ascii="Times New Roman" w:hAnsi="Times New Roman" w:cs="Times New Roman"/>
          <w:sz w:val="28"/>
          <w:szCs w:val="28"/>
        </w:rPr>
        <w:t>Федеральным законом от 05.04.</w:t>
      </w:r>
      <w:r w:rsidR="00DB2E63">
        <w:rPr>
          <w:rFonts w:ascii="Times New Roman" w:hAnsi="Times New Roman" w:cs="Times New Roman"/>
          <w:sz w:val="28"/>
          <w:szCs w:val="28"/>
        </w:rPr>
        <w:t>2013 № </w:t>
      </w:r>
      <w:r w:rsidRPr="00DB2E63">
        <w:rPr>
          <w:rFonts w:ascii="Times New Roman" w:hAnsi="Times New Roman" w:cs="Times New Roman"/>
          <w:sz w:val="28"/>
          <w:szCs w:val="28"/>
        </w:rPr>
        <w:t xml:space="preserve">44-ФЗ </w:t>
      </w:r>
      <w:r w:rsidR="00DB2E63">
        <w:rPr>
          <w:rFonts w:ascii="Times New Roman" w:hAnsi="Times New Roman" w:cs="Times New Roman"/>
          <w:sz w:val="28"/>
          <w:szCs w:val="28"/>
        </w:rPr>
        <w:t>«</w:t>
      </w:r>
      <w:r w:rsidRPr="00DB2E63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</w:t>
      </w:r>
      <w:r w:rsidRPr="00055784">
        <w:rPr>
          <w:rFonts w:ascii="Times New Roman" w:hAnsi="Times New Roman" w:cs="Times New Roman"/>
          <w:sz w:val="28"/>
          <w:szCs w:val="28"/>
        </w:rPr>
        <w:t>, работ, услуг для обеспечения госуд</w:t>
      </w:r>
      <w:r w:rsidR="00DB2E63">
        <w:rPr>
          <w:rFonts w:ascii="Times New Roman" w:hAnsi="Times New Roman" w:cs="Times New Roman"/>
          <w:sz w:val="28"/>
          <w:szCs w:val="28"/>
        </w:rPr>
        <w:t>арственных и муниципальных нужд»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целях обеспечения процедуры публичности (открытости) информации о мероприятиях государственной программы, значениях целевых индикаторов, результатах контроля за реализацией государственной программы государственный заказчик-координатор размещает на своем официальном сайте в сети Интернет текст утвержденной государственной программы (с вносимыми изменениями и дополнениями), отчеты о ходе ее реализации и результатах выполнения программных мероприятий.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Оценка эффективности реализации государственной программы осуществляется заказчиком-координатором в целях контроля реализации государственной программы и своевременного принятия мер по повышению эффективности ее реализации и расходования средств на реализацию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Государственная программа считается завершенной после выполнения мероприятий государственной программы в полном объеме и (или) достижения цели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VI. Ресурсное обеспечение государственной программы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DB2E63">
        <w:rPr>
          <w:rFonts w:ascii="Times New Roman" w:hAnsi="Times New Roman" w:cs="Times New Roman"/>
          <w:sz w:val="28"/>
          <w:szCs w:val="28"/>
        </w:rPr>
        <w:t xml:space="preserve">Концепцией построения </w:t>
      </w:r>
      <w:r w:rsidRPr="00055784">
        <w:rPr>
          <w:rFonts w:ascii="Times New Roman" w:hAnsi="Times New Roman" w:cs="Times New Roman"/>
          <w:sz w:val="28"/>
          <w:szCs w:val="28"/>
        </w:rPr>
        <w:t>и развития ап</w:t>
      </w:r>
      <w:r w:rsidR="00DB2E63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</w:t>
      </w:r>
      <w:r w:rsidR="00DB2E63">
        <w:rPr>
          <w:rFonts w:ascii="Times New Roman" w:hAnsi="Times New Roman" w:cs="Times New Roman"/>
          <w:sz w:val="28"/>
          <w:szCs w:val="28"/>
        </w:rPr>
        <w:t>дерации от 03.12.2014 № </w:t>
      </w:r>
      <w:r w:rsidRPr="00055784">
        <w:rPr>
          <w:rFonts w:ascii="Times New Roman" w:hAnsi="Times New Roman" w:cs="Times New Roman"/>
          <w:sz w:val="28"/>
          <w:szCs w:val="28"/>
        </w:rPr>
        <w:t>2446-р, финансирование и ресурсное обеспечение мероприятий по п</w:t>
      </w:r>
      <w:r w:rsidR="00DB2E63">
        <w:rPr>
          <w:rFonts w:ascii="Times New Roman" w:hAnsi="Times New Roman" w:cs="Times New Roman"/>
          <w:sz w:val="28"/>
          <w:szCs w:val="28"/>
        </w:rPr>
        <w:t>остроению и развитию комплекса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DB2E6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должно осуществляться за счет средств федерального бюджета, бюджетов субъектов Российской Федерации и местных бюджетов, а также внебюджетных источников, выделяемых и привлекаемых для п</w:t>
      </w:r>
      <w:r w:rsidR="00DB2E63">
        <w:rPr>
          <w:rFonts w:ascii="Times New Roman" w:hAnsi="Times New Roman" w:cs="Times New Roman"/>
          <w:sz w:val="28"/>
          <w:szCs w:val="28"/>
        </w:rPr>
        <w:t>остроения и развития комплекса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DB2E6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DB2E63">
        <w:rPr>
          <w:rFonts w:ascii="Times New Roman" w:hAnsi="Times New Roman" w:cs="Times New Roman"/>
          <w:sz w:val="28"/>
          <w:szCs w:val="28"/>
        </w:rPr>
        <w:t>«</w:t>
      </w:r>
      <w:r w:rsidRPr="00DB2E63">
        <w:rPr>
          <w:rFonts w:ascii="Times New Roman" w:hAnsi="Times New Roman" w:cs="Times New Roman"/>
          <w:sz w:val="28"/>
          <w:szCs w:val="28"/>
        </w:rPr>
        <w:t>Методическим рекомендациям</w:t>
      </w:r>
      <w:r w:rsidR="00DB2E63">
        <w:rPr>
          <w:rFonts w:ascii="Times New Roman" w:hAnsi="Times New Roman" w:cs="Times New Roman"/>
          <w:sz w:val="28"/>
          <w:szCs w:val="28"/>
        </w:rPr>
        <w:t>. АПК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DB2E6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построение (развитие), внедрение и эксплуатация</w:t>
      </w:r>
      <w:r w:rsidR="00DB2E6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, утве</w:t>
      </w:r>
      <w:r w:rsidR="00DB2E63">
        <w:rPr>
          <w:rFonts w:ascii="Times New Roman" w:hAnsi="Times New Roman" w:cs="Times New Roman"/>
          <w:sz w:val="28"/>
          <w:szCs w:val="28"/>
        </w:rPr>
        <w:t>ржденным МЧС России 22.02.2015 № </w:t>
      </w:r>
      <w:r w:rsidRPr="00055784">
        <w:rPr>
          <w:rFonts w:ascii="Times New Roman" w:hAnsi="Times New Roman" w:cs="Times New Roman"/>
          <w:sz w:val="28"/>
          <w:szCs w:val="28"/>
        </w:rPr>
        <w:t>2-4-87-12-14, финансирование мероприяти</w:t>
      </w:r>
      <w:r w:rsidR="00DB2E63">
        <w:rPr>
          <w:rFonts w:ascii="Times New Roman" w:hAnsi="Times New Roman" w:cs="Times New Roman"/>
          <w:sz w:val="28"/>
          <w:szCs w:val="28"/>
        </w:rPr>
        <w:t>й по построению и развитию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субъектах Российской Федерации необходимо осуществлять путем перераспределения финансовых средств из реализуемых государственных и региональных программ, а также через выделение финансовых средств при корректировках бюджета.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целях консолидации мер, направленных на построение и развитие АПК </w:t>
      </w:r>
      <w:r w:rsidR="00DB2E6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</w:t>
      </w:r>
      <w:r w:rsidR="00DB2E63">
        <w:rPr>
          <w:rFonts w:ascii="Times New Roman" w:hAnsi="Times New Roman" w:cs="Times New Roman"/>
          <w:sz w:val="28"/>
          <w:szCs w:val="28"/>
        </w:rPr>
        <w:t xml:space="preserve">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Новосибирской области в рамках одной государственной программы, ряд мероприятий, включая объемы их финансирования, включ</w:t>
      </w:r>
      <w:r w:rsidR="00DB2E63">
        <w:rPr>
          <w:rFonts w:ascii="Times New Roman" w:hAnsi="Times New Roman" w:cs="Times New Roman"/>
          <w:sz w:val="28"/>
          <w:szCs w:val="28"/>
        </w:rPr>
        <w:t>ен в государственную программу «</w:t>
      </w:r>
      <w:r w:rsidRPr="00055784">
        <w:rPr>
          <w:rFonts w:ascii="Times New Roman" w:hAnsi="Times New Roman" w:cs="Times New Roman"/>
          <w:sz w:val="28"/>
          <w:szCs w:val="28"/>
        </w:rPr>
        <w:t xml:space="preserve">Построение и развитие аппаратно-программного комплекса </w:t>
      </w:r>
      <w:r w:rsidR="00DB2E63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Новосибирской области на 2016 - 2021 годы</w:t>
      </w:r>
      <w:r w:rsidR="00DB2E6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из следующих действующих государственных программ Новосибирской области:</w:t>
      </w:r>
    </w:p>
    <w:p w:rsidR="00055784" w:rsidRPr="00055784" w:rsidRDefault="00DA5F3E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«</w:t>
      </w:r>
      <w:r w:rsidR="00055784" w:rsidRPr="00DA5F3E">
        <w:rPr>
          <w:rFonts w:ascii="Times New Roman" w:hAnsi="Times New Roman" w:cs="Times New Roman"/>
          <w:sz w:val="28"/>
          <w:szCs w:val="28"/>
        </w:rPr>
        <w:t xml:space="preserve">Повышение безопасности дорожного </w:t>
      </w:r>
      <w:r w:rsidR="00055784" w:rsidRPr="00055784">
        <w:rPr>
          <w:rFonts w:ascii="Times New Roman" w:hAnsi="Times New Roman" w:cs="Times New Roman"/>
          <w:sz w:val="28"/>
          <w:szCs w:val="28"/>
        </w:rPr>
        <w:t>движения на автомобильных дорогах и обеспечение безопасности населения на транспорте в Новосибирской области в 2015 - 2020 годах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 (главный распорядитель бюджетных средств (далее - ГРБС) - министерство транспорта и дорожного хозяйства Новосибирской области);</w:t>
      </w:r>
    </w:p>
    <w:p w:rsidR="00055784" w:rsidRPr="00055784" w:rsidRDefault="00DA5F3E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«</w:t>
      </w:r>
      <w:r w:rsidR="00055784" w:rsidRPr="00DA5F3E">
        <w:rPr>
          <w:rFonts w:ascii="Times New Roman" w:hAnsi="Times New Roman" w:cs="Times New Roman"/>
          <w:sz w:val="28"/>
          <w:szCs w:val="28"/>
        </w:rPr>
        <w:t xml:space="preserve">Обеспечение безопасности </w:t>
      </w:r>
      <w:r w:rsidR="00055784" w:rsidRPr="00055784">
        <w:rPr>
          <w:rFonts w:ascii="Times New Roman" w:hAnsi="Times New Roman" w:cs="Times New Roman"/>
          <w:sz w:val="28"/>
          <w:szCs w:val="28"/>
        </w:rPr>
        <w:t>жизнедеятельности населения Новосибирской области на период 2015 - 2020 годов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 (ГРБС - министерство жилищно-коммунального хозяйства и энергетики Новосибирской области);</w:t>
      </w:r>
    </w:p>
    <w:p w:rsidR="00055784" w:rsidRPr="00055784" w:rsidRDefault="00DA5F3E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«</w:t>
      </w:r>
      <w:r w:rsidR="00055784" w:rsidRPr="00DA5F3E">
        <w:rPr>
          <w:rFonts w:ascii="Times New Roman" w:hAnsi="Times New Roman" w:cs="Times New Roman"/>
          <w:sz w:val="28"/>
          <w:szCs w:val="28"/>
        </w:rPr>
        <w:t xml:space="preserve">Развитие инфраструктуры </w:t>
      </w:r>
      <w:r w:rsidR="00055784" w:rsidRPr="00055784">
        <w:rPr>
          <w:rFonts w:ascii="Times New Roman" w:hAnsi="Times New Roman" w:cs="Times New Roman"/>
          <w:sz w:val="28"/>
          <w:szCs w:val="28"/>
        </w:rPr>
        <w:t>информационного общества Новосибирс</w:t>
      </w:r>
      <w:r>
        <w:rPr>
          <w:rFonts w:ascii="Times New Roman" w:hAnsi="Times New Roman" w:cs="Times New Roman"/>
          <w:sz w:val="28"/>
          <w:szCs w:val="28"/>
        </w:rPr>
        <w:t>кой области на 2015 - 2020 годы»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 (ГРБС - департамент информатизации и развития телекоммуникационных технологий Новосибирской области);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4) </w:t>
      </w:r>
      <w:r w:rsidR="00DA5F3E">
        <w:rPr>
          <w:rFonts w:ascii="Times New Roman" w:hAnsi="Times New Roman" w:cs="Times New Roman"/>
          <w:sz w:val="28"/>
          <w:szCs w:val="28"/>
        </w:rPr>
        <w:t>«</w:t>
      </w:r>
      <w:r w:rsidRPr="00DA5F3E">
        <w:rPr>
          <w:rFonts w:ascii="Times New Roman" w:hAnsi="Times New Roman" w:cs="Times New Roman"/>
          <w:sz w:val="28"/>
          <w:szCs w:val="28"/>
        </w:rPr>
        <w:t xml:space="preserve">Развитие образования, </w:t>
      </w:r>
      <w:r w:rsidRPr="00055784">
        <w:rPr>
          <w:rFonts w:ascii="Times New Roman" w:hAnsi="Times New Roman" w:cs="Times New Roman"/>
          <w:sz w:val="28"/>
          <w:szCs w:val="28"/>
        </w:rPr>
        <w:t xml:space="preserve">создание условий для социализации детей и учащейся молодежи в Новосибирской области на 2015 </w:t>
      </w:r>
      <w:r w:rsidR="00DA5F3E">
        <w:rPr>
          <w:rFonts w:ascii="Times New Roman" w:hAnsi="Times New Roman" w:cs="Times New Roman"/>
          <w:sz w:val="28"/>
          <w:szCs w:val="28"/>
        </w:rPr>
        <w:t>–</w:t>
      </w:r>
      <w:r w:rsidRPr="00055784">
        <w:rPr>
          <w:rFonts w:ascii="Times New Roman" w:hAnsi="Times New Roman" w:cs="Times New Roman"/>
          <w:sz w:val="28"/>
          <w:szCs w:val="28"/>
        </w:rPr>
        <w:t xml:space="preserve"> 2020</w:t>
      </w:r>
      <w:r w:rsidR="00DA5F3E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(ГРБС - </w:t>
      </w:r>
      <w:r w:rsidR="0038696C" w:rsidRPr="004729BF">
        <w:rPr>
          <w:rFonts w:ascii="Times New Roman" w:eastAsiaTheme="minorHAnsi" w:hAnsi="Times New Roman"/>
          <w:sz w:val="28"/>
          <w:szCs w:val="28"/>
        </w:rPr>
        <w:t>министерство образования Новосибирской области</w:t>
      </w:r>
      <w:r w:rsidRPr="00055784">
        <w:rPr>
          <w:rFonts w:ascii="Times New Roman" w:hAnsi="Times New Roman" w:cs="Times New Roman"/>
          <w:sz w:val="28"/>
          <w:szCs w:val="28"/>
        </w:rPr>
        <w:t>).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Поскольку лимиты бюджетных обязательств на 2016 год по вышеперечисленным государственным программам на момент формиров</w:t>
      </w:r>
      <w:r w:rsidR="00E54690">
        <w:rPr>
          <w:rFonts w:ascii="Times New Roman" w:hAnsi="Times New Roman" w:cs="Times New Roman"/>
          <w:sz w:val="28"/>
          <w:szCs w:val="28"/>
        </w:rPr>
        <w:t>ания государственной программы «</w:t>
      </w:r>
      <w:r w:rsidRPr="00055784">
        <w:rPr>
          <w:rFonts w:ascii="Times New Roman" w:hAnsi="Times New Roman" w:cs="Times New Roman"/>
          <w:sz w:val="28"/>
          <w:szCs w:val="28"/>
        </w:rPr>
        <w:t>Построение и развитие ап</w:t>
      </w:r>
      <w:r w:rsidR="00E54690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</w:t>
      </w:r>
      <w:r w:rsidR="00E54690">
        <w:rPr>
          <w:rFonts w:ascii="Times New Roman" w:hAnsi="Times New Roman" w:cs="Times New Roman"/>
          <w:sz w:val="28"/>
          <w:szCs w:val="28"/>
        </w:rPr>
        <w:t>кой области на 2016 - 2021 годы»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были доведены главным распорядителям бюджетных средств, финансирование соответствующих мероприятий в 2016 году осуществлялось в рамках действующих государственных программ. Начиная с 2017 года финансирование в полном объеме будет осуществляться в ра</w:t>
      </w:r>
      <w:r w:rsidR="00E54690">
        <w:rPr>
          <w:rFonts w:ascii="Times New Roman" w:hAnsi="Times New Roman" w:cs="Times New Roman"/>
          <w:sz w:val="28"/>
          <w:szCs w:val="28"/>
        </w:rPr>
        <w:t>мках государственной программы «</w:t>
      </w:r>
      <w:r w:rsidRPr="00055784">
        <w:rPr>
          <w:rFonts w:ascii="Times New Roman" w:hAnsi="Times New Roman" w:cs="Times New Roman"/>
          <w:sz w:val="28"/>
          <w:szCs w:val="28"/>
        </w:rPr>
        <w:t>Построение и развитие ап</w:t>
      </w:r>
      <w:r w:rsidR="00E54690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38696C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696C">
        <w:rPr>
          <w:rFonts w:ascii="Times New Roman" w:hAnsi="Times New Roman" w:cs="Times New Roman"/>
          <w:sz w:val="28"/>
          <w:szCs w:val="28"/>
        </w:rPr>
        <w:t xml:space="preserve">Общий прогнозный объем финансирования, необходимый для реализации мероприятий государственной программы в 2017 - 2021 годах, составит </w:t>
      </w:r>
      <w:r w:rsidR="0038696C" w:rsidRPr="0038696C">
        <w:rPr>
          <w:rFonts w:ascii="Times New Roman" w:eastAsiaTheme="minorHAnsi" w:hAnsi="Times New Roman" w:cs="Times New Roman"/>
          <w:sz w:val="28"/>
          <w:szCs w:val="28"/>
          <w:lang w:eastAsia="en-US"/>
        </w:rPr>
        <w:t>2 299 190,6</w:t>
      </w:r>
      <w:r w:rsidRPr="0038696C">
        <w:rPr>
          <w:rFonts w:ascii="Times New Roman" w:hAnsi="Times New Roman" w:cs="Times New Roman"/>
          <w:sz w:val="28"/>
          <w:szCs w:val="28"/>
        </w:rPr>
        <w:t xml:space="preserve"> тыс. рублей, из них </w:t>
      </w:r>
      <w:r w:rsidR="0038696C" w:rsidRPr="0038696C">
        <w:rPr>
          <w:rFonts w:ascii="Times New Roman" w:eastAsiaTheme="minorHAnsi" w:hAnsi="Times New Roman" w:cs="Times New Roman"/>
          <w:sz w:val="28"/>
          <w:szCs w:val="28"/>
          <w:lang w:eastAsia="en-US"/>
        </w:rPr>
        <w:t>2 290 944,0</w:t>
      </w:r>
      <w:r w:rsidRPr="0038696C">
        <w:rPr>
          <w:rFonts w:ascii="Times New Roman" w:hAnsi="Times New Roman" w:cs="Times New Roman"/>
          <w:sz w:val="28"/>
          <w:szCs w:val="28"/>
        </w:rPr>
        <w:t xml:space="preserve"> тыс. рублей - средства областного бюджета Новосибирской области, в том числе в разрезе ГРБС: департамент - </w:t>
      </w:r>
      <w:r w:rsidR="0038696C" w:rsidRPr="0038696C">
        <w:rPr>
          <w:rFonts w:ascii="Times New Roman" w:eastAsiaTheme="minorHAnsi" w:hAnsi="Times New Roman" w:cs="Times New Roman"/>
          <w:sz w:val="28"/>
          <w:szCs w:val="28"/>
          <w:lang w:eastAsia="en-US"/>
        </w:rPr>
        <w:t>951 253,0</w:t>
      </w:r>
      <w:r w:rsidRPr="0038696C">
        <w:rPr>
          <w:rFonts w:ascii="Times New Roman" w:hAnsi="Times New Roman" w:cs="Times New Roman"/>
          <w:sz w:val="28"/>
          <w:szCs w:val="28"/>
        </w:rPr>
        <w:t xml:space="preserve"> тыс. рублей, Минтранс НСО - </w:t>
      </w:r>
      <w:r w:rsidR="0038696C" w:rsidRPr="0038696C">
        <w:rPr>
          <w:rFonts w:ascii="Times New Roman" w:eastAsiaTheme="minorHAnsi" w:hAnsi="Times New Roman" w:cs="Times New Roman"/>
          <w:sz w:val="28"/>
          <w:szCs w:val="28"/>
          <w:lang w:eastAsia="en-US"/>
        </w:rPr>
        <w:t>1 050 809,3</w:t>
      </w:r>
      <w:r w:rsidRPr="0038696C">
        <w:rPr>
          <w:rFonts w:ascii="Times New Roman" w:hAnsi="Times New Roman" w:cs="Times New Roman"/>
          <w:sz w:val="28"/>
          <w:szCs w:val="28"/>
        </w:rPr>
        <w:t xml:space="preserve"> тыс. рублей; МЖКХиЭ НСО - </w:t>
      </w:r>
      <w:r w:rsidR="0038696C" w:rsidRPr="0038696C">
        <w:rPr>
          <w:rFonts w:ascii="Times New Roman" w:eastAsiaTheme="minorHAnsi" w:hAnsi="Times New Roman" w:cs="Times New Roman"/>
          <w:sz w:val="28"/>
          <w:szCs w:val="28"/>
          <w:lang w:eastAsia="en-US"/>
        </w:rPr>
        <w:t>92 122</w:t>
      </w:r>
      <w:r w:rsidRPr="0038696C">
        <w:rPr>
          <w:rFonts w:ascii="Times New Roman" w:hAnsi="Times New Roman" w:cs="Times New Roman"/>
          <w:sz w:val="28"/>
          <w:szCs w:val="28"/>
        </w:rPr>
        <w:t xml:space="preserve"> тыс. рублей, Минстрой НСО - </w:t>
      </w:r>
      <w:r w:rsidR="0038696C" w:rsidRPr="0038696C">
        <w:rPr>
          <w:rFonts w:ascii="Times New Roman" w:eastAsiaTheme="minorHAnsi" w:hAnsi="Times New Roman" w:cs="Times New Roman"/>
          <w:sz w:val="28"/>
          <w:szCs w:val="28"/>
          <w:lang w:eastAsia="en-US"/>
        </w:rPr>
        <w:t>698,2</w:t>
      </w:r>
      <w:r w:rsidRPr="0038696C">
        <w:rPr>
          <w:rFonts w:ascii="Times New Roman" w:hAnsi="Times New Roman" w:cs="Times New Roman"/>
          <w:sz w:val="28"/>
          <w:szCs w:val="28"/>
        </w:rPr>
        <w:t xml:space="preserve"> тыс. рублей, </w:t>
      </w:r>
      <w:r w:rsidR="00C61182" w:rsidRPr="004729BF">
        <w:rPr>
          <w:rFonts w:ascii="Times New Roman" w:eastAsiaTheme="minorHAnsi" w:hAnsi="Times New Roman"/>
          <w:sz w:val="28"/>
          <w:szCs w:val="28"/>
        </w:rPr>
        <w:t>Минобразования</w:t>
      </w:r>
      <w:r w:rsidRPr="0038696C">
        <w:rPr>
          <w:rFonts w:ascii="Times New Roman" w:hAnsi="Times New Roman" w:cs="Times New Roman"/>
          <w:sz w:val="28"/>
          <w:szCs w:val="28"/>
        </w:rPr>
        <w:t xml:space="preserve"> НСО - </w:t>
      </w:r>
      <w:r w:rsidR="0038696C" w:rsidRPr="0038696C">
        <w:rPr>
          <w:rFonts w:ascii="Times New Roman" w:eastAsiaTheme="minorHAnsi" w:hAnsi="Times New Roman" w:cs="Times New Roman"/>
          <w:sz w:val="28"/>
          <w:szCs w:val="28"/>
          <w:lang w:eastAsia="en-US"/>
        </w:rPr>
        <w:t>173 031,0</w:t>
      </w:r>
      <w:r w:rsidRPr="0038696C">
        <w:rPr>
          <w:rFonts w:ascii="Times New Roman" w:hAnsi="Times New Roman" w:cs="Times New Roman"/>
          <w:sz w:val="28"/>
          <w:szCs w:val="28"/>
        </w:rPr>
        <w:t xml:space="preserve"> тыс. рублей, </w:t>
      </w:r>
      <w:r w:rsidR="0038696C" w:rsidRPr="0038696C">
        <w:rPr>
          <w:rFonts w:ascii="Times New Roman" w:eastAsiaTheme="minorHAnsi" w:hAnsi="Times New Roman" w:cs="Times New Roman"/>
          <w:sz w:val="28"/>
          <w:szCs w:val="28"/>
          <w:lang w:eastAsia="en-US"/>
        </w:rPr>
        <w:t>8 246,6</w:t>
      </w:r>
      <w:r w:rsidRPr="0038696C">
        <w:rPr>
          <w:rFonts w:ascii="Times New Roman" w:hAnsi="Times New Roman" w:cs="Times New Roman"/>
          <w:sz w:val="28"/>
          <w:szCs w:val="28"/>
        </w:rPr>
        <w:t xml:space="preserve"> тыс. рублей - средства местных бюджетов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Финансирование государственной программы за счет средств областного бюджета осуществляется в соответствии </w:t>
      </w:r>
      <w:r w:rsidRPr="006C2523">
        <w:rPr>
          <w:rFonts w:ascii="Times New Roman" w:hAnsi="Times New Roman" w:cs="Times New Roman"/>
          <w:sz w:val="28"/>
          <w:szCs w:val="28"/>
        </w:rPr>
        <w:t xml:space="preserve">с Порядком финансирования мероприятий, предусмотренных государственной </w:t>
      </w:r>
      <w:r w:rsidRPr="00055784">
        <w:rPr>
          <w:rFonts w:ascii="Times New Roman" w:hAnsi="Times New Roman" w:cs="Times New Roman"/>
          <w:sz w:val="28"/>
          <w:szCs w:val="28"/>
        </w:rPr>
        <w:t>программой, установленным постановлением Прави</w:t>
      </w:r>
      <w:r w:rsidR="006C2523">
        <w:rPr>
          <w:rFonts w:ascii="Times New Roman" w:hAnsi="Times New Roman" w:cs="Times New Roman"/>
          <w:sz w:val="28"/>
          <w:szCs w:val="28"/>
        </w:rPr>
        <w:t xml:space="preserve">тельства Новосибирской области </w:t>
      </w:r>
      <w:r w:rsidR="006C2523">
        <w:rPr>
          <w:rFonts w:ascii="Times New Roman" w:hAnsi="Times New Roman" w:cs="Times New Roman"/>
          <w:sz w:val="28"/>
          <w:szCs w:val="28"/>
        </w:rPr>
        <w:br/>
        <w:t>«</w:t>
      </w:r>
      <w:r w:rsidRPr="00055784">
        <w:rPr>
          <w:rFonts w:ascii="Times New Roman" w:hAnsi="Times New Roman" w:cs="Times New Roman"/>
          <w:sz w:val="28"/>
          <w:szCs w:val="28"/>
        </w:rPr>
        <w:t>Об утверждении государственной п</w:t>
      </w:r>
      <w:r w:rsidR="006C2523">
        <w:rPr>
          <w:rFonts w:ascii="Times New Roman" w:hAnsi="Times New Roman" w:cs="Times New Roman"/>
          <w:sz w:val="28"/>
          <w:szCs w:val="28"/>
        </w:rPr>
        <w:t>рограммы Новосибирской области «</w:t>
      </w:r>
      <w:r w:rsidRPr="00055784">
        <w:rPr>
          <w:rFonts w:ascii="Times New Roman" w:hAnsi="Times New Roman" w:cs="Times New Roman"/>
          <w:sz w:val="28"/>
          <w:szCs w:val="28"/>
        </w:rPr>
        <w:t>Построение и развитие ап</w:t>
      </w:r>
      <w:r w:rsidR="006C2523">
        <w:rPr>
          <w:rFonts w:ascii="Times New Roman" w:hAnsi="Times New Roman" w:cs="Times New Roman"/>
          <w:sz w:val="28"/>
          <w:szCs w:val="28"/>
        </w:rPr>
        <w:t>паратно-программного комплекса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6C252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Новосибирской области на 2016 - 2021 годы</w:t>
      </w:r>
      <w:r w:rsidR="006C2523">
        <w:rPr>
          <w:rFonts w:ascii="Times New Roman" w:hAnsi="Times New Roman" w:cs="Times New Roman"/>
          <w:sz w:val="28"/>
          <w:szCs w:val="28"/>
        </w:rPr>
        <w:t>» (приложение № </w:t>
      </w:r>
      <w:r w:rsidRPr="00055784">
        <w:rPr>
          <w:rFonts w:ascii="Times New Roman" w:hAnsi="Times New Roman" w:cs="Times New Roman"/>
          <w:sz w:val="28"/>
          <w:szCs w:val="28"/>
        </w:rPr>
        <w:t xml:space="preserve">1 к постановлению Правительства), сводной бюджетной росписью и кассовым планом областного бюджета Новосибирской области в пределах бюджетных ассигнований и лимитов бюджетных обязательств, установленных главным распорядителям средств областного бюджета Новосибирской области (далее - ГРБС): департаменту, Минстрою НСО, Минтрансу НСО, МЖКХиЭ НСО, </w:t>
      </w:r>
      <w:r w:rsidR="008E0CE2" w:rsidRPr="004729BF">
        <w:rPr>
          <w:rFonts w:ascii="Times New Roman" w:eastAsiaTheme="minorHAnsi" w:hAnsi="Times New Roman"/>
          <w:sz w:val="28"/>
          <w:szCs w:val="28"/>
        </w:rPr>
        <w:t>Минобразования НСО</w:t>
      </w:r>
      <w:r w:rsidRPr="00055784">
        <w:rPr>
          <w:rFonts w:ascii="Times New Roman" w:hAnsi="Times New Roman" w:cs="Times New Roman"/>
          <w:sz w:val="28"/>
          <w:szCs w:val="28"/>
        </w:rPr>
        <w:t xml:space="preserve"> - на основании заключенных государственных контрактов, договоров, актов сдачи-приема выполненных работ (оказанных услуг), счетов-фактур, счетов, товарно-транспортных накладных.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Для софинансирования мероприятий по построению и развитию АПК </w:t>
      </w:r>
      <w:r w:rsidR="00CB037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CB037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субъектах Российской Федерации за счет средств федерального бюджета </w:t>
      </w:r>
      <w:r w:rsidRPr="00CB0373">
        <w:rPr>
          <w:rFonts w:ascii="Times New Roman" w:hAnsi="Times New Roman" w:cs="Times New Roman"/>
          <w:sz w:val="28"/>
          <w:szCs w:val="28"/>
        </w:rPr>
        <w:t xml:space="preserve">предусматривается отдельная подпрограмма в рамках действующей государственной программы Российской Федерации </w:t>
      </w:r>
      <w:r w:rsidR="00CB0373">
        <w:rPr>
          <w:rFonts w:ascii="Times New Roman" w:hAnsi="Times New Roman" w:cs="Times New Roman"/>
          <w:sz w:val="28"/>
          <w:szCs w:val="28"/>
        </w:rPr>
        <w:t>«</w:t>
      </w:r>
      <w:r w:rsidRPr="00CB0373">
        <w:rPr>
          <w:rFonts w:ascii="Times New Roman" w:hAnsi="Times New Roman" w:cs="Times New Roman"/>
          <w:sz w:val="28"/>
          <w:szCs w:val="28"/>
        </w:rPr>
        <w:t xml:space="preserve">Защита населения и территорий от чрезвычайных </w:t>
      </w:r>
      <w:r w:rsidRPr="00055784">
        <w:rPr>
          <w:rFonts w:ascii="Times New Roman" w:hAnsi="Times New Roman" w:cs="Times New Roman"/>
          <w:sz w:val="28"/>
          <w:szCs w:val="28"/>
        </w:rPr>
        <w:t>ситуаций, обеспечение пожарной безопасности и безопасности людей на водных объектах</w:t>
      </w:r>
      <w:r w:rsidR="00CB037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 С момента утверждения постановлением Правительства Российской Федерации и начала реализации основных мероприятий такой подпрограммы возможно также осуществление финансирования из федерального бюд</w:t>
      </w:r>
      <w:r w:rsidR="00CB0373">
        <w:rPr>
          <w:rFonts w:ascii="Times New Roman" w:hAnsi="Times New Roman" w:cs="Times New Roman"/>
          <w:sz w:val="28"/>
          <w:szCs w:val="28"/>
        </w:rPr>
        <w:t>жета построения (развития)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муниципальных образованиях в виде субсидии бюджету субъекта Российской Федерации в целях предоставления соответствующих субсидий из бюджета субъекта Российской Федерации местным бюджетам на указанные цели.</w:t>
      </w:r>
    </w:p>
    <w:p w:rsidR="00055784" w:rsidRPr="00055784" w:rsidRDefault="00055784" w:rsidP="008E0CE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При этом одним из условий предоставления субсидии субъекту Российской Федерации в соответствующем году является наличие у субъекта Российской Федерации и у его софинансируемых муниципальных образований региональной программы и муниципальных программ, направленных на построение (развитие) АПК </w:t>
      </w:r>
      <w:r w:rsidR="00CB037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CB037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на соответствующих территориях субъекта Российской </w:t>
      </w:r>
      <w:r w:rsidR="008E0CE2">
        <w:rPr>
          <w:rFonts w:ascii="Times New Roman" w:hAnsi="Times New Roman" w:cs="Times New Roman"/>
          <w:sz w:val="28"/>
          <w:szCs w:val="28"/>
        </w:rPr>
        <w:t>Федерации.</w:t>
      </w:r>
    </w:p>
    <w:p w:rsidR="00055784" w:rsidRPr="00CB0373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Суммы средств, выделяемые из федерального, областного, местных бюджетов и внебюджетных источников, подлежат ежегодному уточнению исходя из </w:t>
      </w:r>
      <w:r w:rsidRPr="00CB0373">
        <w:rPr>
          <w:rFonts w:ascii="Times New Roman" w:hAnsi="Times New Roman" w:cs="Times New Roman"/>
          <w:sz w:val="28"/>
          <w:szCs w:val="28"/>
        </w:rPr>
        <w:t>возможностей бюджетов всех уровней.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0373">
        <w:rPr>
          <w:rFonts w:ascii="Times New Roman" w:hAnsi="Times New Roman" w:cs="Times New Roman"/>
          <w:sz w:val="28"/>
          <w:szCs w:val="28"/>
        </w:rPr>
        <w:t xml:space="preserve">Ресурсное обеспечение по годам реализации государственной программы приведено в приложении </w:t>
      </w:r>
      <w:r w:rsidR="00CB0373">
        <w:rPr>
          <w:rFonts w:ascii="Times New Roman" w:hAnsi="Times New Roman" w:cs="Times New Roman"/>
          <w:sz w:val="28"/>
          <w:szCs w:val="28"/>
        </w:rPr>
        <w:t>№ </w:t>
      </w:r>
      <w:r w:rsidRPr="00CB0373">
        <w:rPr>
          <w:rFonts w:ascii="Times New Roman" w:hAnsi="Times New Roman" w:cs="Times New Roman"/>
          <w:sz w:val="28"/>
          <w:szCs w:val="28"/>
        </w:rPr>
        <w:t xml:space="preserve">3 </w:t>
      </w:r>
      <w:r w:rsidRPr="00055784">
        <w:rPr>
          <w:rFonts w:ascii="Times New Roman" w:hAnsi="Times New Roman" w:cs="Times New Roman"/>
          <w:sz w:val="28"/>
          <w:szCs w:val="28"/>
        </w:rPr>
        <w:t>к государственной программе.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VII. Ожидаемые результаты реализации</w:t>
      </w: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государственной программы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ходе реализации государственной программы планируется достичь следующих результатов:</w:t>
      </w:r>
    </w:p>
    <w:p w:rsidR="00055784" w:rsidRPr="008B4E14" w:rsidRDefault="008B4E1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B4E14">
        <w:rPr>
          <w:rFonts w:ascii="Times New Roman" w:hAnsi="Times New Roman" w:cs="Times New Roman"/>
          <w:sz w:val="28"/>
          <w:szCs w:val="28"/>
        </w:rPr>
        <w:t>в 2019 году доля городских округов и муниципальных районов, обеспеченных техно-рабочими проектами аппаратно-программного комплекса «Безопасный город», составит 100%;</w:t>
      </w:r>
    </w:p>
    <w:p w:rsidR="008B4E14" w:rsidRPr="008B4E14" w:rsidRDefault="008B4E1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B4E14">
        <w:rPr>
          <w:rFonts w:ascii="Times New Roman" w:hAnsi="Times New Roman" w:cs="Times New Roman"/>
          <w:sz w:val="28"/>
          <w:szCs w:val="28"/>
        </w:rPr>
        <w:t>доля информационных подсистем региональной интеграционной платформы аппаратно-программного комплекса «Безопасный город», которыми обеспечены муниципальные районы и городские округа Новосибирской области, к концу 2021 года достигнет 100%;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удельный вес числа образовательных организаций, имеющих системы видеонаблюдения, в общем числе соответствующих организаций увеличится: по общеобразовательным организациям - с 53,6% в 2015 году до 100% к концу 2018 года с сохранением данного уровня до конца 2021 года; по организациям, реализующим дополнительные образовательные программы, - с 43,4% в 2015 году до 100% к концу 2021 года;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увеличение охвата населения Новосибирской области РАСЦО ГО (за счет введения в эксплуатацию дополнительных элементов) с 78,2% в 2015 году до 92,3% в 2020 году с сохранением данного уровня до конца 2021 года;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ежегодное достижение 100% уровня охвата населения Новосибирской области, проживающего в зонах быстроразвивающихся чрезвычайных ситуаций, комплексной системой экстренного оповещения населения об угрозе возникновения или о возникновении чрезвычайных ситуаций;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доля выявляемых с помощью автоматических комплексов фото- и видеофиксации фактов нарушений </w:t>
      </w:r>
      <w:r w:rsidRPr="00F34777">
        <w:rPr>
          <w:rFonts w:ascii="Times New Roman" w:hAnsi="Times New Roman" w:cs="Times New Roman"/>
          <w:sz w:val="28"/>
          <w:szCs w:val="28"/>
        </w:rPr>
        <w:t xml:space="preserve">Правил дорожного движения увеличится с 53,5% в 2015 году до 78% к концу 2021 года </w:t>
      </w:r>
      <w:r w:rsidRPr="00055784">
        <w:rPr>
          <w:rFonts w:ascii="Times New Roman" w:hAnsi="Times New Roman" w:cs="Times New Roman"/>
          <w:sz w:val="28"/>
          <w:szCs w:val="28"/>
        </w:rPr>
        <w:t>от общего количества выявленных нарушений;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доля муниципальных образований, использующих навигационную и иную информацию о транспортных средствах из региональной информационно-навигационной системы для оказания муниципальных услуг и исполнения муниципальных функций, увеличится с 2,86% в 2015 году до 100% к концу 2021 года;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снижение реагирования экстренных оперативных служб на вызовы населения, поступающие по единому номеру </w:t>
      </w:r>
      <w:r w:rsidR="00F34777">
        <w:rPr>
          <w:rFonts w:ascii="Times New Roman" w:hAnsi="Times New Roman" w:cs="Times New Roman"/>
          <w:sz w:val="28"/>
          <w:szCs w:val="28"/>
        </w:rPr>
        <w:t>«112»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на территории Новосибирской области, к концу 2017 года с 60 до 40 минут с сохранением до конца 2021 года уровня, не превышающего 40 минут.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Реализация государственной программы позволит: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создать комплексную автоматизированную информационно-аналитическую систему управления, обеспечивающую прогнозирование, мониторинг, предупреждение и ликвидацию возможных угроз, а также контроль устранения последствий чрезвычайных ситуаций и правонарушений;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предоставить должностным лицам, ответственным за обеспечение общественной безопасности, эффективный набор средств для оценки складывающейся оперативной обстановки, принятия обоснованных решений и их реализации в рамках единого автоматизированного цикла управления;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осуществлять максимальное использование существующей инфраструктуры и всех результатов, ранее достигнутых в Новосибирской области, по обеспечению общественной безопасности.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Реализация государственной программы будет способствовать: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улучшению координации и оперативного взаимодействия всех дежурных, диспетчерских и городских (региональных) служб и сокращению времени их реагирования;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повышению общего уровня общественной безопасности, правопорядка и безопасности среды обитания;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реализации мер, направленных на профилактику правонарушений;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сокращению общего количества дорожно-транспортных происшествий на автомобильных дорогах общего пользования в Новосибирской области, а также профилактике правонарушений на дорогах, объектах транспортной инфраструктуры и транспортных средствах;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обеспечению защиты территории Новосибирской области, объектов экономики и социальной сферы от чрезвычайных ситуаций природного и техногенного характера;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уменьшению возможного социально-экономического ущерба вследствие происшествий и чрезвычайных ситуаций на территории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055784" w:rsidRPr="00055784" w:rsidSect="00AB042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55784" w:rsidRPr="00055784" w:rsidRDefault="00504102" w:rsidP="00D5490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 </w:t>
      </w:r>
      <w:r w:rsidR="00055784" w:rsidRPr="00055784">
        <w:rPr>
          <w:rFonts w:ascii="Times New Roman" w:hAnsi="Times New Roman" w:cs="Times New Roman"/>
          <w:sz w:val="28"/>
          <w:szCs w:val="28"/>
        </w:rPr>
        <w:t>1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к государственной программе</w:t>
      </w:r>
    </w:p>
    <w:p w:rsidR="00055784" w:rsidRPr="00055784" w:rsidRDefault="00F34777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Новосибирской области «</w:t>
      </w:r>
      <w:r w:rsidR="00055784" w:rsidRPr="00055784">
        <w:rPr>
          <w:rFonts w:ascii="Times New Roman" w:hAnsi="Times New Roman" w:cs="Times New Roman"/>
          <w:sz w:val="28"/>
          <w:szCs w:val="28"/>
        </w:rPr>
        <w:t>Построение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 развитие аппаратно-программного</w:t>
      </w:r>
    </w:p>
    <w:p w:rsidR="00055784" w:rsidRPr="00055784" w:rsidRDefault="00F34777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комплекса «Безопасный город»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Новосибирской области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на 2016 - 20</w:t>
      </w:r>
      <w:r w:rsidR="007C5663">
        <w:rPr>
          <w:rFonts w:ascii="Times New Roman" w:hAnsi="Times New Roman" w:cs="Times New Roman"/>
          <w:sz w:val="28"/>
          <w:szCs w:val="28"/>
        </w:rPr>
        <w:t>21 годы»</w:t>
      </w:r>
    </w:p>
    <w:p w:rsid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B4E14" w:rsidRPr="00055784" w:rsidRDefault="008B4E1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B4E14" w:rsidRPr="00765456" w:rsidRDefault="008B4E14" w:rsidP="008B4E1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P396"/>
      <w:bookmarkEnd w:id="2"/>
      <w:r w:rsidRPr="00765456">
        <w:rPr>
          <w:rFonts w:ascii="Times New Roman" w:hAnsi="Times New Roman" w:cs="Times New Roman"/>
          <w:b/>
          <w:sz w:val="28"/>
          <w:szCs w:val="28"/>
        </w:rPr>
        <w:t>ЦЕЛИ, ЗАДАЧИ И ЦЕЛЕВЫЕ ИНДИКАТОРЫ</w:t>
      </w:r>
    </w:p>
    <w:p w:rsidR="008B4E14" w:rsidRPr="00765456" w:rsidRDefault="008B4E14" w:rsidP="008B4E1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5456">
        <w:rPr>
          <w:rFonts w:ascii="Times New Roman" w:hAnsi="Times New Roman" w:cs="Times New Roman"/>
          <w:b/>
          <w:sz w:val="28"/>
          <w:szCs w:val="28"/>
        </w:rPr>
        <w:t>государственной программы Новосибирской области «Построение и развитие аппаратно-программного комплекса «Безопасный город» в Новосибирской области на 2016-2021 годы»</w:t>
      </w:r>
    </w:p>
    <w:p w:rsidR="008B4E14" w:rsidRDefault="008B4E14" w:rsidP="008B4E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B4E14" w:rsidRPr="0072689E" w:rsidRDefault="008B4E14" w:rsidP="008B4E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99"/>
        <w:gridCol w:w="3408"/>
        <w:gridCol w:w="1380"/>
        <w:gridCol w:w="684"/>
        <w:gridCol w:w="684"/>
        <w:gridCol w:w="754"/>
        <w:gridCol w:w="754"/>
        <w:gridCol w:w="754"/>
        <w:gridCol w:w="754"/>
        <w:gridCol w:w="684"/>
        <w:gridCol w:w="1605"/>
      </w:tblGrid>
      <w:tr w:rsidR="008B4E14" w:rsidRPr="009E5665" w:rsidTr="00725510">
        <w:trPr>
          <w:trHeight w:val="23"/>
          <w:jc w:val="center"/>
        </w:trPr>
        <w:tc>
          <w:tcPr>
            <w:tcW w:w="1064" w:type="pct"/>
            <w:vMerge w:val="restar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Цель/задачи, требующие решения для достижения цели</w:t>
            </w:r>
          </w:p>
        </w:tc>
        <w:tc>
          <w:tcPr>
            <w:tcW w:w="1170" w:type="pct"/>
            <w:vMerge w:val="restar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Наименование целевого индикатора</w:t>
            </w:r>
          </w:p>
        </w:tc>
        <w:tc>
          <w:tcPr>
            <w:tcW w:w="474" w:type="pct"/>
            <w:vMerge w:val="restar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741" w:type="pct"/>
            <w:gridSpan w:val="7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Значение целевого индикатора, в том числе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годам</w:t>
            </w:r>
          </w:p>
        </w:tc>
        <w:tc>
          <w:tcPr>
            <w:tcW w:w="551" w:type="pct"/>
            <w:vMerge w:val="restar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8B4E14" w:rsidRPr="009E5665" w:rsidTr="00725510">
        <w:trPr>
          <w:trHeight w:val="23"/>
          <w:jc w:val="center"/>
        </w:trPr>
        <w:tc>
          <w:tcPr>
            <w:tcW w:w="1064" w:type="pct"/>
            <w:vMerge/>
          </w:tcPr>
          <w:p w:rsidR="008B4E14" w:rsidRPr="00765456" w:rsidRDefault="008B4E14" w:rsidP="007255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pct"/>
            <w:vMerge/>
          </w:tcPr>
          <w:p w:rsidR="008B4E14" w:rsidRPr="00765456" w:rsidRDefault="008B4E14" w:rsidP="007255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pct"/>
            <w:vMerge/>
          </w:tcPr>
          <w:p w:rsidR="008B4E14" w:rsidRPr="00765456" w:rsidRDefault="008B4E14" w:rsidP="007255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235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259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259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259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59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35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551" w:type="pct"/>
            <w:vMerge/>
          </w:tcPr>
          <w:p w:rsidR="008B4E14" w:rsidRPr="00765456" w:rsidRDefault="008B4E14" w:rsidP="007255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9E5665" w:rsidTr="00725510">
        <w:trPr>
          <w:trHeight w:val="23"/>
          <w:jc w:val="center"/>
        </w:trPr>
        <w:tc>
          <w:tcPr>
            <w:tcW w:w="5000" w:type="pct"/>
            <w:gridSpan w:val="11"/>
          </w:tcPr>
          <w:p w:rsidR="008B4E14" w:rsidRPr="00765456" w:rsidRDefault="008B4E14" w:rsidP="00725510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Новосибирской области «Построение и развитие аппаратно-программного комплекса «Безопасный город»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Новосибирской области на 2016-2021 годы»</w:t>
            </w:r>
          </w:p>
        </w:tc>
      </w:tr>
      <w:tr w:rsidR="008B4E14" w:rsidRPr="009E5665" w:rsidTr="00725510">
        <w:trPr>
          <w:trHeight w:val="23"/>
          <w:jc w:val="center"/>
        </w:trPr>
        <w:tc>
          <w:tcPr>
            <w:tcW w:w="5000" w:type="pct"/>
            <w:gridSpan w:val="11"/>
          </w:tcPr>
          <w:p w:rsidR="008B4E14" w:rsidRPr="00765456" w:rsidRDefault="008B4E14" w:rsidP="0072551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 xml:space="preserve">Цель государственной программы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на территории Новосибирской области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 безопасности среды обитания</w:t>
            </w:r>
          </w:p>
        </w:tc>
      </w:tr>
      <w:tr w:rsidR="008B4E14" w:rsidRPr="009E5665" w:rsidTr="00725510">
        <w:trPr>
          <w:trHeight w:val="23"/>
          <w:jc w:val="center"/>
        </w:trPr>
        <w:tc>
          <w:tcPr>
            <w:tcW w:w="1064" w:type="pct"/>
            <w:vMerge w:val="restart"/>
          </w:tcPr>
          <w:p w:rsidR="008B4E14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Задача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государственной программы. </w:t>
            </w:r>
          </w:p>
          <w:p w:rsidR="008B4E14" w:rsidRPr="00765456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Формирование нормативной правовой, методической и технической базы для построения и развития аппаратно-программного комплекса «Безопасный город»</w:t>
            </w:r>
          </w:p>
        </w:tc>
        <w:tc>
          <w:tcPr>
            <w:tcW w:w="1170" w:type="pct"/>
          </w:tcPr>
          <w:p w:rsidR="008B4E14" w:rsidRPr="00765456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оля городских округов и муниципальных районов, обеспеченных техно-рабочими проектами аппаратно-программного комплекса «Безопасный город»*</w:t>
            </w:r>
          </w:p>
        </w:tc>
        <w:tc>
          <w:tcPr>
            <w:tcW w:w="474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5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5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9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9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9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9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35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1" w:type="pct"/>
          </w:tcPr>
          <w:p w:rsidR="008B4E14" w:rsidRPr="00765456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9E5665" w:rsidTr="00725510">
        <w:trPr>
          <w:trHeight w:val="23"/>
          <w:jc w:val="center"/>
        </w:trPr>
        <w:tc>
          <w:tcPr>
            <w:tcW w:w="1064" w:type="pct"/>
            <w:vMerge/>
          </w:tcPr>
          <w:p w:rsidR="008B4E14" w:rsidRPr="00765456" w:rsidRDefault="008B4E14" w:rsidP="007255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pct"/>
          </w:tcPr>
          <w:p w:rsidR="008B4E14" w:rsidRPr="00765456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оля единых дежурно-диспетчерских служб городских округов и муниципальных районов, подключенных к единой региональной интеграционной платформе аппаратно-программного комплекса «Безопасный город»*</w:t>
            </w:r>
          </w:p>
        </w:tc>
        <w:tc>
          <w:tcPr>
            <w:tcW w:w="474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5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9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9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9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5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1" w:type="pct"/>
          </w:tcPr>
          <w:p w:rsidR="008B4E14" w:rsidRPr="00765456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целевой индикатор исключен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2018 года</w:t>
            </w:r>
          </w:p>
        </w:tc>
      </w:tr>
      <w:tr w:rsidR="008B4E14" w:rsidRPr="009E5665" w:rsidTr="00725510">
        <w:trPr>
          <w:trHeight w:val="23"/>
          <w:jc w:val="center"/>
        </w:trPr>
        <w:tc>
          <w:tcPr>
            <w:tcW w:w="1064" w:type="pct"/>
            <w:vMerge/>
          </w:tcPr>
          <w:p w:rsidR="008B4E14" w:rsidRPr="00765456" w:rsidRDefault="008B4E14" w:rsidP="007255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pct"/>
            <w:tcBorders>
              <w:bottom w:val="single" w:sz="4" w:space="0" w:color="auto"/>
            </w:tcBorders>
          </w:tcPr>
          <w:p w:rsidR="008B4E14" w:rsidRPr="00765456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 xml:space="preserve">оля информационных подсистем региональной интеграционной платформы аппаратно-программного комплекса «Безопасный город», которыми обеспечены муниципальные районы и городские округа Новосибирской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474" w:type="pct"/>
          </w:tcPr>
          <w:p w:rsidR="008B4E14" w:rsidRPr="00765456" w:rsidRDefault="00FD57A7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bookmarkStart w:id="3" w:name="_GoBack"/>
            <w:bookmarkEnd w:id="3"/>
          </w:p>
        </w:tc>
        <w:tc>
          <w:tcPr>
            <w:tcW w:w="235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5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9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259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259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46,7</w:t>
            </w:r>
          </w:p>
        </w:tc>
        <w:tc>
          <w:tcPr>
            <w:tcW w:w="259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53,3</w:t>
            </w:r>
          </w:p>
        </w:tc>
        <w:tc>
          <w:tcPr>
            <w:tcW w:w="235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1" w:type="pct"/>
          </w:tcPr>
          <w:p w:rsidR="008B4E14" w:rsidRPr="00765456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целевой индикатор введен с 2018 года, 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2017 год приведено базовое значение</w:t>
            </w:r>
          </w:p>
        </w:tc>
      </w:tr>
      <w:tr w:rsidR="008B4E14" w:rsidRPr="009E5665" w:rsidTr="00725510">
        <w:trPr>
          <w:trHeight w:val="23"/>
          <w:jc w:val="center"/>
        </w:trPr>
        <w:tc>
          <w:tcPr>
            <w:tcW w:w="1064" w:type="pct"/>
            <w:vMerge w:val="restart"/>
            <w:tcBorders>
              <w:right w:val="single" w:sz="4" w:space="0" w:color="auto"/>
            </w:tcBorders>
          </w:tcPr>
          <w:p w:rsidR="008B4E14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 xml:space="preserve">Задача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программы. </w:t>
            </w:r>
          </w:p>
          <w:p w:rsidR="008B4E14" w:rsidRPr="00765456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Развитие существующих и создание новых функциональных компонентов безопасности для эффективного функционирования аппаратно-программного комплекса «Безопасный город»</w:t>
            </w:r>
          </w:p>
        </w:tc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B4E14" w:rsidRPr="00765456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дельный вес числа образовательных организаций, имеющих системы видеонаблюдения, в общем числе соответствующих организаций:</w:t>
            </w:r>
          </w:p>
        </w:tc>
        <w:tc>
          <w:tcPr>
            <w:tcW w:w="474" w:type="pct"/>
            <w:vMerge w:val="restart"/>
            <w:tcBorders>
              <w:left w:val="single" w:sz="4" w:space="0" w:color="auto"/>
            </w:tcBorders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5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pct"/>
            <w:vMerge w:val="restart"/>
          </w:tcPr>
          <w:p w:rsidR="008B4E14" w:rsidRPr="00765456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9E5665" w:rsidTr="00725510">
        <w:trPr>
          <w:trHeight w:val="23"/>
          <w:jc w:val="center"/>
        </w:trPr>
        <w:tc>
          <w:tcPr>
            <w:tcW w:w="1064" w:type="pct"/>
            <w:vMerge/>
            <w:tcBorders>
              <w:right w:val="single" w:sz="4" w:space="0" w:color="auto"/>
            </w:tcBorders>
          </w:tcPr>
          <w:p w:rsidR="008B4E14" w:rsidRPr="00765456" w:rsidRDefault="008B4E14" w:rsidP="007255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E14" w:rsidRPr="00765456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бщеобразовательные организации</w:t>
            </w:r>
          </w:p>
        </w:tc>
        <w:tc>
          <w:tcPr>
            <w:tcW w:w="474" w:type="pct"/>
            <w:vMerge/>
            <w:tcBorders>
              <w:left w:val="single" w:sz="4" w:space="0" w:color="auto"/>
            </w:tcBorders>
          </w:tcPr>
          <w:p w:rsidR="008B4E14" w:rsidRPr="00765456" w:rsidRDefault="008B4E14" w:rsidP="007255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" w:type="pct"/>
            <w:vAlign w:val="center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53,6</w:t>
            </w:r>
          </w:p>
        </w:tc>
        <w:tc>
          <w:tcPr>
            <w:tcW w:w="235" w:type="pct"/>
            <w:vAlign w:val="center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59" w:type="pct"/>
            <w:vAlign w:val="center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98,5</w:t>
            </w:r>
          </w:p>
        </w:tc>
        <w:tc>
          <w:tcPr>
            <w:tcW w:w="259" w:type="pct"/>
            <w:vAlign w:val="center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9" w:type="pct"/>
            <w:vAlign w:val="center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9" w:type="pct"/>
            <w:vAlign w:val="center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35" w:type="pct"/>
            <w:vAlign w:val="center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1" w:type="pct"/>
            <w:vMerge/>
          </w:tcPr>
          <w:p w:rsidR="008B4E14" w:rsidRPr="00765456" w:rsidRDefault="008B4E14" w:rsidP="007255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9E5665" w:rsidTr="00725510">
        <w:trPr>
          <w:trHeight w:val="23"/>
          <w:jc w:val="center"/>
        </w:trPr>
        <w:tc>
          <w:tcPr>
            <w:tcW w:w="1064" w:type="pct"/>
            <w:vMerge/>
          </w:tcPr>
          <w:p w:rsidR="008B4E14" w:rsidRPr="00765456" w:rsidRDefault="008B4E14" w:rsidP="007255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pct"/>
            <w:tcBorders>
              <w:top w:val="single" w:sz="4" w:space="0" w:color="auto"/>
            </w:tcBorders>
          </w:tcPr>
          <w:p w:rsidR="008B4E14" w:rsidRPr="00765456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 xml:space="preserve">рганизации, реализующие дополнительные образовательные программы </w:t>
            </w:r>
          </w:p>
        </w:tc>
        <w:tc>
          <w:tcPr>
            <w:tcW w:w="474" w:type="pct"/>
            <w:vMerge/>
          </w:tcPr>
          <w:p w:rsidR="008B4E14" w:rsidRPr="00765456" w:rsidRDefault="008B4E14" w:rsidP="007255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" w:type="pct"/>
            <w:vAlign w:val="center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43,4</w:t>
            </w:r>
          </w:p>
        </w:tc>
        <w:tc>
          <w:tcPr>
            <w:tcW w:w="235" w:type="pct"/>
            <w:vAlign w:val="center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43,6</w:t>
            </w:r>
          </w:p>
        </w:tc>
        <w:tc>
          <w:tcPr>
            <w:tcW w:w="259" w:type="pct"/>
            <w:vAlign w:val="center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60,7</w:t>
            </w:r>
          </w:p>
        </w:tc>
        <w:tc>
          <w:tcPr>
            <w:tcW w:w="259" w:type="pct"/>
            <w:vAlign w:val="center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59" w:type="pct"/>
            <w:vAlign w:val="center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59" w:type="pct"/>
            <w:vAlign w:val="center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35" w:type="pct"/>
            <w:vAlign w:val="center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1" w:type="pct"/>
            <w:vMerge/>
          </w:tcPr>
          <w:p w:rsidR="008B4E14" w:rsidRPr="00765456" w:rsidRDefault="008B4E14" w:rsidP="007255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9E5665" w:rsidTr="00725510">
        <w:trPr>
          <w:trHeight w:val="23"/>
          <w:jc w:val="center"/>
        </w:trPr>
        <w:tc>
          <w:tcPr>
            <w:tcW w:w="1064" w:type="pct"/>
            <w:vMerge/>
          </w:tcPr>
          <w:p w:rsidR="008B4E14" w:rsidRPr="00765456" w:rsidRDefault="008B4E14" w:rsidP="007255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pct"/>
          </w:tcPr>
          <w:p w:rsidR="008B4E14" w:rsidRPr="00765456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 xml:space="preserve">хват населения Новосибирской области региональной автоматизированной системой централизованного оповещения гражданской обороны Новосибирской области </w:t>
            </w:r>
          </w:p>
        </w:tc>
        <w:tc>
          <w:tcPr>
            <w:tcW w:w="474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5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78,2</w:t>
            </w:r>
          </w:p>
        </w:tc>
        <w:tc>
          <w:tcPr>
            <w:tcW w:w="235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78,2</w:t>
            </w:r>
          </w:p>
        </w:tc>
        <w:tc>
          <w:tcPr>
            <w:tcW w:w="259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82,3</w:t>
            </w:r>
          </w:p>
        </w:tc>
        <w:tc>
          <w:tcPr>
            <w:tcW w:w="259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85,2</w:t>
            </w:r>
          </w:p>
        </w:tc>
        <w:tc>
          <w:tcPr>
            <w:tcW w:w="259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88,9</w:t>
            </w:r>
          </w:p>
        </w:tc>
        <w:tc>
          <w:tcPr>
            <w:tcW w:w="259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92,3</w:t>
            </w:r>
          </w:p>
        </w:tc>
        <w:tc>
          <w:tcPr>
            <w:tcW w:w="235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92,3</w:t>
            </w:r>
          </w:p>
        </w:tc>
        <w:tc>
          <w:tcPr>
            <w:tcW w:w="551" w:type="pct"/>
          </w:tcPr>
          <w:p w:rsidR="008B4E14" w:rsidRPr="00765456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9E5665" w:rsidTr="00725510">
        <w:trPr>
          <w:trHeight w:val="23"/>
          <w:jc w:val="center"/>
        </w:trPr>
        <w:tc>
          <w:tcPr>
            <w:tcW w:w="1064" w:type="pct"/>
            <w:vMerge/>
          </w:tcPr>
          <w:p w:rsidR="008B4E14" w:rsidRPr="00765456" w:rsidRDefault="008B4E14" w:rsidP="007255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pct"/>
          </w:tcPr>
          <w:p w:rsidR="008B4E14" w:rsidRPr="00765456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хват населения Новосибирской области, проживающего в зонах быстроразвивающихся чрезвычайных ситуаций, комплексной системой экстренного оповещения населения об угрозе возникновения или о возникновении чрезвычайных ситуаций</w:t>
            </w:r>
          </w:p>
        </w:tc>
        <w:tc>
          <w:tcPr>
            <w:tcW w:w="474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5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5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9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9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9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9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35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1" w:type="pct"/>
          </w:tcPr>
          <w:p w:rsidR="008B4E14" w:rsidRPr="00765456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9E5665" w:rsidTr="00725510">
        <w:trPr>
          <w:trHeight w:val="23"/>
          <w:jc w:val="center"/>
        </w:trPr>
        <w:tc>
          <w:tcPr>
            <w:tcW w:w="1064" w:type="pct"/>
            <w:vMerge w:val="restart"/>
          </w:tcPr>
          <w:p w:rsidR="008B4E14" w:rsidRPr="00765456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pct"/>
          </w:tcPr>
          <w:p w:rsidR="008B4E14" w:rsidRPr="00765456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оля фактов нарушений Правил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дорожного движения, выявленных с помощью автоматических комплексов фото- и видеофиксации, от общего количества выявленных нарушений</w:t>
            </w:r>
          </w:p>
        </w:tc>
        <w:tc>
          <w:tcPr>
            <w:tcW w:w="474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5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53,5</w:t>
            </w:r>
          </w:p>
        </w:tc>
        <w:tc>
          <w:tcPr>
            <w:tcW w:w="235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59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59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259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59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35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551" w:type="pct"/>
          </w:tcPr>
          <w:p w:rsidR="008B4E14" w:rsidRPr="00765456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9E5665" w:rsidTr="00725510">
        <w:trPr>
          <w:trHeight w:val="23"/>
          <w:jc w:val="center"/>
        </w:trPr>
        <w:tc>
          <w:tcPr>
            <w:tcW w:w="1064" w:type="pct"/>
            <w:vMerge/>
          </w:tcPr>
          <w:p w:rsidR="008B4E14" w:rsidRPr="00765456" w:rsidRDefault="008B4E14" w:rsidP="007255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pct"/>
          </w:tcPr>
          <w:p w:rsidR="008B4E14" w:rsidRPr="00765456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оля муниципальных образований, использующих навигационную и иную информацию о транспортных средствах из региональной информационно-навигационной системы для оказания муниципальных услуг и исполнения муниципальных функций</w:t>
            </w:r>
          </w:p>
        </w:tc>
        <w:tc>
          <w:tcPr>
            <w:tcW w:w="474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5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2,86</w:t>
            </w:r>
          </w:p>
        </w:tc>
        <w:tc>
          <w:tcPr>
            <w:tcW w:w="235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8,57</w:t>
            </w:r>
          </w:p>
        </w:tc>
        <w:tc>
          <w:tcPr>
            <w:tcW w:w="259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34,29</w:t>
            </w:r>
          </w:p>
        </w:tc>
        <w:tc>
          <w:tcPr>
            <w:tcW w:w="259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97,05</w:t>
            </w:r>
          </w:p>
        </w:tc>
        <w:tc>
          <w:tcPr>
            <w:tcW w:w="259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97,05</w:t>
            </w:r>
          </w:p>
        </w:tc>
        <w:tc>
          <w:tcPr>
            <w:tcW w:w="259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97,05</w:t>
            </w:r>
          </w:p>
        </w:tc>
        <w:tc>
          <w:tcPr>
            <w:tcW w:w="235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1" w:type="pct"/>
          </w:tcPr>
          <w:p w:rsidR="008B4E14" w:rsidRPr="00765456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9E5665" w:rsidTr="00725510">
        <w:trPr>
          <w:trHeight w:val="23"/>
          <w:jc w:val="center"/>
        </w:trPr>
        <w:tc>
          <w:tcPr>
            <w:tcW w:w="1064" w:type="pct"/>
            <w:vMerge/>
          </w:tcPr>
          <w:p w:rsidR="008B4E14" w:rsidRPr="00765456" w:rsidRDefault="008B4E14" w:rsidP="007255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pct"/>
          </w:tcPr>
          <w:p w:rsidR="008B4E14" w:rsidRPr="00765456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реднее время комплексного реагирования экстренных оперативных служб на вызовы населения, поступающие по единому номеру «112» на территории Новосибирской области</w:t>
            </w:r>
          </w:p>
        </w:tc>
        <w:tc>
          <w:tcPr>
            <w:tcW w:w="474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ин</w:t>
            </w:r>
          </w:p>
        </w:tc>
        <w:tc>
          <w:tcPr>
            <w:tcW w:w="235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35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59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59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59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59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35" w:type="pct"/>
          </w:tcPr>
          <w:p w:rsidR="008B4E14" w:rsidRPr="00765456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4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51" w:type="pct"/>
          </w:tcPr>
          <w:p w:rsidR="008B4E14" w:rsidRPr="00765456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B4E14" w:rsidRPr="00765456" w:rsidRDefault="008B4E14" w:rsidP="008B4E1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8B4E14" w:rsidRPr="00765456" w:rsidRDefault="008B4E14" w:rsidP="008B4E1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65456">
        <w:rPr>
          <w:rFonts w:ascii="Times New Roman" w:hAnsi="Times New Roman"/>
          <w:sz w:val="24"/>
          <w:szCs w:val="24"/>
        </w:rPr>
        <w:t>*Мероприятия, обеспечивающие достижение целевых индикаторов, приведены справочно, с учетом возможности включения затрат на их реализацию при внесении изменений в Закон Новосибирской области от 12.12.2017 № 234-ОЗ «Об областном бюджете Новосибирской области на 2018 год и плановый период 2019 и 2020 годов».</w:t>
      </w:r>
    </w:p>
    <w:p w:rsidR="008B4E14" w:rsidRDefault="008B4E14" w:rsidP="0011175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B4E14" w:rsidRDefault="008B4E14" w:rsidP="0011175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B4E14" w:rsidRDefault="008B4E14" w:rsidP="0011175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B4E14" w:rsidRDefault="008B4E14" w:rsidP="0011175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B4E14" w:rsidRDefault="008B4E14" w:rsidP="0011175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B4E14" w:rsidRDefault="008B4E14" w:rsidP="0011175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B4E14" w:rsidRDefault="008B4E14" w:rsidP="0011175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B4E14" w:rsidRDefault="008B4E14" w:rsidP="0011175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B4E14" w:rsidRDefault="008B4E14" w:rsidP="0011175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B4E14" w:rsidRDefault="008B4E14" w:rsidP="0011175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B4E14" w:rsidRDefault="008B4E14" w:rsidP="0011175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B4E14" w:rsidRDefault="008B4E14" w:rsidP="0011175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11755" w:rsidRPr="00055784" w:rsidRDefault="00111755" w:rsidP="0011175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>2</w:t>
      </w:r>
    </w:p>
    <w:p w:rsidR="00111755" w:rsidRPr="00055784" w:rsidRDefault="00111755" w:rsidP="0011175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к государственной программе</w:t>
      </w:r>
    </w:p>
    <w:p w:rsidR="00055784" w:rsidRPr="00055784" w:rsidRDefault="0067072D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Новосибирской области «</w:t>
      </w:r>
      <w:r w:rsidR="00055784" w:rsidRPr="00055784">
        <w:rPr>
          <w:rFonts w:ascii="Times New Roman" w:hAnsi="Times New Roman" w:cs="Times New Roman"/>
          <w:sz w:val="28"/>
          <w:szCs w:val="28"/>
        </w:rPr>
        <w:t>Построение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 развитие аппаратно-программного</w:t>
      </w:r>
    </w:p>
    <w:p w:rsidR="00055784" w:rsidRPr="00055784" w:rsidRDefault="0067072D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комплекса «Безопасный город»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Новосибирской области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на 2016 - 2021 годы</w:t>
      </w:r>
      <w:r w:rsidR="0067072D">
        <w:rPr>
          <w:rFonts w:ascii="Times New Roman" w:hAnsi="Times New Roman" w:cs="Times New Roman"/>
          <w:sz w:val="28"/>
          <w:szCs w:val="28"/>
        </w:rPr>
        <w:t>»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B4E14" w:rsidRPr="002066C0" w:rsidRDefault="008B4E14" w:rsidP="008B4E14">
      <w:pPr>
        <w:pStyle w:val="ConsPlusNormal"/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4" w:name="P532"/>
      <w:bookmarkEnd w:id="4"/>
      <w:r w:rsidRPr="002066C0">
        <w:rPr>
          <w:rFonts w:ascii="Times New Roman" w:hAnsi="Times New Roman" w:cs="Times New Roman"/>
          <w:b/>
          <w:sz w:val="28"/>
          <w:szCs w:val="28"/>
        </w:rPr>
        <w:t>ОСНОВНЫЕ МЕРОПРИЯТИЯ</w:t>
      </w:r>
    </w:p>
    <w:p w:rsidR="008B4E14" w:rsidRDefault="008B4E14" w:rsidP="008B4E14">
      <w:pPr>
        <w:pStyle w:val="ConsPlusNormal"/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66C0">
        <w:rPr>
          <w:rFonts w:ascii="Times New Roman" w:hAnsi="Times New Roman" w:cs="Times New Roman"/>
          <w:b/>
          <w:sz w:val="28"/>
          <w:szCs w:val="28"/>
        </w:rPr>
        <w:t>государственной программы Новосибирской области «Построение и развитие аппаратно-программного комплекса «Безопасный город» в Новосибирской области на 2016-2021 годы»</w:t>
      </w:r>
    </w:p>
    <w:p w:rsidR="008B4E14" w:rsidRDefault="008B4E14" w:rsidP="008B4E14">
      <w:pPr>
        <w:pStyle w:val="ConsPlusNormal"/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4E14" w:rsidRPr="002066C0" w:rsidRDefault="008B4E14" w:rsidP="008B4E14">
      <w:pPr>
        <w:pStyle w:val="ConsPlusNormal"/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87"/>
        <w:gridCol w:w="3907"/>
        <w:gridCol w:w="1292"/>
        <w:gridCol w:w="5274"/>
      </w:tblGrid>
      <w:tr w:rsidR="008B4E14" w:rsidRPr="00B1266B" w:rsidTr="00725510">
        <w:trPr>
          <w:trHeight w:val="23"/>
        </w:trPr>
        <w:tc>
          <w:tcPr>
            <w:tcW w:w="1405" w:type="pct"/>
          </w:tcPr>
          <w:p w:rsidR="008B4E14" w:rsidRDefault="008B4E14" w:rsidP="00725510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8B4E14" w:rsidRPr="00B1266B" w:rsidRDefault="008B4E14" w:rsidP="00725510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</w:t>
            </w:r>
          </w:p>
        </w:tc>
        <w:tc>
          <w:tcPr>
            <w:tcW w:w="1343" w:type="pct"/>
          </w:tcPr>
          <w:p w:rsidR="008B4E14" w:rsidRPr="00B1266B" w:rsidRDefault="008B4E14" w:rsidP="00725510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>Государственные заказчики (ответственные за привлечение средств), исполнители программных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</w:p>
        </w:tc>
        <w:tc>
          <w:tcPr>
            <w:tcW w:w="440" w:type="pct"/>
          </w:tcPr>
          <w:p w:rsidR="008B4E14" w:rsidRPr="00B1266B" w:rsidRDefault="008B4E14" w:rsidP="00725510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1812" w:type="pct"/>
          </w:tcPr>
          <w:p w:rsidR="008B4E14" w:rsidRDefault="008B4E14" w:rsidP="00725510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 xml:space="preserve">Ожидаемый результат </w:t>
            </w:r>
          </w:p>
          <w:p w:rsidR="008B4E14" w:rsidRPr="00B1266B" w:rsidRDefault="008B4E14" w:rsidP="00725510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>(краткое описание)</w:t>
            </w:r>
          </w:p>
        </w:tc>
      </w:tr>
      <w:tr w:rsidR="008B4E14" w:rsidRPr="00B1266B" w:rsidTr="00725510">
        <w:trPr>
          <w:trHeight w:val="23"/>
        </w:trPr>
        <w:tc>
          <w:tcPr>
            <w:tcW w:w="5000" w:type="pct"/>
            <w:gridSpan w:val="4"/>
          </w:tcPr>
          <w:p w:rsidR="008B4E14" w:rsidRPr="00B1266B" w:rsidRDefault="008B4E14" w:rsidP="00725510">
            <w:pPr>
              <w:pStyle w:val="ConsPlusNormal"/>
              <w:shd w:val="clear" w:color="auto" w:fill="FFFFFF" w:themeFill="background1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Новосибирской области «Построение и развитие аппаратно-программного комплекса «Безопасный город»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>Новосибирской области на 2016-2021 годы»</w:t>
            </w:r>
          </w:p>
        </w:tc>
      </w:tr>
      <w:tr w:rsidR="008B4E14" w:rsidRPr="00B1266B" w:rsidTr="00725510">
        <w:trPr>
          <w:trHeight w:val="23"/>
        </w:trPr>
        <w:tc>
          <w:tcPr>
            <w:tcW w:w="5000" w:type="pct"/>
            <w:gridSpan w:val="4"/>
          </w:tcPr>
          <w:p w:rsidR="008B4E14" w:rsidRPr="00B1266B" w:rsidRDefault="008B4E14" w:rsidP="00725510">
            <w:pPr>
              <w:pStyle w:val="ConsPlusNormal"/>
              <w:shd w:val="clear" w:color="auto" w:fill="FFFFFF" w:themeFill="background1"/>
              <w:jc w:val="both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0F6E7C">
              <w:rPr>
                <w:rFonts w:ascii="Times New Roman" w:hAnsi="Times New Roman" w:cs="Times New Roman"/>
                <w:sz w:val="24"/>
                <w:szCs w:val="24"/>
              </w:rPr>
              <w:t>Цель государственной</w:t>
            </w: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на территории Новосибирской области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 безопасности среды обитания</w:t>
            </w:r>
          </w:p>
        </w:tc>
      </w:tr>
      <w:tr w:rsidR="008B4E14" w:rsidRPr="00B1266B" w:rsidTr="00725510">
        <w:trPr>
          <w:trHeight w:val="23"/>
        </w:trPr>
        <w:tc>
          <w:tcPr>
            <w:tcW w:w="5000" w:type="pct"/>
            <w:gridSpan w:val="4"/>
          </w:tcPr>
          <w:p w:rsidR="008B4E14" w:rsidRPr="00B1266B" w:rsidRDefault="008B4E14" w:rsidP="00725510">
            <w:pPr>
              <w:pStyle w:val="ConsPlusNormal"/>
              <w:shd w:val="clear" w:color="auto" w:fill="FFFFFF" w:themeFill="background1"/>
              <w:jc w:val="center"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>1. Формирование нормативной правовой, методической и технической базы для построения и развития аппаратно-программного комплекса «Безопасный город»</w:t>
            </w:r>
          </w:p>
        </w:tc>
      </w:tr>
      <w:tr w:rsidR="008B4E14" w:rsidRPr="00B1266B" w:rsidTr="00725510">
        <w:trPr>
          <w:trHeight w:val="23"/>
        </w:trPr>
        <w:tc>
          <w:tcPr>
            <w:tcW w:w="1405" w:type="pct"/>
          </w:tcPr>
          <w:p w:rsidR="008B4E14" w:rsidRPr="00B1266B" w:rsidRDefault="008B4E14" w:rsidP="00725510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>Разработка техно-рабочих проектов аппаратно-программного комплекса «Безопасный город»*</w:t>
            </w:r>
          </w:p>
        </w:tc>
        <w:tc>
          <w:tcPr>
            <w:tcW w:w="1343" w:type="pct"/>
          </w:tcPr>
          <w:p w:rsidR="008B4E14" w:rsidRPr="00B1266B" w:rsidRDefault="008B4E14" w:rsidP="00725510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 xml:space="preserve">ДИиРТТ НСО, </w:t>
            </w:r>
          </w:p>
          <w:p w:rsidR="008B4E14" w:rsidRPr="00B1266B" w:rsidRDefault="008B4E14" w:rsidP="00725510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>исполнители, привлекаемые в соответствии с законодательством</w:t>
            </w:r>
          </w:p>
        </w:tc>
        <w:tc>
          <w:tcPr>
            <w:tcW w:w="440" w:type="pct"/>
          </w:tcPr>
          <w:p w:rsidR="008B4E14" w:rsidRPr="00B1266B" w:rsidRDefault="008B4E14" w:rsidP="00725510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>2017-2019 годы</w:t>
            </w:r>
          </w:p>
        </w:tc>
        <w:tc>
          <w:tcPr>
            <w:tcW w:w="1812" w:type="pct"/>
          </w:tcPr>
          <w:p w:rsidR="008B4E14" w:rsidRPr="00B1266B" w:rsidRDefault="008B4E14" w:rsidP="00725510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>к концу 2019 года будет создан техно-рабочий проект по созданию единой региональной интеграционной платформы аппаратно-программного комплекса «Безопасный город» и будут обеспечены все городские округа и муниципальные районы техно-рабочими проектами, обеспечивающими создание на их территории аппаратно-программных комплексов «Безопасный город»</w:t>
            </w:r>
          </w:p>
        </w:tc>
      </w:tr>
      <w:tr w:rsidR="008B4E14" w:rsidRPr="00B1266B" w:rsidTr="00725510">
        <w:trPr>
          <w:trHeight w:val="23"/>
        </w:trPr>
        <w:tc>
          <w:tcPr>
            <w:tcW w:w="1405" w:type="pct"/>
          </w:tcPr>
          <w:p w:rsidR="008B4E14" w:rsidRPr="00B1266B" w:rsidRDefault="008B4E14" w:rsidP="00725510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>1.2. Создание нормативной правовой, методической базы, обеспечивающей функционирование аппаратно-программного комплекса «Безопасный город»*</w:t>
            </w:r>
          </w:p>
        </w:tc>
        <w:tc>
          <w:tcPr>
            <w:tcW w:w="1343" w:type="pct"/>
          </w:tcPr>
          <w:p w:rsidR="008B4E14" w:rsidRPr="00B1266B" w:rsidRDefault="008B4E14" w:rsidP="00725510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>ДИиРТТ НСО</w:t>
            </w:r>
          </w:p>
        </w:tc>
        <w:tc>
          <w:tcPr>
            <w:tcW w:w="440" w:type="pct"/>
          </w:tcPr>
          <w:p w:rsidR="008B4E14" w:rsidRPr="00B1266B" w:rsidRDefault="008B4E14" w:rsidP="00725510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2017, </w:t>
            </w: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>2019 годы</w:t>
            </w:r>
          </w:p>
        </w:tc>
        <w:tc>
          <w:tcPr>
            <w:tcW w:w="1812" w:type="pct"/>
          </w:tcPr>
          <w:p w:rsidR="008B4E14" w:rsidRPr="00B1266B" w:rsidRDefault="008B4E14" w:rsidP="00725510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>к концу 2019 года будут созданы необходимые нормативные правовые и методические основы для эффективного функционирования аппаратно-программных комплексов «Безопасный город»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>муниципальном и региональном уровнях</w:t>
            </w:r>
          </w:p>
        </w:tc>
      </w:tr>
      <w:tr w:rsidR="008B4E14" w:rsidRPr="00B1266B" w:rsidTr="00725510">
        <w:trPr>
          <w:trHeight w:val="23"/>
        </w:trPr>
        <w:tc>
          <w:tcPr>
            <w:tcW w:w="1405" w:type="pct"/>
          </w:tcPr>
          <w:p w:rsidR="008B4E14" w:rsidRPr="00B1266B" w:rsidRDefault="008B4E14" w:rsidP="00725510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>1.3. Создание единой региональной интеграционной платформы аппаратно-программного комплекса «Безопасный город»*</w:t>
            </w:r>
          </w:p>
        </w:tc>
        <w:tc>
          <w:tcPr>
            <w:tcW w:w="1343" w:type="pct"/>
          </w:tcPr>
          <w:p w:rsidR="008B4E14" w:rsidRPr="00B1266B" w:rsidRDefault="008B4E14" w:rsidP="00725510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>ДИиРТТ НСО,</w:t>
            </w:r>
          </w:p>
          <w:p w:rsidR="008B4E14" w:rsidRPr="00B1266B" w:rsidRDefault="008B4E14" w:rsidP="00725510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>учреждения, подведомственные ДИиРТТ НСО,</w:t>
            </w:r>
          </w:p>
          <w:p w:rsidR="008B4E14" w:rsidRPr="00B1266B" w:rsidRDefault="008B4E14" w:rsidP="00725510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>исполнители, привлекаемые в соответствии с законодательством</w:t>
            </w:r>
          </w:p>
        </w:tc>
        <w:tc>
          <w:tcPr>
            <w:tcW w:w="440" w:type="pct"/>
          </w:tcPr>
          <w:p w:rsidR="008B4E14" w:rsidRPr="00B1266B" w:rsidRDefault="008B4E14" w:rsidP="00725510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footnoteReference w:id="1"/>
            </w: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>-2021 годы</w:t>
            </w:r>
          </w:p>
        </w:tc>
        <w:tc>
          <w:tcPr>
            <w:tcW w:w="1812" w:type="pct"/>
          </w:tcPr>
          <w:p w:rsidR="008B4E14" w:rsidRPr="00B1266B" w:rsidRDefault="008B4E14" w:rsidP="00725510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>к концу 2021 года будет запущена в эксплуатацию единая региональная интеграционная платформа аппаратно-программного комплекса «Безопасный город»</w:t>
            </w:r>
          </w:p>
        </w:tc>
      </w:tr>
      <w:tr w:rsidR="008B4E14" w:rsidRPr="00B1266B" w:rsidTr="00725510">
        <w:trPr>
          <w:trHeight w:val="23"/>
        </w:trPr>
        <w:tc>
          <w:tcPr>
            <w:tcW w:w="5000" w:type="pct"/>
            <w:gridSpan w:val="4"/>
          </w:tcPr>
          <w:p w:rsidR="008B4E14" w:rsidRPr="00B1266B" w:rsidRDefault="008B4E14" w:rsidP="00725510">
            <w:pPr>
              <w:pStyle w:val="ConsPlusNormal"/>
              <w:shd w:val="clear" w:color="auto" w:fill="FFFFFF" w:themeFill="background1"/>
              <w:jc w:val="center"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>2. Развитие существующих и создание новых функциональных компонентов безопасности для эффективного функционирования аппаратно-программного комплекса «Безопасный город»</w:t>
            </w:r>
          </w:p>
        </w:tc>
      </w:tr>
      <w:tr w:rsidR="008B4E14" w:rsidRPr="00B1266B" w:rsidTr="00725510">
        <w:trPr>
          <w:trHeight w:val="23"/>
        </w:trPr>
        <w:tc>
          <w:tcPr>
            <w:tcW w:w="1405" w:type="pct"/>
          </w:tcPr>
          <w:p w:rsidR="008B4E14" w:rsidRPr="003528FD" w:rsidRDefault="008B4E14" w:rsidP="00725510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>2.1. Создание и обеспечение функционирования компонентов обеспечения безопасности населения и муниципальной (коммунальной) инфраструктуры</w:t>
            </w:r>
          </w:p>
        </w:tc>
        <w:tc>
          <w:tcPr>
            <w:tcW w:w="1343" w:type="pct"/>
          </w:tcPr>
          <w:p w:rsidR="008B4E14" w:rsidRPr="00B1266B" w:rsidRDefault="008B4E14" w:rsidP="00725510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>ДИиРТТ НСО,</w:t>
            </w:r>
          </w:p>
          <w:p w:rsidR="008B4E14" w:rsidRPr="00B1266B" w:rsidRDefault="008B4E14" w:rsidP="00725510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>Минобразования НСО 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>взаимодействии с ОМСУ НСО,</w:t>
            </w:r>
          </w:p>
          <w:p w:rsidR="008B4E14" w:rsidRPr="00B1266B" w:rsidRDefault="008B4E14" w:rsidP="00725510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>МЖКХиЭ НСО,</w:t>
            </w:r>
          </w:p>
          <w:p w:rsidR="008B4E14" w:rsidRDefault="008B4E14" w:rsidP="00725510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учреждения, подведомственные ОИОГВ НСО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исполнителям данного мероприятия,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B4E14" w:rsidRPr="00B1266B" w:rsidRDefault="008B4E14" w:rsidP="00725510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>исполнители, привлекаемые в соответствии с законодательством</w:t>
            </w:r>
          </w:p>
        </w:tc>
        <w:tc>
          <w:tcPr>
            <w:tcW w:w="440" w:type="pct"/>
          </w:tcPr>
          <w:p w:rsidR="008B4E14" w:rsidRPr="00B1266B" w:rsidRDefault="008B4E14" w:rsidP="00725510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footnoteReference w:id="2"/>
            </w: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>-2021 годы</w:t>
            </w:r>
          </w:p>
        </w:tc>
        <w:tc>
          <w:tcPr>
            <w:tcW w:w="1812" w:type="pct"/>
          </w:tcPr>
          <w:p w:rsidR="008B4E14" w:rsidRPr="00B1266B" w:rsidRDefault="008B4E14" w:rsidP="00725510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>будет обеспечено функционирование программных и технических решений, предназначенных для обеспечения безопасности муниципальной (коммунальной) инфраструктуры, в том числе:</w:t>
            </w:r>
          </w:p>
          <w:p w:rsidR="008B4E14" w:rsidRPr="00B1266B" w:rsidRDefault="008B4E14" w:rsidP="00725510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0F6E7C">
              <w:rPr>
                <w:rFonts w:ascii="Times New Roman" w:hAnsi="Times New Roman" w:cs="Times New Roman"/>
                <w:sz w:val="24"/>
                <w:szCs w:val="24"/>
              </w:rPr>
              <w:t>2018 году доля общеобразовательных организаций, имеющих</w:t>
            </w: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 xml:space="preserve"> системы видеонаблюдения, составит 100% и будет поддерживаться на достигнутом уровне до конца реализации госпрограммы;</w:t>
            </w:r>
          </w:p>
          <w:p w:rsidR="008B4E14" w:rsidRPr="00B1266B" w:rsidRDefault="008B4E14" w:rsidP="00725510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>к концу 2021 года доля организаций, реализующих дополнительный образовательные программы, имеющих системы видеонаблюдения, составит 100%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B4E14" w:rsidRPr="00B1266B" w:rsidRDefault="008B4E14" w:rsidP="00725510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>к концу 2021 года будет увеличен охват населения Новосибирской области региональной автоматизированной системой централизованного оповещения гражданской обороны;</w:t>
            </w:r>
          </w:p>
          <w:p w:rsidR="008B4E14" w:rsidRPr="00B1266B" w:rsidRDefault="008B4E14" w:rsidP="00725510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>к концу 2016 года будет создана комплексная система экстренного оповещения населения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>угрозе возникновения или о возникновении чрезвычайных ситуаций, а в 2017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>2021 годах будет осуществляться обеспечение ее функционирования</w:t>
            </w:r>
          </w:p>
        </w:tc>
      </w:tr>
      <w:tr w:rsidR="008B4E14" w:rsidRPr="00B1266B" w:rsidTr="00725510">
        <w:trPr>
          <w:trHeight w:val="23"/>
        </w:trPr>
        <w:tc>
          <w:tcPr>
            <w:tcW w:w="1405" w:type="pct"/>
          </w:tcPr>
          <w:p w:rsidR="008B4E14" w:rsidRPr="003528FD" w:rsidRDefault="008B4E14" w:rsidP="00725510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>2.2. Создание и обеспечение функционирования компонентов обеспечения транспортной безопасности</w:t>
            </w:r>
          </w:p>
        </w:tc>
        <w:tc>
          <w:tcPr>
            <w:tcW w:w="1343" w:type="pct"/>
          </w:tcPr>
          <w:p w:rsidR="008B4E14" w:rsidRPr="00B1266B" w:rsidRDefault="008B4E14" w:rsidP="00725510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>ДИиРТТ НСО,</w:t>
            </w:r>
          </w:p>
          <w:p w:rsidR="008B4E14" w:rsidRPr="00B1266B" w:rsidRDefault="008B4E14" w:rsidP="00725510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>Минтранс НСО во взаимодействии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>ОМСУ НСО, с ГУ МВД России по НСО и с УГИБДД ГУ МВД России по НСО,</w:t>
            </w:r>
          </w:p>
          <w:p w:rsidR="008B4E14" w:rsidRPr="00B1266B" w:rsidRDefault="008B4E14" w:rsidP="00725510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учреждения, подведомственные ОИОГВ НСО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исполнителям данного мероприятия,</w:t>
            </w:r>
          </w:p>
          <w:p w:rsidR="008B4E14" w:rsidRPr="00B1266B" w:rsidRDefault="008B4E14" w:rsidP="00725510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>исполнители, привлекаемые в соответствии с законодательством</w:t>
            </w:r>
          </w:p>
        </w:tc>
        <w:tc>
          <w:tcPr>
            <w:tcW w:w="440" w:type="pct"/>
          </w:tcPr>
          <w:p w:rsidR="008B4E14" w:rsidRPr="00B1266B" w:rsidRDefault="008B4E14" w:rsidP="00725510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footnoteReference w:id="3"/>
            </w: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>-2021 годы</w:t>
            </w:r>
          </w:p>
        </w:tc>
        <w:tc>
          <w:tcPr>
            <w:tcW w:w="1812" w:type="pct"/>
          </w:tcPr>
          <w:p w:rsidR="008B4E14" w:rsidRPr="00B1266B" w:rsidRDefault="008B4E14" w:rsidP="00725510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концу 2021 года будет увеличена</w:t>
            </w: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B4E14" w:rsidRPr="00B1266B" w:rsidRDefault="008B4E14" w:rsidP="00725510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>доля фактов нарушений Правил дорожного движения, выявляемых с помощью автоматических комплексов фото- и видеофиксации;</w:t>
            </w:r>
          </w:p>
          <w:p w:rsidR="008B4E14" w:rsidRPr="00B1266B" w:rsidRDefault="008B4E14" w:rsidP="00725510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>доля ОМСУ, использующих навигационную и иную информацию о транспортных средствах из региональной информационно-навигационной системы</w:t>
            </w:r>
          </w:p>
        </w:tc>
      </w:tr>
      <w:tr w:rsidR="008B4E14" w:rsidRPr="00B1266B" w:rsidTr="00725510">
        <w:trPr>
          <w:trHeight w:val="23"/>
        </w:trPr>
        <w:tc>
          <w:tcPr>
            <w:tcW w:w="1405" w:type="pct"/>
          </w:tcPr>
          <w:p w:rsidR="008B4E14" w:rsidRPr="003528FD" w:rsidRDefault="008B4E14" w:rsidP="00725510">
            <w:pPr>
              <w:pStyle w:val="ConsPlusNormal"/>
              <w:shd w:val="clear" w:color="auto" w:fill="FFFFFF" w:themeFill="background1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>2.3. Реализация мер, направленных на координацию работы и взаимодействие служб и ведомств, ответственных за обеспечение общественной безопасности</w:t>
            </w:r>
          </w:p>
        </w:tc>
        <w:tc>
          <w:tcPr>
            <w:tcW w:w="1343" w:type="pct"/>
          </w:tcPr>
          <w:p w:rsidR="008B4E14" w:rsidRPr="00B1266B" w:rsidRDefault="008B4E14" w:rsidP="00725510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>ДИиРТТ НСО во взаимодействии с ОМСУ НСО, МС НСО,</w:t>
            </w:r>
          </w:p>
          <w:p w:rsidR="008B4E14" w:rsidRPr="00B1266B" w:rsidRDefault="008B4E14" w:rsidP="00725510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учреждения, подведомственные ОИОГВ НСО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исполнителям данного мероприятия,</w:t>
            </w:r>
          </w:p>
          <w:p w:rsidR="008B4E14" w:rsidRPr="00B1266B" w:rsidRDefault="008B4E14" w:rsidP="00725510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>исполнители, привлекаемые в соответствии с законодательством</w:t>
            </w:r>
          </w:p>
        </w:tc>
        <w:tc>
          <w:tcPr>
            <w:tcW w:w="440" w:type="pct"/>
          </w:tcPr>
          <w:p w:rsidR="008B4E14" w:rsidRPr="00B1266B" w:rsidRDefault="008B4E14" w:rsidP="00725510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footnoteReference w:id="4"/>
            </w: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>-2021 годы</w:t>
            </w:r>
          </w:p>
        </w:tc>
        <w:tc>
          <w:tcPr>
            <w:tcW w:w="1812" w:type="pct"/>
          </w:tcPr>
          <w:p w:rsidR="008B4E14" w:rsidRPr="00B1266B" w:rsidRDefault="008B4E14" w:rsidP="00725510">
            <w:pPr>
              <w:pStyle w:val="ConsPlusNormal"/>
              <w:shd w:val="clear" w:color="auto" w:fill="FFFFFF" w:themeFill="background1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66B">
              <w:rPr>
                <w:rFonts w:ascii="Times New Roman" w:hAnsi="Times New Roman" w:cs="Times New Roman"/>
                <w:sz w:val="24"/>
                <w:szCs w:val="24"/>
              </w:rPr>
              <w:t>к концу 2021 года будет обеспечено бесперебойное функционирование «Системы 112» и информационной системы «Единый центр оперативного реагирования» в круглосуточном режиме на территории Новосибирской области</w:t>
            </w:r>
          </w:p>
        </w:tc>
      </w:tr>
    </w:tbl>
    <w:p w:rsidR="008B4E14" w:rsidRDefault="008B4E14" w:rsidP="008B4E14">
      <w:pPr>
        <w:shd w:val="clear" w:color="auto" w:fill="FFFFFF" w:themeFill="background1"/>
        <w:autoSpaceDE w:val="0"/>
        <w:autoSpaceDN w:val="0"/>
        <w:adjustRightInd w:val="0"/>
        <w:spacing w:after="0" w:line="21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B4E14" w:rsidRPr="00586100" w:rsidRDefault="008B4E14" w:rsidP="008B4E14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586100">
        <w:rPr>
          <w:rFonts w:ascii="Times New Roman" w:hAnsi="Times New Roman" w:cs="Times New Roman"/>
          <w:sz w:val="24"/>
          <w:szCs w:val="24"/>
        </w:rPr>
        <w:t xml:space="preserve">*Сроки реализации мероприятий и ожидаемые результаты приведены </w:t>
      </w:r>
      <w:r w:rsidRPr="00586100">
        <w:rPr>
          <w:rFonts w:ascii="Times New Roman" w:eastAsia="Calibri" w:hAnsi="Times New Roman" w:cs="Times New Roman"/>
          <w:sz w:val="24"/>
          <w:szCs w:val="24"/>
        </w:rPr>
        <w:t xml:space="preserve">справочно, с учетом возможного включения затрат на их реализацию при внесении изменений в </w:t>
      </w:r>
      <w:r w:rsidRPr="00586100">
        <w:rPr>
          <w:rFonts w:ascii="Times New Roman" w:hAnsi="Times New Roman" w:cs="Times New Roman"/>
          <w:sz w:val="24"/>
          <w:szCs w:val="24"/>
        </w:rPr>
        <w:t>Закон Новосибирской области от 12.12.2017 № 234-ОЗ «Об областном бюджете Новосибирской области на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86100">
        <w:rPr>
          <w:rFonts w:ascii="Times New Roman" w:hAnsi="Times New Roman" w:cs="Times New Roman"/>
          <w:sz w:val="24"/>
          <w:szCs w:val="24"/>
        </w:rPr>
        <w:t>2018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86100">
        <w:rPr>
          <w:rFonts w:ascii="Times New Roman" w:hAnsi="Times New Roman" w:cs="Times New Roman"/>
          <w:sz w:val="24"/>
          <w:szCs w:val="24"/>
        </w:rPr>
        <w:t>год и плановый период 2019 и 2020 годов</w:t>
      </w:r>
      <w:r w:rsidRPr="00586100">
        <w:rPr>
          <w:rFonts w:ascii="Times New Roman" w:hAnsi="Times New Roman"/>
          <w:sz w:val="24"/>
          <w:szCs w:val="24"/>
        </w:rPr>
        <w:t>».</w:t>
      </w:r>
    </w:p>
    <w:p w:rsidR="008B4E14" w:rsidRPr="00586100" w:rsidRDefault="008B4E14" w:rsidP="008B4E14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bookmarkStart w:id="5" w:name="P587"/>
      <w:bookmarkEnd w:id="5"/>
    </w:p>
    <w:p w:rsidR="008B4E14" w:rsidRPr="00586100" w:rsidRDefault="008B4E14" w:rsidP="008B4E14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86100">
        <w:rPr>
          <w:rFonts w:ascii="Times New Roman" w:hAnsi="Times New Roman" w:cs="Times New Roman"/>
          <w:sz w:val="24"/>
          <w:szCs w:val="24"/>
        </w:rPr>
        <w:t>Применяемые сокращения:</w:t>
      </w:r>
    </w:p>
    <w:p w:rsidR="008B4E14" w:rsidRPr="00586100" w:rsidRDefault="008B4E14" w:rsidP="008B4E14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86100">
        <w:rPr>
          <w:rFonts w:ascii="Times New Roman" w:hAnsi="Times New Roman" w:cs="Times New Roman"/>
          <w:sz w:val="24"/>
          <w:szCs w:val="24"/>
        </w:rPr>
        <w:t xml:space="preserve">ГУ МВД России по НСО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586100">
        <w:rPr>
          <w:rFonts w:ascii="Times New Roman" w:hAnsi="Times New Roman" w:cs="Times New Roman"/>
          <w:sz w:val="24"/>
          <w:szCs w:val="24"/>
        </w:rPr>
        <w:t xml:space="preserve"> Главное управление Министерства внутренних дел Российской Федерации по Новосибирской области;</w:t>
      </w:r>
    </w:p>
    <w:p w:rsidR="008B4E14" w:rsidRPr="00586100" w:rsidRDefault="008B4E14" w:rsidP="008B4E14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86100">
        <w:rPr>
          <w:rFonts w:ascii="Times New Roman" w:hAnsi="Times New Roman" w:cs="Times New Roman"/>
          <w:sz w:val="24"/>
          <w:szCs w:val="24"/>
        </w:rPr>
        <w:t xml:space="preserve">ДИиРТТ НСО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586100">
        <w:rPr>
          <w:rFonts w:ascii="Times New Roman" w:hAnsi="Times New Roman" w:cs="Times New Roman"/>
          <w:sz w:val="24"/>
          <w:szCs w:val="24"/>
        </w:rPr>
        <w:t xml:space="preserve"> департамент информатизации и развития телекоммуникационных технологий Новосибирской области;</w:t>
      </w:r>
    </w:p>
    <w:p w:rsidR="008B4E14" w:rsidRPr="00586100" w:rsidRDefault="008B4E14" w:rsidP="008B4E14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86100">
        <w:rPr>
          <w:rFonts w:ascii="Times New Roman" w:hAnsi="Times New Roman" w:cs="Times New Roman"/>
          <w:sz w:val="24"/>
          <w:szCs w:val="24"/>
        </w:rPr>
        <w:t xml:space="preserve">МЖКХиЭ НСО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586100">
        <w:rPr>
          <w:rFonts w:ascii="Times New Roman" w:hAnsi="Times New Roman" w:cs="Times New Roman"/>
          <w:sz w:val="24"/>
          <w:szCs w:val="24"/>
        </w:rPr>
        <w:t xml:space="preserve"> министерство жилищно-коммунального хозяйства и энергетики Новосибирской области;</w:t>
      </w:r>
    </w:p>
    <w:p w:rsidR="008B4E14" w:rsidRPr="00586100" w:rsidRDefault="008B4E14" w:rsidP="008B4E14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86100">
        <w:rPr>
          <w:rFonts w:ascii="Times New Roman" w:hAnsi="Times New Roman" w:cs="Times New Roman"/>
          <w:sz w:val="24"/>
          <w:szCs w:val="24"/>
        </w:rPr>
        <w:t xml:space="preserve">Минобразования НСО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586100">
        <w:rPr>
          <w:rFonts w:ascii="Times New Roman" w:hAnsi="Times New Roman" w:cs="Times New Roman"/>
          <w:sz w:val="24"/>
          <w:szCs w:val="24"/>
        </w:rPr>
        <w:t xml:space="preserve"> министерство образования Новосибирской области;</w:t>
      </w:r>
    </w:p>
    <w:p w:rsidR="008B4E14" w:rsidRPr="00586100" w:rsidRDefault="008B4E14" w:rsidP="008B4E14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86100">
        <w:rPr>
          <w:rFonts w:ascii="Times New Roman" w:hAnsi="Times New Roman" w:cs="Times New Roman"/>
          <w:sz w:val="24"/>
          <w:szCs w:val="24"/>
        </w:rPr>
        <w:t xml:space="preserve">МС НСО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586100">
        <w:rPr>
          <w:rFonts w:ascii="Times New Roman" w:hAnsi="Times New Roman" w:cs="Times New Roman"/>
          <w:sz w:val="24"/>
          <w:szCs w:val="24"/>
        </w:rPr>
        <w:t xml:space="preserve"> министерство строительства Новосибирской области;</w:t>
      </w:r>
    </w:p>
    <w:p w:rsidR="008B4E14" w:rsidRPr="00586100" w:rsidRDefault="008B4E14" w:rsidP="008B4E14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86100">
        <w:rPr>
          <w:rFonts w:ascii="Times New Roman" w:hAnsi="Times New Roman" w:cs="Times New Roman"/>
          <w:sz w:val="24"/>
          <w:szCs w:val="24"/>
        </w:rPr>
        <w:t xml:space="preserve">ОИОГВ НСО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586100">
        <w:rPr>
          <w:rFonts w:ascii="Times New Roman" w:hAnsi="Times New Roman" w:cs="Times New Roman"/>
          <w:sz w:val="24"/>
          <w:szCs w:val="24"/>
        </w:rPr>
        <w:t xml:space="preserve"> областные исполнительные органы государственной власти Новосибирской области;</w:t>
      </w:r>
    </w:p>
    <w:p w:rsidR="008B4E14" w:rsidRPr="00586100" w:rsidRDefault="008B4E14" w:rsidP="008B4E14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86100">
        <w:rPr>
          <w:rFonts w:ascii="Times New Roman" w:hAnsi="Times New Roman" w:cs="Times New Roman"/>
          <w:sz w:val="24"/>
          <w:szCs w:val="24"/>
        </w:rPr>
        <w:t xml:space="preserve">ОМСУ НСО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586100">
        <w:rPr>
          <w:rFonts w:ascii="Times New Roman" w:hAnsi="Times New Roman" w:cs="Times New Roman"/>
          <w:sz w:val="24"/>
          <w:szCs w:val="24"/>
        </w:rPr>
        <w:t xml:space="preserve"> органы местного самоуправления в Новосибирской области;</w:t>
      </w:r>
    </w:p>
    <w:p w:rsidR="008B4E14" w:rsidRPr="00586100" w:rsidRDefault="008B4E14" w:rsidP="008B4E14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86100">
        <w:rPr>
          <w:rFonts w:ascii="Times New Roman" w:hAnsi="Times New Roman" w:cs="Times New Roman"/>
          <w:sz w:val="24"/>
          <w:szCs w:val="24"/>
        </w:rPr>
        <w:t xml:space="preserve">УГИБДД ГУ МВД России по НСО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586100">
        <w:rPr>
          <w:rFonts w:ascii="Times New Roman" w:hAnsi="Times New Roman" w:cs="Times New Roman"/>
          <w:sz w:val="24"/>
          <w:szCs w:val="24"/>
        </w:rPr>
        <w:t xml:space="preserve"> Управление государственной инспекции безопасности дорожного движения Главного управления Министерства внутренних дел Российской Федерации по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055784" w:rsidRPr="00055784" w:rsidSect="00111755">
          <w:pgSz w:w="16838" w:h="11905" w:orient="landscape"/>
          <w:pgMar w:top="1701" w:right="1134" w:bottom="851" w:left="1134" w:header="0" w:footer="0" w:gutter="0"/>
          <w:cols w:space="720"/>
        </w:sectPr>
      </w:pPr>
    </w:p>
    <w:p w:rsidR="00055784" w:rsidRPr="00055784" w:rsidRDefault="00055784" w:rsidP="00D5490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570A09"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>3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к государственной программе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Новосибирской области </w:t>
      </w:r>
      <w:r w:rsidR="00570A09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Построение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 развитие аппаратно-программного</w:t>
      </w:r>
    </w:p>
    <w:p w:rsidR="00055784" w:rsidRPr="00055784" w:rsidRDefault="00570A09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комплекса «</w:t>
      </w:r>
      <w:r w:rsidR="00055784" w:rsidRPr="00055784">
        <w:rPr>
          <w:rFonts w:ascii="Times New Roman" w:hAnsi="Times New Roman" w:cs="Times New Roman"/>
          <w:sz w:val="28"/>
          <w:szCs w:val="28"/>
        </w:rPr>
        <w:t>Безопасный г</w:t>
      </w:r>
      <w:r>
        <w:rPr>
          <w:rFonts w:ascii="Times New Roman" w:hAnsi="Times New Roman" w:cs="Times New Roman"/>
          <w:sz w:val="28"/>
          <w:szCs w:val="28"/>
        </w:rPr>
        <w:t>ород»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Новосибирской области</w:t>
      </w:r>
    </w:p>
    <w:p w:rsidR="00055784" w:rsidRPr="00055784" w:rsidRDefault="00981A3E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2016 - 2021 годы»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B4E14" w:rsidRPr="00A31D41" w:rsidRDefault="008B4E14" w:rsidP="008B4E1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6" w:name="P611"/>
      <w:bookmarkEnd w:id="6"/>
      <w:r w:rsidRPr="00A31D41">
        <w:rPr>
          <w:rFonts w:ascii="Times New Roman" w:hAnsi="Times New Roman" w:cs="Times New Roman"/>
          <w:b/>
          <w:sz w:val="28"/>
          <w:szCs w:val="28"/>
        </w:rPr>
        <w:t>СВОДНЫЕ ФИНАНСОВЫЕ ЗАТРАТЫ</w:t>
      </w:r>
    </w:p>
    <w:p w:rsidR="008B4E14" w:rsidRPr="00A31D41" w:rsidRDefault="008B4E14" w:rsidP="008B4E1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1D41">
        <w:rPr>
          <w:rFonts w:ascii="Times New Roman" w:hAnsi="Times New Roman" w:cs="Times New Roman"/>
          <w:b/>
          <w:sz w:val="28"/>
          <w:szCs w:val="28"/>
        </w:rPr>
        <w:t>государственной программы Новосибирской области «Построение и развитие аппаратно-программного комплекса «Безопасный город» в Новосибирской области на 2016-2021 годы»</w:t>
      </w:r>
    </w:p>
    <w:p w:rsidR="008B4E14" w:rsidRDefault="008B4E14" w:rsidP="008B4E1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B4E14" w:rsidRDefault="008B4E14" w:rsidP="008B4E1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95"/>
        <w:gridCol w:w="1535"/>
        <w:gridCol w:w="1354"/>
        <w:gridCol w:w="1363"/>
        <w:gridCol w:w="1404"/>
        <w:gridCol w:w="1404"/>
        <w:gridCol w:w="1404"/>
        <w:gridCol w:w="1406"/>
        <w:gridCol w:w="1395"/>
      </w:tblGrid>
      <w:tr w:rsidR="008B4E14" w:rsidRPr="00420D81" w:rsidTr="00725510">
        <w:trPr>
          <w:trHeight w:val="23"/>
          <w:jc w:val="center"/>
        </w:trPr>
        <w:tc>
          <w:tcPr>
            <w:tcW w:w="1132" w:type="pct"/>
            <w:vMerge w:val="restar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Источники и направления расходов в разрезе государственных заказчиков государственной программы (главных распорядителей бюджетных средств)</w:t>
            </w:r>
          </w:p>
        </w:tc>
        <w:tc>
          <w:tcPr>
            <w:tcW w:w="3389" w:type="pct"/>
            <w:gridSpan w:val="7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Финансовые затраты, тыс. руб.</w:t>
            </w:r>
          </w:p>
        </w:tc>
        <w:tc>
          <w:tcPr>
            <w:tcW w:w="479" w:type="pct"/>
            <w:vMerge w:val="restar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  <w:vMerge/>
          </w:tcPr>
          <w:p w:rsidR="008B4E14" w:rsidRPr="00420D81" w:rsidRDefault="008B4E14" w:rsidP="007255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" w:type="pct"/>
            <w:vMerge w:val="restar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62" w:type="pct"/>
            <w:gridSpan w:val="6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 том числе по годам</w:t>
            </w:r>
          </w:p>
        </w:tc>
        <w:tc>
          <w:tcPr>
            <w:tcW w:w="479" w:type="pct"/>
            <w:vMerge/>
          </w:tcPr>
          <w:p w:rsidR="008B4E14" w:rsidRPr="00420D81" w:rsidRDefault="008B4E14" w:rsidP="007255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  <w:vMerge/>
          </w:tcPr>
          <w:p w:rsidR="008B4E14" w:rsidRPr="00420D81" w:rsidRDefault="008B4E14" w:rsidP="007255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" w:type="pct"/>
            <w:vMerge/>
          </w:tcPr>
          <w:p w:rsidR="008B4E14" w:rsidRPr="00420D81" w:rsidRDefault="008B4E14" w:rsidP="007255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2016*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479" w:type="pct"/>
            <w:vMerge/>
          </w:tcPr>
          <w:p w:rsidR="008B4E14" w:rsidRPr="00420D81" w:rsidRDefault="008B4E14" w:rsidP="007255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5000" w:type="pct"/>
            <w:gridSpan w:val="9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Департамент информатизации и развития телекоммуникационных технологий Новосибирской области</w:t>
            </w: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затрат,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том числе из: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951 253,0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243 514,7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190 250,6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190 250,6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190 250,6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190 250,6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190 250,6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951 253,0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243 514,7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190 250,6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190 250,6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190 250,6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190 250,6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190 250,6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Капитальные вложения, </w:t>
            </w:r>
          </w:p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НИОКР**, в том числе из: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расходы, </w:t>
            </w:r>
          </w:p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951 253,0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243 514,7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190 250,6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190 250,6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190 250,6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190 250,6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190 250,6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951 253,0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243 514,7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190 250,6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190 250,6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190 250,6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190 250,6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190 250,6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5000" w:type="pct"/>
            <w:gridSpan w:val="9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Министерство транспорта и дорожного хозяйства Новосибирской области</w:t>
            </w: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затрат,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том числе из: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1 050 809,3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127 993,6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160 222,5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190 444,1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233 380,9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233 380,9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233 380,9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1 050 809,3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127 993,6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160 222,5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190 444,1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233 380,9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233 380,9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233 380,9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Капитальные вложения, </w:t>
            </w:r>
          </w:p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НИОКР**, в том числе из: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расходы, </w:t>
            </w:r>
          </w:p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1 050 809,3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127 993,6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160 222,5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190 444,1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233 380,9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233 380,9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233 380,9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1 050 809,3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127 993,6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160 222,5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190 444,1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233 380,9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233 380,9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233 380,9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5000" w:type="pct"/>
            <w:gridSpan w:val="9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Министерство жилищно-коммунального хозяйства и энергетики Новосибирской области</w:t>
            </w: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затрат,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том числе из: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92 122,0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92 122,0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Капитальные вложения, </w:t>
            </w:r>
          </w:p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НИОКР**, в том числе из: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расходы, </w:t>
            </w:r>
          </w:p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92 122,0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92 122,0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5000" w:type="pct"/>
            <w:gridSpan w:val="9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Министерство строительства Новосибирской области</w:t>
            </w: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затрат,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том числе из: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698,2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350,0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698,2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350</w:t>
            </w: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Капитальные вложения, </w:t>
            </w:r>
          </w:p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698,2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350,0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698,2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350,0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НИОКР**, в том числе из: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расходы, </w:t>
            </w:r>
          </w:p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5000" w:type="pct"/>
            <w:gridSpan w:val="9"/>
            <w:tcBorders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Новосибирской области</w:t>
            </w:r>
          </w:p>
        </w:tc>
      </w:tr>
      <w:tr w:rsidR="008B4E14" w:rsidRPr="00420D81" w:rsidTr="00725510">
        <w:tblPrEx>
          <w:tblBorders>
            <w:insideH w:val="nil"/>
          </w:tblBorders>
        </w:tblPrEx>
        <w:trPr>
          <w:trHeight w:val="23"/>
          <w:jc w:val="center"/>
        </w:trPr>
        <w:tc>
          <w:tcPr>
            <w:tcW w:w="1132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затрат,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том числе из:</w:t>
            </w:r>
          </w:p>
        </w:tc>
        <w:tc>
          <w:tcPr>
            <w:tcW w:w="527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181 277,6</w:t>
            </w:r>
          </w:p>
        </w:tc>
        <w:tc>
          <w:tcPr>
            <w:tcW w:w="465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43 702,2</w:t>
            </w:r>
          </w:p>
        </w:tc>
        <w:tc>
          <w:tcPr>
            <w:tcW w:w="468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72 600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27 169,4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27 169,4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27 169,4</w:t>
            </w:r>
          </w:p>
        </w:tc>
        <w:tc>
          <w:tcPr>
            <w:tcW w:w="483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27 169,4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blPrEx>
          <w:tblBorders>
            <w:insideH w:val="nil"/>
          </w:tblBorders>
        </w:tblPrEx>
        <w:trPr>
          <w:trHeight w:val="23"/>
          <w:jc w:val="center"/>
        </w:trPr>
        <w:tc>
          <w:tcPr>
            <w:tcW w:w="1132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27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173 031,0</w:t>
            </w:r>
          </w:p>
        </w:tc>
        <w:tc>
          <w:tcPr>
            <w:tcW w:w="465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41 550,2</w:t>
            </w:r>
          </w:p>
        </w:tc>
        <w:tc>
          <w:tcPr>
            <w:tcW w:w="468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69 006,2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26 006,2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26 006,2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26 006,2</w:t>
            </w:r>
          </w:p>
        </w:tc>
        <w:tc>
          <w:tcPr>
            <w:tcW w:w="483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26 006,2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blPrEx>
          <w:tblBorders>
            <w:insideH w:val="nil"/>
          </w:tblBorders>
        </w:tblPrEx>
        <w:trPr>
          <w:trHeight w:val="23"/>
          <w:jc w:val="center"/>
        </w:trPr>
        <w:tc>
          <w:tcPr>
            <w:tcW w:w="1132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27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8 246,6</w:t>
            </w:r>
          </w:p>
        </w:tc>
        <w:tc>
          <w:tcPr>
            <w:tcW w:w="465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2 150,0</w:t>
            </w:r>
          </w:p>
        </w:tc>
        <w:tc>
          <w:tcPr>
            <w:tcW w:w="468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3 593,8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1163,2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1163,2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1163,2</w:t>
            </w:r>
          </w:p>
        </w:tc>
        <w:tc>
          <w:tcPr>
            <w:tcW w:w="483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1163,2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  <w:tcBorders>
              <w:top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27" w:type="pct"/>
            <w:tcBorders>
              <w:top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  <w:tcBorders>
              <w:top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  <w:tcBorders>
              <w:top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  <w:tcBorders>
              <w:top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  <w:tcBorders>
              <w:top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  <w:tcBorders>
              <w:top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Капитальные вложения, </w:t>
            </w:r>
          </w:p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НИОКР**, в том числе из: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  <w:tcBorders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27" w:type="pct"/>
            <w:tcBorders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  <w:tcBorders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  <w:tcBorders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blPrEx>
          <w:tblBorders>
            <w:insideH w:val="nil"/>
          </w:tblBorders>
        </w:tblPrEx>
        <w:trPr>
          <w:trHeight w:val="23"/>
          <w:jc w:val="center"/>
        </w:trPr>
        <w:tc>
          <w:tcPr>
            <w:tcW w:w="1132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расходы, </w:t>
            </w:r>
          </w:p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527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181 277,6</w:t>
            </w:r>
          </w:p>
        </w:tc>
        <w:tc>
          <w:tcPr>
            <w:tcW w:w="465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43 702,2</w:t>
            </w:r>
          </w:p>
        </w:tc>
        <w:tc>
          <w:tcPr>
            <w:tcW w:w="468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72 600</w:t>
            </w:r>
          </w:p>
        </w:tc>
        <w:tc>
          <w:tcPr>
            <w:tcW w:w="482" w:type="pct"/>
            <w:tcBorders>
              <w:bottom w:val="nil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27 169,4</w:t>
            </w:r>
          </w:p>
        </w:tc>
        <w:tc>
          <w:tcPr>
            <w:tcW w:w="482" w:type="pct"/>
            <w:tcBorders>
              <w:bottom w:val="nil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27 169,4</w:t>
            </w:r>
          </w:p>
        </w:tc>
        <w:tc>
          <w:tcPr>
            <w:tcW w:w="482" w:type="pct"/>
            <w:tcBorders>
              <w:bottom w:val="nil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27 169,4</w:t>
            </w:r>
          </w:p>
        </w:tc>
        <w:tc>
          <w:tcPr>
            <w:tcW w:w="483" w:type="pct"/>
            <w:tcBorders>
              <w:bottom w:val="nil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27 169,4</w:t>
            </w:r>
          </w:p>
        </w:tc>
        <w:tc>
          <w:tcPr>
            <w:tcW w:w="479" w:type="pct"/>
            <w:tcBorders>
              <w:bottom w:val="nil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  <w:tcBorders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  <w:tcBorders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  <w:tcBorders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blPrEx>
          <w:tblBorders>
            <w:insideH w:val="nil"/>
          </w:tblBorders>
        </w:tblPrEx>
        <w:trPr>
          <w:trHeight w:val="23"/>
          <w:jc w:val="center"/>
        </w:trPr>
        <w:tc>
          <w:tcPr>
            <w:tcW w:w="1132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27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173 031,0</w:t>
            </w:r>
          </w:p>
        </w:tc>
        <w:tc>
          <w:tcPr>
            <w:tcW w:w="465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41 550,2</w:t>
            </w:r>
          </w:p>
        </w:tc>
        <w:tc>
          <w:tcPr>
            <w:tcW w:w="468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69 006,2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26 006,2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26 006,2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26 006,2</w:t>
            </w:r>
          </w:p>
        </w:tc>
        <w:tc>
          <w:tcPr>
            <w:tcW w:w="483" w:type="pct"/>
            <w:tcBorders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26 006,2</w:t>
            </w:r>
          </w:p>
        </w:tc>
        <w:tc>
          <w:tcPr>
            <w:tcW w:w="479" w:type="pct"/>
            <w:tcBorders>
              <w:bottom w:val="nil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blPrEx>
          <w:tblBorders>
            <w:insideH w:val="nil"/>
          </w:tblBorders>
        </w:tblPrEx>
        <w:trPr>
          <w:trHeight w:val="23"/>
          <w:jc w:val="center"/>
        </w:trPr>
        <w:tc>
          <w:tcPr>
            <w:tcW w:w="1132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27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8 246,6</w:t>
            </w:r>
          </w:p>
        </w:tc>
        <w:tc>
          <w:tcPr>
            <w:tcW w:w="465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2 150,0</w:t>
            </w:r>
          </w:p>
        </w:tc>
        <w:tc>
          <w:tcPr>
            <w:tcW w:w="468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3 593,8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1163,2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1163,2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1163,2</w:t>
            </w:r>
          </w:p>
        </w:tc>
        <w:tc>
          <w:tcPr>
            <w:tcW w:w="483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1163,2</w:t>
            </w:r>
          </w:p>
        </w:tc>
        <w:tc>
          <w:tcPr>
            <w:tcW w:w="479" w:type="pct"/>
            <w:tcBorders>
              <w:bottom w:val="nil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  <w:tcBorders>
              <w:top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  <w:tcBorders>
              <w:top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  <w:tcBorders>
              <w:top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blPrEx>
          <w:tblBorders>
            <w:insideH w:val="nil"/>
          </w:tblBorders>
        </w:tblPrEx>
        <w:trPr>
          <w:trHeight w:val="23"/>
          <w:jc w:val="center"/>
        </w:trPr>
        <w:tc>
          <w:tcPr>
            <w:tcW w:w="1132" w:type="pct"/>
            <w:tcBorders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ВСЕГО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 ГОСУДАРСТВЕННОЙ </w:t>
            </w: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ПРОГРАММЕ:</w:t>
            </w:r>
          </w:p>
        </w:tc>
        <w:tc>
          <w:tcPr>
            <w:tcW w:w="527" w:type="pct"/>
            <w:tcBorders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2 299 190,6</w:t>
            </w:r>
          </w:p>
        </w:tc>
        <w:tc>
          <w:tcPr>
            <w:tcW w:w="465" w:type="pct"/>
            <w:tcBorders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415 307,5</w:t>
            </w:r>
          </w:p>
        </w:tc>
        <w:tc>
          <w:tcPr>
            <w:tcW w:w="468" w:type="pct"/>
            <w:tcBorders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446 451,8</w:t>
            </w:r>
          </w:p>
        </w:tc>
        <w:tc>
          <w:tcPr>
            <w:tcW w:w="482" w:type="pct"/>
            <w:tcBorders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431 244,6</w:t>
            </w:r>
          </w:p>
        </w:tc>
        <w:tc>
          <w:tcPr>
            <w:tcW w:w="482" w:type="pct"/>
            <w:tcBorders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473 831,4</w:t>
            </w:r>
          </w:p>
        </w:tc>
        <w:tc>
          <w:tcPr>
            <w:tcW w:w="482" w:type="pct"/>
            <w:tcBorders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473 831,4</w:t>
            </w:r>
          </w:p>
        </w:tc>
        <w:tc>
          <w:tcPr>
            <w:tcW w:w="483" w:type="pct"/>
            <w:tcBorders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473 831,4</w:t>
            </w:r>
          </w:p>
        </w:tc>
        <w:tc>
          <w:tcPr>
            <w:tcW w:w="479" w:type="pct"/>
            <w:tcBorders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blPrEx>
          <w:tblBorders>
            <w:insideH w:val="nil"/>
          </w:tblBorders>
        </w:tblPrEx>
        <w:trPr>
          <w:trHeight w:val="23"/>
          <w:jc w:val="center"/>
        </w:trPr>
        <w:tc>
          <w:tcPr>
            <w:tcW w:w="1132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затрат,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том числе из:</w:t>
            </w:r>
          </w:p>
        </w:tc>
        <w:tc>
          <w:tcPr>
            <w:tcW w:w="527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2 299 190,6</w:t>
            </w:r>
          </w:p>
        </w:tc>
        <w:tc>
          <w:tcPr>
            <w:tcW w:w="465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415 307,5</w:t>
            </w:r>
          </w:p>
        </w:tc>
        <w:tc>
          <w:tcPr>
            <w:tcW w:w="468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446 451,8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431 244,6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473 831,4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473 831,4</w:t>
            </w:r>
          </w:p>
        </w:tc>
        <w:tc>
          <w:tcPr>
            <w:tcW w:w="483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473 831,4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blPrEx>
          <w:tblBorders>
            <w:insideH w:val="nil"/>
          </w:tblBorders>
        </w:tblPrEx>
        <w:trPr>
          <w:trHeight w:val="23"/>
          <w:jc w:val="center"/>
        </w:trPr>
        <w:tc>
          <w:tcPr>
            <w:tcW w:w="1132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27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2 290 944,0</w:t>
            </w:r>
          </w:p>
        </w:tc>
        <w:tc>
          <w:tcPr>
            <w:tcW w:w="465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413 157,5</w:t>
            </w:r>
          </w:p>
        </w:tc>
        <w:tc>
          <w:tcPr>
            <w:tcW w:w="468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442 858,0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430 081,4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472 668,2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472 668,2</w:t>
            </w:r>
          </w:p>
        </w:tc>
        <w:tc>
          <w:tcPr>
            <w:tcW w:w="483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472 668,2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blPrEx>
          <w:tblBorders>
            <w:insideH w:val="nil"/>
          </w:tblBorders>
        </w:tblPrEx>
        <w:trPr>
          <w:trHeight w:val="23"/>
          <w:jc w:val="center"/>
        </w:trPr>
        <w:tc>
          <w:tcPr>
            <w:tcW w:w="1132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27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8 246,6</w:t>
            </w:r>
          </w:p>
        </w:tc>
        <w:tc>
          <w:tcPr>
            <w:tcW w:w="465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2 150,0</w:t>
            </w:r>
          </w:p>
        </w:tc>
        <w:tc>
          <w:tcPr>
            <w:tcW w:w="468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3 593,8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1 163,2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1 163,2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1 163,2</w:t>
            </w:r>
          </w:p>
        </w:tc>
        <w:tc>
          <w:tcPr>
            <w:tcW w:w="483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1 163,2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  <w:tcBorders>
              <w:top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27" w:type="pct"/>
            <w:tcBorders>
              <w:top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  <w:tcBorders>
              <w:top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  <w:tcBorders>
              <w:top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  <w:tcBorders>
              <w:top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  <w:tcBorders>
              <w:top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  <w:tcBorders>
              <w:top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Капитальные вложения, </w:t>
            </w:r>
          </w:p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698,2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350,0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698,2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350,0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НИОКР**, в том числе из: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  <w:tcBorders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27" w:type="pct"/>
            <w:tcBorders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  <w:tcBorders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  <w:tcBorders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  <w:tcBorders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  <w:tcBorders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blPrEx>
          <w:tblBorders>
            <w:insideH w:val="nil"/>
          </w:tblBorders>
        </w:tblPrEx>
        <w:trPr>
          <w:trHeight w:val="23"/>
          <w:jc w:val="center"/>
        </w:trPr>
        <w:tc>
          <w:tcPr>
            <w:tcW w:w="1132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расходы, </w:t>
            </w:r>
          </w:p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527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2 298 492,4</w:t>
            </w:r>
          </w:p>
        </w:tc>
        <w:tc>
          <w:tcPr>
            <w:tcW w:w="465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415 208,5</w:t>
            </w:r>
          </w:p>
        </w:tc>
        <w:tc>
          <w:tcPr>
            <w:tcW w:w="468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446 103,6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430 894,6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473 831,4</w:t>
            </w:r>
          </w:p>
        </w:tc>
        <w:tc>
          <w:tcPr>
            <w:tcW w:w="482" w:type="pct"/>
            <w:tcBorders>
              <w:bottom w:val="nil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473 831,4</w:t>
            </w:r>
          </w:p>
        </w:tc>
        <w:tc>
          <w:tcPr>
            <w:tcW w:w="483" w:type="pct"/>
            <w:tcBorders>
              <w:bottom w:val="nil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473 831,4</w:t>
            </w:r>
          </w:p>
        </w:tc>
        <w:tc>
          <w:tcPr>
            <w:tcW w:w="479" w:type="pct"/>
            <w:tcBorders>
              <w:bottom w:val="nil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82" w:type="pct"/>
            <w:tcBorders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  <w:tcBorders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  <w:tcBorders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  <w:tcBorders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  <w:tcBorders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blPrEx>
          <w:tblBorders>
            <w:insideH w:val="nil"/>
          </w:tblBorders>
        </w:tblPrEx>
        <w:trPr>
          <w:trHeight w:val="23"/>
          <w:jc w:val="center"/>
        </w:trPr>
        <w:tc>
          <w:tcPr>
            <w:tcW w:w="1132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27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2 290 245,8</w:t>
            </w:r>
          </w:p>
        </w:tc>
        <w:tc>
          <w:tcPr>
            <w:tcW w:w="465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413 058,5</w:t>
            </w:r>
          </w:p>
        </w:tc>
        <w:tc>
          <w:tcPr>
            <w:tcW w:w="468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442 509,8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429 731,4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472 668,2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472 668,2</w:t>
            </w:r>
          </w:p>
        </w:tc>
        <w:tc>
          <w:tcPr>
            <w:tcW w:w="483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472 668,2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blPrEx>
          <w:tblBorders>
            <w:insideH w:val="nil"/>
          </w:tblBorders>
        </w:tblPrEx>
        <w:trPr>
          <w:trHeight w:val="23"/>
          <w:jc w:val="center"/>
        </w:trPr>
        <w:tc>
          <w:tcPr>
            <w:tcW w:w="1132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27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8246,6</w:t>
            </w:r>
          </w:p>
        </w:tc>
        <w:tc>
          <w:tcPr>
            <w:tcW w:w="465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2 150,0</w:t>
            </w:r>
          </w:p>
        </w:tc>
        <w:tc>
          <w:tcPr>
            <w:tcW w:w="468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3 593,8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1 163,2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1 163,2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1 163,2</w:t>
            </w:r>
          </w:p>
        </w:tc>
        <w:tc>
          <w:tcPr>
            <w:tcW w:w="483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1 163,2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E14" w:rsidRPr="00420D81" w:rsidTr="00725510">
        <w:trPr>
          <w:trHeight w:val="23"/>
          <w:jc w:val="center"/>
        </w:trPr>
        <w:tc>
          <w:tcPr>
            <w:tcW w:w="1132" w:type="pct"/>
          </w:tcPr>
          <w:p w:rsidR="008B4E14" w:rsidRPr="00420D81" w:rsidRDefault="008B4E14" w:rsidP="007255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27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5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68" w:type="pct"/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  <w:tcBorders>
              <w:top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  <w:tcBorders>
              <w:top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2" w:type="pct"/>
            <w:tcBorders>
              <w:top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D8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</w:tcBorders>
          </w:tcPr>
          <w:p w:rsidR="008B4E14" w:rsidRPr="00420D81" w:rsidRDefault="008B4E14" w:rsidP="007255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B4E14" w:rsidRPr="00503507" w:rsidRDefault="008B4E14" w:rsidP="008B4E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7" w:name="P1740"/>
      <w:bookmarkEnd w:id="7"/>
    </w:p>
    <w:p w:rsidR="008B4E14" w:rsidRDefault="008B4E14" w:rsidP="008B4E1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066467">
        <w:rPr>
          <w:rFonts w:ascii="Times New Roman" w:hAnsi="Times New Roman" w:cs="Times New Roman"/>
          <w:sz w:val="24"/>
          <w:szCs w:val="24"/>
        </w:rPr>
        <w:t>Объемы финансирования в 2016 году указаны справочно и не учтены в общем объеме ассигнований на реализацию государственной программы.</w:t>
      </w:r>
    </w:p>
    <w:p w:rsidR="008B4E14" w:rsidRPr="00503507" w:rsidRDefault="008B4E14" w:rsidP="008B4E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B4E14" w:rsidRPr="00066467" w:rsidRDefault="008B4E14" w:rsidP="008B4E1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66467">
        <w:rPr>
          <w:rFonts w:ascii="Times New Roman" w:hAnsi="Times New Roman" w:cs="Times New Roman"/>
          <w:sz w:val="24"/>
          <w:szCs w:val="24"/>
        </w:rPr>
        <w:t>Применяемое сокращение:</w:t>
      </w:r>
    </w:p>
    <w:p w:rsidR="008B4E14" w:rsidRPr="00066467" w:rsidRDefault="008B4E14" w:rsidP="008B4E1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8" w:name="P1742"/>
      <w:bookmarkEnd w:id="8"/>
      <w:r w:rsidRPr="00066467">
        <w:rPr>
          <w:rFonts w:ascii="Times New Roman" w:hAnsi="Times New Roman" w:cs="Times New Roman"/>
          <w:sz w:val="24"/>
          <w:szCs w:val="24"/>
        </w:rPr>
        <w:t xml:space="preserve">**НИОКР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66467">
        <w:rPr>
          <w:rFonts w:ascii="Times New Roman" w:hAnsi="Times New Roman" w:cs="Times New Roman"/>
          <w:sz w:val="24"/>
          <w:szCs w:val="24"/>
        </w:rPr>
        <w:t xml:space="preserve"> научно-исследовательские и опытно-конструкторские работы.</w:t>
      </w:r>
    </w:p>
    <w:p w:rsidR="00055784" w:rsidRPr="00AB1245" w:rsidRDefault="00055784" w:rsidP="00D549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B1245" w:rsidRDefault="00AB1245" w:rsidP="00D549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1245" w:rsidRDefault="00AB1245" w:rsidP="00D549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1245" w:rsidRPr="00055784" w:rsidRDefault="00AB1245" w:rsidP="00D5490E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AB1245" w:rsidRPr="00055784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992403" w:rsidP="00D5490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 </w:t>
      </w:r>
      <w:r w:rsidR="00055784" w:rsidRPr="00055784">
        <w:rPr>
          <w:rFonts w:ascii="Times New Roman" w:hAnsi="Times New Roman" w:cs="Times New Roman"/>
          <w:sz w:val="28"/>
          <w:szCs w:val="28"/>
        </w:rPr>
        <w:t>4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к государственной программе</w:t>
      </w:r>
    </w:p>
    <w:p w:rsidR="00055784" w:rsidRPr="00055784" w:rsidRDefault="00992403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Новосибирской области «</w:t>
      </w:r>
      <w:r w:rsidR="00055784" w:rsidRPr="00055784">
        <w:rPr>
          <w:rFonts w:ascii="Times New Roman" w:hAnsi="Times New Roman" w:cs="Times New Roman"/>
          <w:sz w:val="28"/>
          <w:szCs w:val="28"/>
        </w:rPr>
        <w:t>Построение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 развитие аппаратно-программного</w:t>
      </w:r>
    </w:p>
    <w:p w:rsidR="00055784" w:rsidRPr="00055784" w:rsidRDefault="00992403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комплекса «Безопасный город»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Новосибирской области</w:t>
      </w:r>
    </w:p>
    <w:p w:rsidR="00055784" w:rsidRPr="00055784" w:rsidRDefault="00992403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2016 - 2021 годы»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9" w:name="P1756"/>
      <w:bookmarkEnd w:id="9"/>
      <w:r w:rsidRPr="00055784">
        <w:rPr>
          <w:rFonts w:ascii="Times New Roman" w:hAnsi="Times New Roman" w:cs="Times New Roman"/>
          <w:sz w:val="28"/>
          <w:szCs w:val="28"/>
        </w:rPr>
        <w:t>МЕТОДИКА</w:t>
      </w: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распределения субсидий местным бюджетам на реализацию</w:t>
      </w: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мероприятий, предусмотренных государственной программой</w:t>
      </w:r>
    </w:p>
    <w:p w:rsidR="00055784" w:rsidRPr="00055784" w:rsidRDefault="00992403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Новосибирской области «</w:t>
      </w:r>
      <w:r w:rsidR="00055784" w:rsidRPr="00055784">
        <w:rPr>
          <w:rFonts w:ascii="Times New Roman" w:hAnsi="Times New Roman" w:cs="Times New Roman"/>
          <w:sz w:val="28"/>
          <w:szCs w:val="28"/>
        </w:rPr>
        <w:t>Построение и развитие</w:t>
      </w: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ап</w:t>
      </w:r>
      <w:r w:rsidR="00992403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Новосибирс</w:t>
      </w:r>
      <w:r w:rsidR="00992403">
        <w:rPr>
          <w:rFonts w:ascii="Times New Roman" w:hAnsi="Times New Roman" w:cs="Times New Roman"/>
          <w:sz w:val="28"/>
          <w:szCs w:val="28"/>
        </w:rPr>
        <w:t>кой области на 2016 - 2021 годы»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Субсидии предоставляются местным бюджетам муниципальных районов и городских округов Новосибирской области (далее - муниципальные образования) из областного бюджета Новосибирской области на реализацию мероприятий, направленных на обеспечение безопасности функционирования образовательных организаций в Новосибирской области, - на установку и модернизацию автоматических пожарных сигнализаций, систем пожарного мониторинга и систем видеонаблюдения в муниципальных образовательных организациях в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Размер субсидии, выделяемой местному бюджету муниципального образования на установку и модернизацию автоматических пожарных сигнализаций, систем пожарного мониторинга и систем видеонаблюдения, определяется исходя из сметных стоимостей выполняемых работ и количества на территории муниципального образования Новосибирской области муниципальных образовательных организаций, не оборудованных автоматическими пожарными сигнализациями, системами пожарного мониторинга и видеонаблюдения или оборудованных системами, требующими модернизации, по формуле: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noProof/>
          <w:position w:val="-28"/>
          <w:sz w:val="28"/>
          <w:szCs w:val="28"/>
        </w:rPr>
        <w:drawing>
          <wp:inline distT="0" distB="0" distL="0" distR="0">
            <wp:extent cx="1319530" cy="480695"/>
            <wp:effectExtent l="0" t="0" r="0" b="0"/>
            <wp:docPr id="1" name="Рисунок 1" descr="base_23601_103164_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e_23601_103164_1"/>
                    <pic:cNvPicPr preferRelativeResize="0"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530" cy="480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где: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S</w:t>
      </w:r>
      <w:r w:rsidRPr="00055784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055784">
        <w:rPr>
          <w:rFonts w:ascii="Times New Roman" w:hAnsi="Times New Roman" w:cs="Times New Roman"/>
          <w:sz w:val="28"/>
          <w:szCs w:val="28"/>
        </w:rPr>
        <w:t xml:space="preserve"> - предельный объем субсидии, предоставляемой бюджету i-го муниципального образования Новосибирской области в расчетном году;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W</w:t>
      </w:r>
      <w:r w:rsidRPr="00055784">
        <w:rPr>
          <w:rFonts w:ascii="Times New Roman" w:hAnsi="Times New Roman" w:cs="Times New Roman"/>
          <w:sz w:val="28"/>
          <w:szCs w:val="28"/>
          <w:vertAlign w:val="subscript"/>
        </w:rPr>
        <w:t>n</w:t>
      </w:r>
      <w:r w:rsidRPr="00055784">
        <w:rPr>
          <w:rFonts w:ascii="Times New Roman" w:hAnsi="Times New Roman" w:cs="Times New Roman"/>
          <w:sz w:val="28"/>
          <w:szCs w:val="28"/>
        </w:rPr>
        <w:t xml:space="preserve"> - проектная стоимость установки и модернизации автоматической пожарной сигнализации, системы пожарного мониторинга в n-й муниципальной образовательной организации в i-м муниципальном образовании Новосибирской области;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m - количество на территории i-ого муниципального образования Новосибирской области муниципальных образовательных организаций, не оборудованных автоматической пожарной сигнализацией и системой пожарного мониторинга или оборудованных системами, требующими модернизации;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W</w:t>
      </w:r>
      <w:r w:rsidRPr="00055784">
        <w:rPr>
          <w:rFonts w:ascii="Times New Roman" w:hAnsi="Times New Roman" w:cs="Times New Roman"/>
          <w:sz w:val="28"/>
          <w:szCs w:val="28"/>
          <w:vertAlign w:val="subscript"/>
        </w:rPr>
        <w:t>k</w:t>
      </w:r>
      <w:r w:rsidRPr="00055784">
        <w:rPr>
          <w:rFonts w:ascii="Times New Roman" w:hAnsi="Times New Roman" w:cs="Times New Roman"/>
          <w:sz w:val="28"/>
          <w:szCs w:val="28"/>
        </w:rPr>
        <w:t xml:space="preserve"> - проектная стоимость установки системы видеонаблюдения в k-й муниципальной образовательной организации в i-м муниципальном образовании Новосибирской области;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p - количество на территории i-ого муниципального образования Новосибирской области муниципальных образовательных организаций, не оборудованных системой видеонаблюдения или оборудованных системой, требующей модернизации.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Заявки от органов местного самоуправления муниципальных образований Новосибирской области на получение субсидий из областного бюджета Новосибирской области на реализацию мероприятий по обеспечению безопасности функционирования образовательных организаций в Новосибирской области предоставляются в министерство образования, науки и инновационной политики Новосибирской области до 1 сентября года, предшествующего очередному финансовому году.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Если заявки органов местного самоуправления превышают объем финансовых лимитов на реализацию мероприятий в очередном финансовом году, приоритетность отбора объектов для участия в государственной программе определяется по наибольшей численности учащихся в образовательной </w:t>
      </w:r>
      <w:r w:rsidRPr="001B0964">
        <w:rPr>
          <w:rFonts w:ascii="Times New Roman" w:hAnsi="Times New Roman" w:cs="Times New Roman"/>
          <w:sz w:val="28"/>
          <w:szCs w:val="28"/>
        </w:rPr>
        <w:t xml:space="preserve">организации муниципального образования Новосибирской области, а также с учетом Программы реализации наказов избирателей депутатам Законодательного Собрания </w:t>
      </w:r>
      <w:r w:rsidRPr="00055784">
        <w:rPr>
          <w:rFonts w:ascii="Times New Roman" w:hAnsi="Times New Roman" w:cs="Times New Roman"/>
          <w:sz w:val="28"/>
          <w:szCs w:val="28"/>
        </w:rPr>
        <w:t>Новосибирской области шестого созыва, утвержденной постановлением Законодательного Собрания Новос</w:t>
      </w:r>
      <w:r w:rsidR="001B0964">
        <w:rPr>
          <w:rFonts w:ascii="Times New Roman" w:hAnsi="Times New Roman" w:cs="Times New Roman"/>
          <w:sz w:val="28"/>
          <w:szCs w:val="28"/>
        </w:rPr>
        <w:t>ибирской области от 26.05.2016 № </w:t>
      </w:r>
      <w:r w:rsidRPr="00055784">
        <w:rPr>
          <w:rFonts w:ascii="Times New Roman" w:hAnsi="Times New Roman" w:cs="Times New Roman"/>
          <w:sz w:val="28"/>
          <w:szCs w:val="28"/>
        </w:rPr>
        <w:t>94.</w:t>
      </w:r>
    </w:p>
    <w:p w:rsid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Pr="0005578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C35C0F">
        <w:rPr>
          <w:rFonts w:ascii="Times New Roman" w:hAnsi="Times New Roman" w:cs="Times New Roman"/>
          <w:sz w:val="28"/>
          <w:szCs w:val="28"/>
        </w:rPr>
        <w:t>№ 1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Правительства Новосибирской области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от 14.12.2016 </w:t>
      </w:r>
      <w:r w:rsidR="00C35C0F"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>403-п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0" w:name="P1794"/>
      <w:bookmarkEnd w:id="10"/>
      <w:r w:rsidRPr="00055784">
        <w:rPr>
          <w:rFonts w:ascii="Times New Roman" w:hAnsi="Times New Roman" w:cs="Times New Roman"/>
          <w:sz w:val="28"/>
          <w:szCs w:val="28"/>
        </w:rPr>
        <w:t>ПОРЯДОК</w:t>
      </w:r>
      <w:r w:rsidR="00F73C7D">
        <w:rPr>
          <w:rFonts w:ascii="Times New Roman" w:hAnsi="Times New Roman" w:cs="Times New Roman"/>
          <w:sz w:val="28"/>
          <w:szCs w:val="28"/>
        </w:rPr>
        <w:t xml:space="preserve"> </w:t>
      </w:r>
      <w:r w:rsidRPr="00055784">
        <w:rPr>
          <w:rFonts w:ascii="Times New Roman" w:hAnsi="Times New Roman" w:cs="Times New Roman"/>
          <w:sz w:val="28"/>
          <w:szCs w:val="28"/>
        </w:rPr>
        <w:t>ФИНАНСИРОВАНИЯ МЕРОПРИЯТИЙ, ПРЕДУСМОТРЕННЫХ ГОСУДАРСТВЕННОЙ</w:t>
      </w:r>
      <w:r w:rsidR="00F73C7D">
        <w:rPr>
          <w:rFonts w:ascii="Times New Roman" w:hAnsi="Times New Roman" w:cs="Times New Roman"/>
          <w:sz w:val="28"/>
          <w:szCs w:val="28"/>
        </w:rPr>
        <w:t xml:space="preserve"> </w:t>
      </w:r>
      <w:r w:rsidRPr="00055784">
        <w:rPr>
          <w:rFonts w:ascii="Times New Roman" w:hAnsi="Times New Roman" w:cs="Times New Roman"/>
          <w:sz w:val="28"/>
          <w:szCs w:val="28"/>
        </w:rPr>
        <w:t xml:space="preserve">ПРОГРАММОЙ НОВОСИБИРСКОЙ ОБЛАСТИ </w:t>
      </w:r>
      <w:r w:rsidR="00F73C7D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ПОСТРОЕНИЕ И РАЗВИТИЕ</w:t>
      </w:r>
    </w:p>
    <w:p w:rsidR="00055784" w:rsidRPr="00055784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АП</w:t>
      </w:r>
      <w:r w:rsidR="00F73C7D">
        <w:rPr>
          <w:rFonts w:ascii="Times New Roman" w:hAnsi="Times New Roman" w:cs="Times New Roman"/>
          <w:sz w:val="28"/>
          <w:szCs w:val="28"/>
        </w:rPr>
        <w:t xml:space="preserve">ПАРАТНО-ПРОГРАММНОГО КОМПЛЕКСА «БЕЗОПАСНЫЙ ГОРОД» </w:t>
      </w:r>
      <w:r w:rsidRPr="00055784">
        <w:rPr>
          <w:rFonts w:ascii="Times New Roman" w:hAnsi="Times New Roman" w:cs="Times New Roman"/>
          <w:sz w:val="28"/>
          <w:szCs w:val="28"/>
        </w:rPr>
        <w:t>В НОВОСИБИРС</w:t>
      </w:r>
      <w:r w:rsidR="00F73C7D">
        <w:rPr>
          <w:rFonts w:ascii="Times New Roman" w:hAnsi="Times New Roman" w:cs="Times New Roman"/>
          <w:sz w:val="28"/>
          <w:szCs w:val="28"/>
        </w:rPr>
        <w:t>КОЙ ОБЛАСТИ НА 2016 - 2021 ГОДЫ»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1. Настоящий Порядок устанавливает правила финансирования из областного </w:t>
      </w:r>
      <w:r w:rsidRPr="000571F2">
        <w:rPr>
          <w:rFonts w:ascii="Times New Roman" w:hAnsi="Times New Roman" w:cs="Times New Roman"/>
          <w:sz w:val="28"/>
          <w:szCs w:val="28"/>
        </w:rPr>
        <w:t xml:space="preserve">бюджета Новосибирской области мероприятий, предусмотренных государственной программой Новосибирской области </w:t>
      </w:r>
      <w:r w:rsidR="000571F2">
        <w:rPr>
          <w:rFonts w:ascii="Times New Roman" w:hAnsi="Times New Roman" w:cs="Times New Roman"/>
          <w:sz w:val="28"/>
          <w:szCs w:val="28"/>
        </w:rPr>
        <w:t>«</w:t>
      </w:r>
      <w:r w:rsidRPr="000571F2">
        <w:rPr>
          <w:rFonts w:ascii="Times New Roman" w:hAnsi="Times New Roman" w:cs="Times New Roman"/>
          <w:sz w:val="28"/>
          <w:szCs w:val="28"/>
        </w:rPr>
        <w:t xml:space="preserve">Построение и развитие аппаратно-программного комплекса </w:t>
      </w:r>
      <w:r w:rsidR="000571F2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0571F2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</w:t>
      </w:r>
      <w:r w:rsidR="000571F2">
        <w:rPr>
          <w:rFonts w:ascii="Times New Roman" w:hAnsi="Times New Roman" w:cs="Times New Roman"/>
          <w:sz w:val="28"/>
          <w:szCs w:val="28"/>
        </w:rPr>
        <w:t>кой области на 2016 - 2021 годы»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(далее - государственная программа), на период действия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2. Финансирование расходов областного бюджета Новосибирской области на реализацию мероприятий государственной </w:t>
      </w:r>
      <w:r w:rsidRPr="000571F2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Pr="00055784">
        <w:rPr>
          <w:rFonts w:ascii="Times New Roman" w:hAnsi="Times New Roman" w:cs="Times New Roman"/>
          <w:sz w:val="28"/>
          <w:szCs w:val="28"/>
        </w:rPr>
        <w:t>осуществляется в соответствии со сводной бюджетной росписью и кассовым планом областного бюджета Новосибирской области в пределах бюджетных ассигнований и лимитов бюджетных обязательств, установленных главным распорядителям средств областного бюджета Новосибирской области (далее - главные распорядители):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департаменту информатизации и развития телекоммуникационных технологий Новосибирской области (далее - департамент);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министерству жилищно-коммунального хозяйства и энергетики Новосибирской области (далее - МЖКХиЭ НСО);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министерству строительства Новосибирской области (далее - Минстрой НСО);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министерству транспорта и дорожного хозяйства Новосибирской области (далее - Минтранс НСО);</w:t>
      </w:r>
    </w:p>
    <w:p w:rsidR="00055784" w:rsidRPr="008B4E14" w:rsidRDefault="008B4E1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B4E14">
        <w:rPr>
          <w:rFonts w:ascii="Times New Roman" w:eastAsiaTheme="minorHAnsi" w:hAnsi="Times New Roman" w:cs="Times New Roman"/>
          <w:sz w:val="28"/>
          <w:szCs w:val="28"/>
        </w:rPr>
        <w:t>министерству образования Новосибирской области (далее – Минобразования НСО).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3. Главные распорядители формируют и представляют в министерство финансов и налоговой политики Новосибирской области (далее - министерство финансов) заявку на финансирование расходов на реализацию мероприятий государственной </w:t>
      </w:r>
      <w:r w:rsidRPr="000571F2">
        <w:rPr>
          <w:rFonts w:ascii="Times New Roman" w:hAnsi="Times New Roman" w:cs="Times New Roman"/>
          <w:sz w:val="28"/>
          <w:szCs w:val="28"/>
        </w:rPr>
        <w:t>программы в</w:t>
      </w:r>
      <w:r w:rsidRPr="00055784">
        <w:rPr>
          <w:rFonts w:ascii="Times New Roman" w:hAnsi="Times New Roman" w:cs="Times New Roman"/>
          <w:sz w:val="28"/>
          <w:szCs w:val="28"/>
        </w:rPr>
        <w:t xml:space="preserve"> порядке и в сроки, установленные министерством финансов.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4. Финансирование расходов на реализацию </w:t>
      </w:r>
      <w:r w:rsidRPr="000571F2">
        <w:rPr>
          <w:rFonts w:ascii="Times New Roman" w:hAnsi="Times New Roman" w:cs="Times New Roman"/>
          <w:sz w:val="28"/>
          <w:szCs w:val="28"/>
        </w:rPr>
        <w:t xml:space="preserve">государственной программы осуществляется в соответствии с планом реализации мероприятий </w:t>
      </w:r>
      <w:r w:rsidRPr="00055784">
        <w:rPr>
          <w:rFonts w:ascii="Times New Roman" w:hAnsi="Times New Roman" w:cs="Times New Roman"/>
          <w:sz w:val="28"/>
          <w:szCs w:val="28"/>
        </w:rPr>
        <w:t>государственной программы, утвержденным департаментом.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5. Финансирование мероприятий государственной </w:t>
      </w:r>
      <w:r w:rsidRPr="000571F2">
        <w:rPr>
          <w:rFonts w:ascii="Times New Roman" w:hAnsi="Times New Roman" w:cs="Times New Roman"/>
          <w:sz w:val="28"/>
          <w:szCs w:val="28"/>
        </w:rPr>
        <w:t xml:space="preserve">программы осуществляется с лицевого счета департамента, МЖКХиЭ НСО, Минтранса </w:t>
      </w:r>
      <w:r w:rsidRPr="00055784">
        <w:rPr>
          <w:rFonts w:ascii="Times New Roman" w:hAnsi="Times New Roman" w:cs="Times New Roman"/>
          <w:sz w:val="28"/>
          <w:szCs w:val="28"/>
        </w:rPr>
        <w:t xml:space="preserve">НСО, Минстроя </w:t>
      </w:r>
      <w:r w:rsidRPr="008B4E14">
        <w:rPr>
          <w:rFonts w:ascii="Times New Roman" w:hAnsi="Times New Roman" w:cs="Times New Roman"/>
          <w:sz w:val="28"/>
          <w:szCs w:val="28"/>
        </w:rPr>
        <w:t xml:space="preserve">НСО, </w:t>
      </w:r>
      <w:r w:rsidR="008B4E14" w:rsidRPr="008B4E14">
        <w:rPr>
          <w:rFonts w:ascii="Times New Roman" w:eastAsiaTheme="minorHAnsi" w:hAnsi="Times New Roman" w:cs="Times New Roman"/>
          <w:sz w:val="28"/>
          <w:szCs w:val="28"/>
        </w:rPr>
        <w:t>Минобразования НСО</w:t>
      </w:r>
      <w:r w:rsidRPr="008B4E14">
        <w:rPr>
          <w:rFonts w:ascii="Times New Roman" w:hAnsi="Times New Roman" w:cs="Times New Roman"/>
          <w:sz w:val="28"/>
          <w:szCs w:val="28"/>
        </w:rPr>
        <w:t xml:space="preserve"> или</w:t>
      </w:r>
      <w:r w:rsidRPr="00055784">
        <w:rPr>
          <w:rFonts w:ascii="Times New Roman" w:hAnsi="Times New Roman" w:cs="Times New Roman"/>
          <w:sz w:val="28"/>
          <w:szCs w:val="28"/>
        </w:rPr>
        <w:t xml:space="preserve"> с лицевого счета казенных учреждений, находящихся в ведении департамента, МЖКХиЭ НСО, Минтранса НСО, Минстроя НСО, </w:t>
      </w:r>
      <w:r w:rsidR="00C61182" w:rsidRPr="008B4E14">
        <w:rPr>
          <w:rFonts w:ascii="Times New Roman" w:eastAsiaTheme="minorHAnsi" w:hAnsi="Times New Roman" w:cs="Times New Roman"/>
          <w:sz w:val="28"/>
          <w:szCs w:val="28"/>
        </w:rPr>
        <w:t>Минобразования</w:t>
      </w:r>
      <w:r w:rsidRPr="000571F2">
        <w:rPr>
          <w:rFonts w:ascii="Times New Roman" w:hAnsi="Times New Roman" w:cs="Times New Roman"/>
          <w:sz w:val="28"/>
          <w:szCs w:val="28"/>
        </w:rPr>
        <w:t xml:space="preserve"> НСО, имеющих право на принятие и исполнение бюджетных обязательств за счет средств областного бюджета Новосибирской области, в соответствии с Бюджетным кодексом Российской Федерации, Федеральным законом</w:t>
      </w:r>
      <w:r w:rsidR="000571F2">
        <w:rPr>
          <w:rFonts w:ascii="Times New Roman" w:hAnsi="Times New Roman" w:cs="Times New Roman"/>
          <w:sz w:val="28"/>
          <w:szCs w:val="28"/>
        </w:rPr>
        <w:t xml:space="preserve"> от 05.04.2013 № 44-ФЗ </w:t>
      </w:r>
      <w:r w:rsidR="000571F2">
        <w:rPr>
          <w:rFonts w:ascii="Times New Roman" w:hAnsi="Times New Roman" w:cs="Times New Roman"/>
          <w:sz w:val="28"/>
          <w:szCs w:val="28"/>
        </w:rPr>
        <w:br/>
        <w:t>«</w:t>
      </w:r>
      <w:r w:rsidRPr="000571F2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</w:t>
      </w:r>
      <w:r w:rsidR="000571F2">
        <w:rPr>
          <w:rFonts w:ascii="Times New Roman" w:hAnsi="Times New Roman" w:cs="Times New Roman"/>
          <w:sz w:val="28"/>
          <w:szCs w:val="28"/>
        </w:rPr>
        <w:t>арственных и муниципальных нужд»</w:t>
      </w:r>
      <w:r w:rsidRPr="000571F2">
        <w:rPr>
          <w:rFonts w:ascii="Times New Roman" w:hAnsi="Times New Roman" w:cs="Times New Roman"/>
          <w:sz w:val="28"/>
          <w:szCs w:val="28"/>
        </w:rPr>
        <w:t xml:space="preserve">, на основании заключенных </w:t>
      </w:r>
      <w:r w:rsidRPr="00055784">
        <w:rPr>
          <w:rFonts w:ascii="Times New Roman" w:hAnsi="Times New Roman" w:cs="Times New Roman"/>
          <w:sz w:val="28"/>
          <w:szCs w:val="28"/>
        </w:rPr>
        <w:t>государственных контрактов, договоров, актов сдачи-приема выполненных работ (оказанных услуг), счетов-фактур, счетов, товарно-транспортных накладных. Финансирование объектов капитального строительства осуществляется при условии обоснования начальной (максимальной) цены контракта (гражданско-правового договора) наличием положительного заключения государственной экспертизы о достоверности определения сметной стоимости строительства, реконструкции объектов капитального строительства, осуществляемых с использованием средств областного бюджета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6. При заключении государственных контрактов и гражданско-правовых договоров на поставку товаров</w:t>
      </w:r>
      <w:r w:rsidRPr="000571F2">
        <w:rPr>
          <w:rFonts w:ascii="Times New Roman" w:hAnsi="Times New Roman" w:cs="Times New Roman"/>
          <w:sz w:val="28"/>
          <w:szCs w:val="28"/>
        </w:rPr>
        <w:t xml:space="preserve">, выполнение работ, оказание услуг в рамках реализации государственной программы за счет средств областного бюджета Новосибирской области в государственных </w:t>
      </w:r>
      <w:r w:rsidRPr="00055784">
        <w:rPr>
          <w:rFonts w:ascii="Times New Roman" w:hAnsi="Times New Roman" w:cs="Times New Roman"/>
          <w:sz w:val="28"/>
          <w:szCs w:val="28"/>
        </w:rPr>
        <w:t>контрактах и гражданско-правовых договорах при установлении условий расчетов с лицами, осуществляющими поставку товаров, выполнение работ, оказание услуг в соответствии с указанными контрактами, договорами (</w:t>
      </w:r>
      <w:r w:rsidRPr="000571F2">
        <w:rPr>
          <w:rFonts w:ascii="Times New Roman" w:hAnsi="Times New Roman" w:cs="Times New Roman"/>
          <w:sz w:val="28"/>
          <w:szCs w:val="28"/>
        </w:rPr>
        <w:t xml:space="preserve">далее - поставщики), предусматриваются условия в соответствии с требованиями постановления </w:t>
      </w:r>
      <w:r w:rsidRPr="00055784">
        <w:rPr>
          <w:rFonts w:ascii="Times New Roman" w:hAnsi="Times New Roman" w:cs="Times New Roman"/>
          <w:sz w:val="28"/>
          <w:szCs w:val="28"/>
        </w:rPr>
        <w:t>Правительства Новос</w:t>
      </w:r>
      <w:r w:rsidR="000571F2">
        <w:rPr>
          <w:rFonts w:ascii="Times New Roman" w:hAnsi="Times New Roman" w:cs="Times New Roman"/>
          <w:sz w:val="28"/>
          <w:szCs w:val="28"/>
        </w:rPr>
        <w:t xml:space="preserve">ибирской области от 31.03.2014 № 126-п </w:t>
      </w:r>
      <w:r w:rsidR="000571F2">
        <w:rPr>
          <w:rFonts w:ascii="Times New Roman" w:hAnsi="Times New Roman" w:cs="Times New Roman"/>
          <w:sz w:val="28"/>
          <w:szCs w:val="28"/>
        </w:rPr>
        <w:br/>
        <w:t>«</w:t>
      </w:r>
      <w:r w:rsidRPr="00055784">
        <w:rPr>
          <w:rFonts w:ascii="Times New Roman" w:hAnsi="Times New Roman" w:cs="Times New Roman"/>
          <w:sz w:val="28"/>
          <w:szCs w:val="28"/>
        </w:rPr>
        <w:t>Об утверждении типовых контрактов, типовых условий контрактов для обеспеч</w:t>
      </w:r>
      <w:r w:rsidR="000571F2">
        <w:rPr>
          <w:rFonts w:ascii="Times New Roman" w:hAnsi="Times New Roman" w:cs="Times New Roman"/>
          <w:sz w:val="28"/>
          <w:szCs w:val="28"/>
        </w:rPr>
        <w:t>ения нужд Новосибирской области»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7567C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7. Департамент, МЖКХиЭ НСО, Минтранс НСО, Минстрой НСО, </w:t>
      </w:r>
      <w:r w:rsidR="008B4E14" w:rsidRPr="008B4E14">
        <w:rPr>
          <w:rFonts w:ascii="Times New Roman" w:eastAsiaTheme="minorHAnsi" w:hAnsi="Times New Roman" w:cs="Times New Roman"/>
          <w:sz w:val="28"/>
          <w:szCs w:val="28"/>
        </w:rPr>
        <w:t>Минобразования НСО</w:t>
      </w:r>
      <w:r w:rsidRPr="008B4E14">
        <w:rPr>
          <w:rFonts w:ascii="Times New Roman" w:hAnsi="Times New Roman" w:cs="Times New Roman"/>
          <w:sz w:val="28"/>
          <w:szCs w:val="28"/>
        </w:rPr>
        <w:t xml:space="preserve"> при принятии</w:t>
      </w:r>
      <w:r w:rsidRPr="00055784">
        <w:rPr>
          <w:rFonts w:ascii="Times New Roman" w:hAnsi="Times New Roman" w:cs="Times New Roman"/>
          <w:sz w:val="28"/>
          <w:szCs w:val="28"/>
        </w:rPr>
        <w:t xml:space="preserve"> решения о размещении заказа в рамках реализации государственной </w:t>
      </w:r>
      <w:r w:rsidRPr="0007567C">
        <w:rPr>
          <w:rFonts w:ascii="Times New Roman" w:hAnsi="Times New Roman" w:cs="Times New Roman"/>
          <w:sz w:val="28"/>
          <w:szCs w:val="28"/>
        </w:rPr>
        <w:t>программы, а также при заключении государственных контрактов и гражданско</w:t>
      </w:r>
      <w:r w:rsidRPr="00055784">
        <w:rPr>
          <w:rFonts w:ascii="Times New Roman" w:hAnsi="Times New Roman" w:cs="Times New Roman"/>
          <w:sz w:val="28"/>
          <w:szCs w:val="28"/>
        </w:rPr>
        <w:t xml:space="preserve">-правовых </w:t>
      </w:r>
      <w:r w:rsidRPr="0007567C">
        <w:rPr>
          <w:rFonts w:ascii="Times New Roman" w:hAnsi="Times New Roman" w:cs="Times New Roman"/>
          <w:sz w:val="28"/>
          <w:szCs w:val="28"/>
        </w:rPr>
        <w:t>договоров на поставку товаров, выполнение работ, оказание услуг за счет средств областного бюджета Новосибирской области обосновывают необходимость авансирования поставщика. Обоснование указывается в распорядительных документах.</w:t>
      </w:r>
    </w:p>
    <w:p w:rsidR="00055784" w:rsidRPr="008B4E1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67C">
        <w:rPr>
          <w:rFonts w:ascii="Times New Roman" w:hAnsi="Times New Roman" w:cs="Times New Roman"/>
          <w:sz w:val="28"/>
          <w:szCs w:val="28"/>
        </w:rPr>
        <w:t xml:space="preserve">8. Субсидии местным бюджетам по государственной программе предоставляются на установку и модернизацию автоматических пожарных </w:t>
      </w:r>
      <w:r w:rsidRPr="00055784">
        <w:rPr>
          <w:rFonts w:ascii="Times New Roman" w:hAnsi="Times New Roman" w:cs="Times New Roman"/>
          <w:sz w:val="28"/>
          <w:szCs w:val="28"/>
        </w:rPr>
        <w:t xml:space="preserve">сигнализаций, систем пожарного мониторинга и систем видеонаблюдения в образовательных организациях Новосибирской области. Ответственным исполнителем и главным распорядителем средств областного бюджета Новосибирской области по данному мероприятию является </w:t>
      </w:r>
      <w:r w:rsidR="008B4E14" w:rsidRPr="008B4E14">
        <w:rPr>
          <w:rFonts w:ascii="Times New Roman" w:eastAsiaTheme="minorHAnsi" w:hAnsi="Times New Roman" w:cs="Times New Roman"/>
          <w:sz w:val="28"/>
          <w:szCs w:val="28"/>
        </w:rPr>
        <w:t>Минобразования</w:t>
      </w:r>
      <w:r w:rsidRPr="008B4E14">
        <w:rPr>
          <w:rFonts w:ascii="Times New Roman" w:hAnsi="Times New Roman" w:cs="Times New Roman"/>
          <w:sz w:val="28"/>
          <w:szCs w:val="28"/>
        </w:rPr>
        <w:t xml:space="preserve"> НСО.</w:t>
      </w:r>
    </w:p>
    <w:p w:rsidR="00055784" w:rsidRPr="0007567C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Заявки от органов местного самоуправления Новосибирской области на получение субсидий из областного бюджета Новосибирской области </w:t>
      </w:r>
      <w:r w:rsidRPr="000C480E">
        <w:rPr>
          <w:rFonts w:ascii="Times New Roman" w:hAnsi="Times New Roman" w:cs="Times New Roman"/>
          <w:sz w:val="28"/>
          <w:szCs w:val="28"/>
        </w:rPr>
        <w:t xml:space="preserve">представляются в </w:t>
      </w:r>
      <w:r w:rsidR="000C480E" w:rsidRPr="000C480E">
        <w:rPr>
          <w:rFonts w:ascii="Times New Roman" w:eastAsiaTheme="minorHAnsi" w:hAnsi="Times New Roman" w:cs="Times New Roman"/>
          <w:sz w:val="28"/>
          <w:szCs w:val="28"/>
        </w:rPr>
        <w:t>Минобразования НСО</w:t>
      </w:r>
      <w:r w:rsidRPr="000C480E">
        <w:rPr>
          <w:rFonts w:ascii="Times New Roman" w:hAnsi="Times New Roman" w:cs="Times New Roman"/>
          <w:sz w:val="28"/>
          <w:szCs w:val="28"/>
        </w:rPr>
        <w:t xml:space="preserve"> до 1 сентября</w:t>
      </w:r>
      <w:r w:rsidRPr="0007567C">
        <w:rPr>
          <w:rFonts w:ascii="Times New Roman" w:hAnsi="Times New Roman" w:cs="Times New Roman"/>
          <w:sz w:val="28"/>
          <w:szCs w:val="28"/>
        </w:rPr>
        <w:t xml:space="preserve"> года, предшествующего очередному финансовому году.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67C">
        <w:rPr>
          <w:rFonts w:ascii="Times New Roman" w:hAnsi="Times New Roman" w:cs="Times New Roman"/>
          <w:sz w:val="28"/>
          <w:szCs w:val="28"/>
        </w:rPr>
        <w:t xml:space="preserve">9. В случае нарушения целевых показателей и (или) сроков проведения мероприятий государственной программы их финансирование не осуществляется до внесения соответствующих изменений в приказ об утверждении плана реализации государственной </w:t>
      </w:r>
      <w:r w:rsidRPr="00055784">
        <w:rPr>
          <w:rFonts w:ascii="Times New Roman" w:hAnsi="Times New Roman" w:cs="Times New Roman"/>
          <w:sz w:val="28"/>
          <w:szCs w:val="28"/>
        </w:rPr>
        <w:t>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10. В случае </w:t>
      </w:r>
      <w:r w:rsidRPr="0007567C">
        <w:rPr>
          <w:rFonts w:ascii="Times New Roman" w:hAnsi="Times New Roman" w:cs="Times New Roman"/>
          <w:sz w:val="28"/>
          <w:szCs w:val="28"/>
        </w:rPr>
        <w:t xml:space="preserve">неисполнения отдельных мероприятий плана реализации государственной программы неосвоенные бюджетные ассигнования без внесения соответствующих изменений в приказ об утверждении плана реализации государственной </w:t>
      </w:r>
      <w:r w:rsidRPr="00055784">
        <w:rPr>
          <w:rFonts w:ascii="Times New Roman" w:hAnsi="Times New Roman" w:cs="Times New Roman"/>
          <w:sz w:val="28"/>
          <w:szCs w:val="28"/>
        </w:rPr>
        <w:t>программы на другие мероприятия государственной программы не расходуются.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11. В целях осуществления контроля за расходованием средств областного бюджета Новосибирской области казенные учреждения, находящиеся в ведении департамента, МЖКХиЭ НСО, Минтранса НСО, Минстроя НСО, </w:t>
      </w:r>
      <w:r w:rsidR="008B4E14" w:rsidRPr="008B4E14">
        <w:rPr>
          <w:rFonts w:ascii="Times New Roman" w:eastAsiaTheme="minorHAnsi" w:hAnsi="Times New Roman" w:cs="Times New Roman"/>
          <w:sz w:val="28"/>
          <w:szCs w:val="28"/>
        </w:rPr>
        <w:t>Минобразования НСО</w:t>
      </w:r>
      <w:r w:rsidRPr="008B4E14">
        <w:rPr>
          <w:rFonts w:ascii="Times New Roman" w:hAnsi="Times New Roman" w:cs="Times New Roman"/>
          <w:sz w:val="28"/>
          <w:szCs w:val="28"/>
        </w:rPr>
        <w:t>, ежемесячно</w:t>
      </w:r>
      <w:r w:rsidRPr="00055784">
        <w:rPr>
          <w:rFonts w:ascii="Times New Roman" w:hAnsi="Times New Roman" w:cs="Times New Roman"/>
          <w:sz w:val="28"/>
          <w:szCs w:val="28"/>
        </w:rPr>
        <w:t xml:space="preserve"> до 10 числа месяца, следующего за отчетным, представляют в вышестоящие министерства и департаменты отчеты о выполненных объемах работ по объектам, включенным в направления расходования средств областного бюджета Новосибирской области.</w:t>
      </w:r>
    </w:p>
    <w:p w:rsidR="00055784" w:rsidRPr="00143ADE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12. Департамент в сроки, </w:t>
      </w:r>
      <w:r w:rsidRPr="00143ADE">
        <w:rPr>
          <w:rFonts w:ascii="Times New Roman" w:hAnsi="Times New Roman" w:cs="Times New Roman"/>
          <w:sz w:val="28"/>
          <w:szCs w:val="28"/>
        </w:rPr>
        <w:t>установленные постановлением Правительства Новос</w:t>
      </w:r>
      <w:r w:rsidR="0007567C" w:rsidRPr="00143ADE">
        <w:rPr>
          <w:rFonts w:ascii="Times New Roman" w:hAnsi="Times New Roman" w:cs="Times New Roman"/>
          <w:sz w:val="28"/>
          <w:szCs w:val="28"/>
        </w:rPr>
        <w:t>ибирской области от 28.03.2014 № 125-п «</w:t>
      </w:r>
      <w:r w:rsidRPr="00143ADE">
        <w:rPr>
          <w:rFonts w:ascii="Times New Roman" w:hAnsi="Times New Roman" w:cs="Times New Roman"/>
          <w:sz w:val="28"/>
          <w:szCs w:val="28"/>
        </w:rPr>
        <w:t>О Порядке принятия решений о разработке государственных программ Новосибирской области, а также формирования и реализации указанных программ</w:t>
      </w:r>
      <w:r w:rsidR="0007567C" w:rsidRPr="00143ADE">
        <w:rPr>
          <w:rFonts w:ascii="Times New Roman" w:hAnsi="Times New Roman" w:cs="Times New Roman"/>
          <w:sz w:val="28"/>
          <w:szCs w:val="28"/>
        </w:rPr>
        <w:t>»</w:t>
      </w:r>
      <w:r w:rsidRPr="00143ADE">
        <w:rPr>
          <w:rFonts w:ascii="Times New Roman" w:hAnsi="Times New Roman" w:cs="Times New Roman"/>
          <w:sz w:val="28"/>
          <w:szCs w:val="28"/>
        </w:rPr>
        <w:t>, представляет отчеты в министерство экономического развития Новосибирской области и министерство финансов.</w:t>
      </w:r>
    </w:p>
    <w:p w:rsidR="00055784" w:rsidRPr="00143ADE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3ADE">
        <w:rPr>
          <w:rFonts w:ascii="Times New Roman" w:hAnsi="Times New Roman" w:cs="Times New Roman"/>
          <w:sz w:val="28"/>
          <w:szCs w:val="28"/>
        </w:rPr>
        <w:t>13. Контроль за целевым использованием средств областного бюджета Новосибирской области осуществляется главными распорядителями в рамках установленных им направлений расходования бюджетных средств на исполнение мероприятий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3ADE">
        <w:rPr>
          <w:rFonts w:ascii="Times New Roman" w:hAnsi="Times New Roman" w:cs="Times New Roman"/>
          <w:sz w:val="28"/>
          <w:szCs w:val="28"/>
        </w:rPr>
        <w:t xml:space="preserve">14. В случае нецелевого использования бюджетных </w:t>
      </w:r>
      <w:r w:rsidRPr="00055784">
        <w:rPr>
          <w:rFonts w:ascii="Times New Roman" w:hAnsi="Times New Roman" w:cs="Times New Roman"/>
          <w:sz w:val="28"/>
          <w:szCs w:val="28"/>
        </w:rPr>
        <w:t>средств данные средства подлежат возврату в доход областного бюджета в порядке, установленном законодательством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15. Получатели и главные распорядители бюджетных средств несут ответственность за их нецелевое использование в соответствии с законодательством Российской Федерации.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43ADE" w:rsidRDefault="00143ADE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43ADE" w:rsidRDefault="00143ADE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43ADE" w:rsidRPr="00055784" w:rsidRDefault="00143ADE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B44A3" w:rsidRDefault="002B44A3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B44A3" w:rsidRDefault="002B44A3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B44A3" w:rsidRPr="00055784" w:rsidRDefault="002B44A3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143ADE" w:rsidP="00D5490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 </w:t>
      </w:r>
      <w:r w:rsidR="00055784" w:rsidRPr="00055784">
        <w:rPr>
          <w:rFonts w:ascii="Times New Roman" w:hAnsi="Times New Roman" w:cs="Times New Roman"/>
          <w:sz w:val="28"/>
          <w:szCs w:val="28"/>
        </w:rPr>
        <w:t>2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Правительства Новосибирской области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от 14.12.2016 </w:t>
      </w:r>
      <w:r w:rsidR="002B44A3"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>403-п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1" w:name="P1831"/>
      <w:bookmarkEnd w:id="11"/>
      <w:r w:rsidRPr="00055784">
        <w:rPr>
          <w:rFonts w:ascii="Times New Roman" w:hAnsi="Times New Roman" w:cs="Times New Roman"/>
          <w:sz w:val="28"/>
          <w:szCs w:val="28"/>
        </w:rPr>
        <w:t>УСЛОВИЯ</w:t>
      </w:r>
      <w:r w:rsidR="002B44A3">
        <w:rPr>
          <w:rFonts w:ascii="Times New Roman" w:hAnsi="Times New Roman" w:cs="Times New Roman"/>
          <w:sz w:val="28"/>
          <w:szCs w:val="28"/>
        </w:rPr>
        <w:t xml:space="preserve"> </w:t>
      </w:r>
      <w:r w:rsidRPr="00055784">
        <w:rPr>
          <w:rFonts w:ascii="Times New Roman" w:hAnsi="Times New Roman" w:cs="Times New Roman"/>
          <w:sz w:val="28"/>
          <w:szCs w:val="28"/>
        </w:rPr>
        <w:t>ПРЕДОСТАВЛЕНИЯ И РАСХОДОВАНИЯ СУБСИДИЙ МЕСТНЫМ БЮДЖЕТАМ</w:t>
      </w:r>
      <w:r w:rsidR="00DB0540">
        <w:rPr>
          <w:rFonts w:ascii="Times New Roman" w:hAnsi="Times New Roman" w:cs="Times New Roman"/>
          <w:sz w:val="28"/>
          <w:szCs w:val="28"/>
        </w:rPr>
        <w:t xml:space="preserve"> </w:t>
      </w:r>
      <w:r w:rsidRPr="00055784">
        <w:rPr>
          <w:rFonts w:ascii="Times New Roman" w:hAnsi="Times New Roman" w:cs="Times New Roman"/>
          <w:sz w:val="28"/>
          <w:szCs w:val="28"/>
        </w:rPr>
        <w:t xml:space="preserve">НА РЕАЛИЗАЦИЮ ГОСУДАРСТВЕННОЙ ПРОГРАММЫ </w:t>
      </w:r>
      <w:r w:rsidR="00DB0540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ПОСТРОЕНИЕ</w:t>
      </w:r>
      <w:r w:rsidR="00DB0540">
        <w:rPr>
          <w:rFonts w:ascii="Times New Roman" w:hAnsi="Times New Roman" w:cs="Times New Roman"/>
          <w:sz w:val="28"/>
          <w:szCs w:val="28"/>
        </w:rPr>
        <w:t xml:space="preserve"> </w:t>
      </w:r>
      <w:r w:rsidRPr="00055784">
        <w:rPr>
          <w:rFonts w:ascii="Times New Roman" w:hAnsi="Times New Roman" w:cs="Times New Roman"/>
          <w:sz w:val="28"/>
          <w:szCs w:val="28"/>
        </w:rPr>
        <w:t xml:space="preserve">И РАЗВИТИЕ АППАРАТНО-ПРОГРАММНОГО КОМПЛЕКСА </w:t>
      </w:r>
      <w:r w:rsidR="00DB0540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</w:t>
      </w:r>
      <w:r w:rsidR="00DB0540">
        <w:rPr>
          <w:rFonts w:ascii="Times New Roman" w:hAnsi="Times New Roman" w:cs="Times New Roman"/>
          <w:sz w:val="28"/>
          <w:szCs w:val="28"/>
        </w:rPr>
        <w:t xml:space="preserve"> </w:t>
      </w:r>
      <w:r w:rsidRPr="00055784">
        <w:rPr>
          <w:rFonts w:ascii="Times New Roman" w:hAnsi="Times New Roman" w:cs="Times New Roman"/>
          <w:sz w:val="28"/>
          <w:szCs w:val="28"/>
        </w:rPr>
        <w:t>ГОРОД</w:t>
      </w:r>
      <w:r w:rsidR="00DB0540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</w:t>
      </w:r>
      <w:r w:rsidR="00DB0540">
        <w:rPr>
          <w:rFonts w:ascii="Times New Roman" w:hAnsi="Times New Roman" w:cs="Times New Roman"/>
          <w:sz w:val="28"/>
          <w:szCs w:val="28"/>
        </w:rPr>
        <w:t>КОЙ ОБЛАСТИ НА 2016 - 2021 ГОДЫ»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1. Субсидии на реализацию мероприятий, направленных на обеспечение безопасности функционирования образовательных организаций в Новосибирской области, предоставляются местным бюджетам муниципальных районов и городских округов Новосибирской области (далее - местные бюджеты) в пределах </w:t>
      </w:r>
      <w:r w:rsidRPr="008B4E14">
        <w:rPr>
          <w:rFonts w:ascii="Times New Roman" w:hAnsi="Times New Roman" w:cs="Times New Roman"/>
          <w:sz w:val="28"/>
          <w:szCs w:val="28"/>
        </w:rPr>
        <w:t xml:space="preserve">бюджетных ассигнований и лимитов бюджетных обязательств, предусмотренных </w:t>
      </w:r>
      <w:r w:rsidR="008B4E14" w:rsidRPr="008B4E14">
        <w:rPr>
          <w:rFonts w:ascii="Times New Roman" w:eastAsiaTheme="minorHAnsi" w:hAnsi="Times New Roman" w:cs="Times New Roman"/>
          <w:sz w:val="28"/>
          <w:szCs w:val="28"/>
        </w:rPr>
        <w:t>министерству образования Новосибирской области</w:t>
      </w:r>
      <w:r w:rsidRPr="008B4E14">
        <w:rPr>
          <w:rFonts w:ascii="Times New Roman" w:hAnsi="Times New Roman" w:cs="Times New Roman"/>
          <w:sz w:val="28"/>
          <w:szCs w:val="28"/>
        </w:rPr>
        <w:t xml:space="preserve"> (далее - министерство</w:t>
      </w:r>
      <w:r w:rsidRPr="00055784">
        <w:rPr>
          <w:rFonts w:ascii="Times New Roman" w:hAnsi="Times New Roman" w:cs="Times New Roman"/>
          <w:sz w:val="28"/>
          <w:szCs w:val="28"/>
        </w:rPr>
        <w:t>), с целью установки и модернизации автоматических пожарных сигнализаций, систем пожарного мониторинга и систем видеонаблюдения в муниципальных образовательных организациях Новосибирской области (далее - субсидии).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2. Критерием отбора муниципальных районов и городских округов Новосибирской области для предоставления субсидии является наличие на территории муниципального района и городского округа Новосибирской области зданий муниципальных образовательных организаций, не оборудованных автоматической пожарной сигнализацией, системой пожарного мониторинга или видеонаблюдения, а также оборудованных автоматической пожарной сигнализацией, системой пожарного мониторинга или видеонаблюдения, требующими модернизации.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3. Условиями предоставления субсидии являются: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1) наличие в местном бюджете ассигнований на исполнение расходных обязательств по финансовому обеспечению безопасности функционирования образовательных организаций, на установку и модернизацию автоматических пожарных сигнализаций, систем пожарного мониторинга и систем видеонаблюдения, предусмотренных в рамках </w:t>
      </w:r>
      <w:r w:rsidRPr="00DB0540">
        <w:rPr>
          <w:rFonts w:ascii="Times New Roman" w:hAnsi="Times New Roman" w:cs="Times New Roman"/>
          <w:sz w:val="28"/>
          <w:szCs w:val="28"/>
        </w:rPr>
        <w:t xml:space="preserve">государственной программы </w:t>
      </w:r>
      <w:r w:rsidR="00532B39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Построение и развитие ап</w:t>
      </w:r>
      <w:r w:rsidR="00532B39">
        <w:rPr>
          <w:rFonts w:ascii="Times New Roman" w:hAnsi="Times New Roman" w:cs="Times New Roman"/>
          <w:sz w:val="28"/>
          <w:szCs w:val="28"/>
        </w:rPr>
        <w:t>паратно-программного комплекса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532B39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</w:t>
      </w:r>
      <w:r w:rsidR="00532B39">
        <w:rPr>
          <w:rFonts w:ascii="Times New Roman" w:hAnsi="Times New Roman" w:cs="Times New Roman"/>
          <w:sz w:val="28"/>
          <w:szCs w:val="28"/>
        </w:rPr>
        <w:t>кой области на 2016-2021 годы»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(далее - государственная программа);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1845"/>
      <w:bookmarkEnd w:id="12"/>
      <w:r w:rsidRPr="00055784">
        <w:rPr>
          <w:rFonts w:ascii="Times New Roman" w:hAnsi="Times New Roman" w:cs="Times New Roman"/>
          <w:sz w:val="28"/>
          <w:szCs w:val="28"/>
        </w:rPr>
        <w:t>2) софинансирование расходов за счет средств местных бюджетов в размере не менее 5% от суммы, направляемой на реализацию мероприятий по установке и модернизации автоматических пожарных сигнализаций, систем пожарного мониторинга и систем видеонаблюдения за счет средств областного бюджета Новосибирской области;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3) субсидии на установку и модернизацию автоматических пожарных сигнализаций, систем пожарного мониторинга и систем видеонаблюдения предоставляются местным бюджетам при условии наличия неиспользованного остатка субсидий, предоставленных ранее на эти цели, в размере, не превышающем 5% от годового назначения, либо его полного отсутствия;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4) централизация закупок товаров, работ, услуг с начальной (максимальной) ценой контракта, превышающей 500000,0 рубля (кроме муниципального образования города Новосибирска), финансовое обеспечение которых </w:t>
      </w:r>
      <w:r w:rsidRPr="00F87E05">
        <w:rPr>
          <w:rFonts w:ascii="Times New Roman" w:hAnsi="Times New Roman" w:cs="Times New Roman"/>
          <w:sz w:val="28"/>
          <w:szCs w:val="28"/>
        </w:rPr>
        <w:t xml:space="preserve">частично или полностью осуществляется за счет субсидий в соответствии с постановлением </w:t>
      </w:r>
      <w:r w:rsidRPr="00055784">
        <w:rPr>
          <w:rFonts w:ascii="Times New Roman" w:hAnsi="Times New Roman" w:cs="Times New Roman"/>
          <w:sz w:val="28"/>
          <w:szCs w:val="28"/>
        </w:rPr>
        <w:t xml:space="preserve">Правительства Новосибирской области от 30.12.2013 </w:t>
      </w:r>
      <w:r w:rsidR="00F87E05"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 xml:space="preserve">597-п </w:t>
      </w:r>
      <w:r w:rsidR="00F87E05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О наделении полномочиями государственного казенного уч</w:t>
      </w:r>
      <w:r w:rsidR="00F87E05">
        <w:rPr>
          <w:rFonts w:ascii="Times New Roman" w:hAnsi="Times New Roman" w:cs="Times New Roman"/>
          <w:sz w:val="28"/>
          <w:szCs w:val="28"/>
        </w:rPr>
        <w:t>реждения Новосибирской области «Управление контрактной системы»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4. В случае если объем бюджетных ассигнований, предусмотренных в бюджете муниципального образования на софинансирование реализации мероприятий по установке и модернизации автоматических пожарных сигнализаций, систем </w:t>
      </w:r>
      <w:r w:rsidRPr="009F1F6B">
        <w:rPr>
          <w:rFonts w:ascii="Times New Roman" w:hAnsi="Times New Roman" w:cs="Times New Roman"/>
          <w:sz w:val="28"/>
          <w:szCs w:val="28"/>
        </w:rPr>
        <w:t xml:space="preserve">пожарного мониторинга и систем видеонаблюдения, ниже уровня, установленного подпунктом 2 пункта 3 </w:t>
      </w:r>
      <w:r w:rsidRPr="00055784">
        <w:rPr>
          <w:rFonts w:ascii="Times New Roman" w:hAnsi="Times New Roman" w:cs="Times New Roman"/>
          <w:sz w:val="28"/>
          <w:szCs w:val="28"/>
        </w:rPr>
        <w:t>настоящих Условий, размер субсидии, предоставляемой местному бюджету, подлежит сокращению пропорционально снижению объема софинансирования за счет средств местного бюджета.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5. Если заявки органов местного самоуправления превышают объем финансовых лимитов на реализацию мероприятий в очередном финансовом году</w:t>
      </w:r>
      <w:r w:rsidRPr="009F1F6B">
        <w:rPr>
          <w:rFonts w:ascii="Times New Roman" w:hAnsi="Times New Roman" w:cs="Times New Roman"/>
          <w:sz w:val="28"/>
          <w:szCs w:val="28"/>
        </w:rPr>
        <w:t xml:space="preserve">, приоритетность отбора объектов для участия в государственной программе определяется по наибольшей численности учащихся в образовательной организации муниципального района или городского округа Новосибирской области, а также с учетом Программы реализации </w:t>
      </w:r>
      <w:r w:rsidRPr="00055784">
        <w:rPr>
          <w:rFonts w:ascii="Times New Roman" w:hAnsi="Times New Roman" w:cs="Times New Roman"/>
          <w:sz w:val="28"/>
          <w:szCs w:val="28"/>
        </w:rPr>
        <w:t xml:space="preserve">наказов избирателей депутатам Законодательного Собрания Новосибирской области шестого созыва, утвержденной постановлением Законодательного Собрания Новосибирской области от 26.05.2016 </w:t>
      </w:r>
      <w:r w:rsidR="009F1F6B"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>94.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6. Субсидии предоставляются на основании соглашений, заключенных между министерством и органами местного самоуправления муниципальных образований Новосибирской области (далее - органы местного самоуправления).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Примерная форма соглашения утверждается министерством. В соглашении о предоставлении субсидии указываются: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1) целевое назначение субсидии;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2) сведения об объеме и сроках предоставления субсидии;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3) условия предоставления и расходования субсидии;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4) объем бюджетных ассигнований, предусмотренных в местном бюджете, на соответствующий финансовый год на исполнение расходного обязательства муниципального образования на мероприятия по установке и модернизации автоматических пожарных сигнализаций, систем пожарного мониторинга и систем видеонаблюдения;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5) обязательство по достижению значений показателей результативности предоставления субсидии;</w:t>
      </w:r>
    </w:p>
    <w:p w:rsidR="00055784" w:rsidRPr="009F1F6B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6) сроки и порядок представления отчетности об осуществлении расходов бюджета муниципального образования Новосибирской области, источником финансового обеспечения которых является субсидия, по форме, установленной соглашением;</w:t>
      </w:r>
    </w:p>
    <w:p w:rsidR="00055784" w:rsidRPr="009F1F6B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F6B">
        <w:rPr>
          <w:rFonts w:ascii="Times New Roman" w:hAnsi="Times New Roman" w:cs="Times New Roman"/>
          <w:sz w:val="28"/>
          <w:szCs w:val="28"/>
        </w:rPr>
        <w:t>7) критерии оценки результативности предоставления субсидии, то есть степень достижения конечных результатов (показателей) по окончании реализации мероприятий, предусмотренных государственной программой;</w:t>
      </w:r>
    </w:p>
    <w:p w:rsidR="00055784" w:rsidRPr="009F1F6B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F6B">
        <w:rPr>
          <w:rFonts w:ascii="Times New Roman" w:hAnsi="Times New Roman" w:cs="Times New Roman"/>
          <w:sz w:val="28"/>
          <w:szCs w:val="28"/>
        </w:rPr>
        <w:t>8) ответственность сторон за нарушение условий соглашения;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F6B">
        <w:rPr>
          <w:rFonts w:ascii="Times New Roman" w:hAnsi="Times New Roman" w:cs="Times New Roman"/>
          <w:sz w:val="28"/>
          <w:szCs w:val="28"/>
        </w:rPr>
        <w:t xml:space="preserve">9) порядок осуществления контроля за соблюдением муниципальным </w:t>
      </w:r>
      <w:r w:rsidRPr="00055784">
        <w:rPr>
          <w:rFonts w:ascii="Times New Roman" w:hAnsi="Times New Roman" w:cs="Times New Roman"/>
          <w:sz w:val="28"/>
          <w:szCs w:val="28"/>
        </w:rPr>
        <w:t>образованием Новосибирской области условий соглашения.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7. Условием расходования субсидий органами местного самоуправления муниципальных образований является их использование по целевому назначению.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8. Органы местного самоуправления представляют ежеквартально до 10 числа месяца, следующего за отчетным кварталом, отчет о целевом использовании полученных субсидий в порядке и по форме, предусмотренным соглашением.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9. Субсидии, не использованные в текущем финансовом году, подлежат возврату в областной бюджет Новосибирской области в порядке, установленном бюджетным законодательством Российской Федерации.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10. Контроль за целевым использованием субсидии осуществляется органами внешнего и внутреннего </w:t>
      </w:r>
      <w:r w:rsidRPr="009F1F6B">
        <w:rPr>
          <w:rFonts w:ascii="Times New Roman" w:hAnsi="Times New Roman" w:cs="Times New Roman"/>
          <w:sz w:val="28"/>
          <w:szCs w:val="28"/>
        </w:rPr>
        <w:t>государственного финансового контроля в пределах своих полномочий в соответствии с Законом Новос</w:t>
      </w:r>
      <w:r w:rsidR="009F1F6B">
        <w:rPr>
          <w:rFonts w:ascii="Times New Roman" w:hAnsi="Times New Roman" w:cs="Times New Roman"/>
          <w:sz w:val="28"/>
          <w:szCs w:val="28"/>
        </w:rPr>
        <w:t>ибирской области от 07.10.2011 № 112-ОЗ «</w:t>
      </w:r>
      <w:r w:rsidRPr="009F1F6B">
        <w:rPr>
          <w:rFonts w:ascii="Times New Roman" w:hAnsi="Times New Roman" w:cs="Times New Roman"/>
          <w:sz w:val="28"/>
          <w:szCs w:val="28"/>
        </w:rPr>
        <w:t xml:space="preserve">О бюджетном процессе в Новосибирской </w:t>
      </w:r>
      <w:r w:rsidRPr="00055784">
        <w:rPr>
          <w:rFonts w:ascii="Times New Roman" w:hAnsi="Times New Roman" w:cs="Times New Roman"/>
          <w:sz w:val="28"/>
          <w:szCs w:val="28"/>
        </w:rPr>
        <w:t>области</w:t>
      </w:r>
      <w:r w:rsidR="009F1F6B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11. В случае нарушения условий предоставления субсидии, нецелевого использования выделенных средств министерство в течение 10 календарных дней с момента обнаружения нарушения направляет получателю субсидии уведомление о возврате полученных денежных средств.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Получатель субсидии обязан в течение 10 календарных дней с момента получения уведомления перечислить всю сумму денежных средств, полученных в виде субсидии, в областной бюджет. В случае отказа от добровольного возврата указанных средств их взыскание осуществляется в соответствии с действующим законодательством Российской Федерации.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12. Органы местного самоуправления несут ответственность за нецелевое использование средств областного бюджета Новосибирской области в соответствии с законодательством Российской Федерации.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055784" w:rsidRPr="00055784" w:rsidSect="00AB0429">
      <w:pgSz w:w="11905" w:h="16838"/>
      <w:pgMar w:top="1134" w:right="850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6B4C" w:rsidRDefault="00FA6B4C" w:rsidP="008B4E14">
      <w:pPr>
        <w:spacing w:after="0" w:line="240" w:lineRule="auto"/>
      </w:pPr>
      <w:r>
        <w:separator/>
      </w:r>
    </w:p>
  </w:endnote>
  <w:endnote w:type="continuationSeparator" w:id="0">
    <w:p w:rsidR="00FA6B4C" w:rsidRDefault="00FA6B4C" w:rsidP="008B4E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6B4C" w:rsidRDefault="00FA6B4C" w:rsidP="008B4E14">
      <w:pPr>
        <w:spacing w:after="0" w:line="240" w:lineRule="auto"/>
      </w:pPr>
      <w:r>
        <w:separator/>
      </w:r>
    </w:p>
  </w:footnote>
  <w:footnote w:type="continuationSeparator" w:id="0">
    <w:p w:rsidR="00FA6B4C" w:rsidRDefault="00FA6B4C" w:rsidP="008B4E14">
      <w:pPr>
        <w:spacing w:after="0" w:line="240" w:lineRule="auto"/>
      </w:pPr>
      <w:r>
        <w:continuationSeparator/>
      </w:r>
    </w:p>
  </w:footnote>
  <w:footnote w:id="1">
    <w:p w:rsidR="00725510" w:rsidRPr="00F47015" w:rsidRDefault="00725510" w:rsidP="008B4E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F47015">
        <w:rPr>
          <w:rStyle w:val="a5"/>
          <w:rFonts w:ascii="Times New Roman" w:hAnsi="Times New Roman" w:cs="Times New Roman"/>
          <w:sz w:val="16"/>
          <w:szCs w:val="16"/>
        </w:rPr>
        <w:footnoteRef/>
      </w:r>
      <w:r w:rsidRPr="00F47015">
        <w:rPr>
          <w:rFonts w:ascii="Times New Roman" w:hAnsi="Times New Roman" w:cs="Times New Roman"/>
          <w:sz w:val="16"/>
          <w:szCs w:val="16"/>
        </w:rPr>
        <w:t xml:space="preserve"> В 2016 году мероприятие реализуется в рамках государственной программы Новосибирской области «</w:t>
      </w:r>
      <w:hyperlink r:id="rId1" w:history="1">
        <w:r w:rsidRPr="00F47015">
          <w:rPr>
            <w:rFonts w:ascii="Times New Roman" w:hAnsi="Times New Roman" w:cs="Times New Roman"/>
            <w:sz w:val="16"/>
            <w:szCs w:val="16"/>
          </w:rPr>
          <w:t>Развитие инфраструктуры</w:t>
        </w:r>
      </w:hyperlink>
      <w:r w:rsidRPr="00F47015">
        <w:rPr>
          <w:rFonts w:ascii="Times New Roman" w:hAnsi="Times New Roman" w:cs="Times New Roman"/>
          <w:sz w:val="16"/>
          <w:szCs w:val="16"/>
        </w:rPr>
        <w:t xml:space="preserve"> информационного общества Новосибирской области на 2015-2020 годы»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47015">
        <w:rPr>
          <w:rFonts w:ascii="Times New Roman" w:hAnsi="Times New Roman" w:cs="Times New Roman"/>
          <w:sz w:val="16"/>
          <w:szCs w:val="16"/>
        </w:rPr>
        <w:t>(утв.</w:t>
      </w:r>
      <w:r>
        <w:rPr>
          <w:rFonts w:ascii="Times New Roman" w:hAnsi="Times New Roman" w:cs="Times New Roman"/>
          <w:sz w:val="16"/>
          <w:szCs w:val="16"/>
        </w:rPr>
        <w:t> п</w:t>
      </w:r>
      <w:r w:rsidRPr="00F47015">
        <w:rPr>
          <w:rFonts w:ascii="Times New Roman" w:hAnsi="Times New Roman" w:cs="Times New Roman"/>
          <w:sz w:val="16"/>
          <w:szCs w:val="16"/>
        </w:rPr>
        <w:t xml:space="preserve">остановлением Правительства Новосибирской области </w:t>
      </w:r>
      <w:r>
        <w:rPr>
          <w:rFonts w:ascii="Times New Roman" w:hAnsi="Times New Roman" w:cs="Times New Roman"/>
          <w:sz w:val="16"/>
          <w:szCs w:val="16"/>
        </w:rPr>
        <w:t>от</w:t>
      </w:r>
      <w:r w:rsidRPr="00F47015">
        <w:rPr>
          <w:rFonts w:ascii="Times New Roman" w:hAnsi="Times New Roman" w:cs="Times New Roman"/>
          <w:sz w:val="16"/>
          <w:szCs w:val="16"/>
        </w:rPr>
        <w:t> 04.03.2015 № 70-п) и включено в государственную программу Новосибирской области «Построение и развитие аппаратно-программного комплекса «Безопасный город» в Новосибирской области на 2016-2021 годы» (утв. постановлением Правительства Новосибирско</w:t>
      </w:r>
      <w:r>
        <w:rPr>
          <w:rFonts w:ascii="Times New Roman" w:hAnsi="Times New Roman" w:cs="Times New Roman"/>
          <w:sz w:val="16"/>
          <w:szCs w:val="16"/>
        </w:rPr>
        <w:t>й области от 14.12.2016 № </w:t>
      </w:r>
      <w:r w:rsidRPr="00F47015">
        <w:rPr>
          <w:rFonts w:ascii="Times New Roman" w:hAnsi="Times New Roman" w:cs="Times New Roman"/>
          <w:sz w:val="16"/>
          <w:szCs w:val="16"/>
        </w:rPr>
        <w:t>403-п) справочно.</w:t>
      </w:r>
    </w:p>
  </w:footnote>
  <w:footnote w:id="2">
    <w:p w:rsidR="00725510" w:rsidRPr="0071505F" w:rsidRDefault="00725510" w:rsidP="008B4E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71505F">
        <w:rPr>
          <w:rStyle w:val="a5"/>
          <w:rFonts w:ascii="Times New Roman" w:hAnsi="Times New Roman" w:cs="Times New Roman"/>
          <w:sz w:val="16"/>
          <w:szCs w:val="16"/>
        </w:rPr>
        <w:footnoteRef/>
      </w:r>
      <w:r w:rsidRPr="0071505F">
        <w:rPr>
          <w:rFonts w:ascii="Times New Roman" w:hAnsi="Times New Roman" w:cs="Times New Roman"/>
          <w:sz w:val="16"/>
          <w:szCs w:val="16"/>
        </w:rPr>
        <w:t xml:space="preserve"> В 2016 году мероприятие реализуется в рамках государственных программ Новосибирской области «Развитие образования, создание условий для социализации детей и учащейся молодежи в Новосибирской области на 2015-2025 годы» (утв. постановлением Правительства Новосибирской области от 31.12.2014 № 576-п</w:t>
      </w:r>
      <w:r>
        <w:rPr>
          <w:rFonts w:ascii="Times New Roman" w:hAnsi="Times New Roman" w:cs="Times New Roman"/>
          <w:sz w:val="16"/>
          <w:szCs w:val="16"/>
        </w:rPr>
        <w:t>)</w:t>
      </w:r>
      <w:r w:rsidRPr="0071505F">
        <w:rPr>
          <w:rFonts w:ascii="Times New Roman" w:hAnsi="Times New Roman" w:cs="Times New Roman"/>
          <w:sz w:val="16"/>
          <w:szCs w:val="16"/>
        </w:rPr>
        <w:t xml:space="preserve"> и «</w:t>
      </w:r>
      <w:hyperlink r:id="rId2" w:history="1">
        <w:r w:rsidRPr="0071505F">
          <w:rPr>
            <w:rStyle w:val="a6"/>
            <w:rFonts w:ascii="Times New Roman" w:hAnsi="Times New Roman" w:cs="Times New Roman"/>
            <w:sz w:val="16"/>
            <w:szCs w:val="16"/>
          </w:rPr>
          <w:t>Обеспечение безопасности</w:t>
        </w:r>
      </w:hyperlink>
      <w:r w:rsidRPr="0071505F">
        <w:rPr>
          <w:rFonts w:ascii="Times New Roman" w:hAnsi="Times New Roman" w:cs="Times New Roman"/>
          <w:sz w:val="16"/>
          <w:szCs w:val="16"/>
        </w:rPr>
        <w:t xml:space="preserve"> жизнедеятельности населения Новосибирской области на период 2015-2020 годов» (утв. </w:t>
      </w:r>
      <w:r>
        <w:rPr>
          <w:rFonts w:ascii="Times New Roman" w:hAnsi="Times New Roman" w:cs="Times New Roman"/>
          <w:sz w:val="16"/>
          <w:szCs w:val="16"/>
        </w:rPr>
        <w:t>п</w:t>
      </w:r>
      <w:r w:rsidRPr="0071505F">
        <w:rPr>
          <w:rFonts w:ascii="Times New Roman" w:hAnsi="Times New Roman" w:cs="Times New Roman"/>
          <w:sz w:val="16"/>
          <w:szCs w:val="16"/>
        </w:rPr>
        <w:t>остановление</w:t>
      </w:r>
      <w:r>
        <w:rPr>
          <w:rFonts w:ascii="Times New Roman" w:hAnsi="Times New Roman" w:cs="Times New Roman"/>
          <w:sz w:val="16"/>
          <w:szCs w:val="16"/>
        </w:rPr>
        <w:t>м</w:t>
      </w:r>
      <w:r w:rsidRPr="0071505F">
        <w:rPr>
          <w:rFonts w:ascii="Times New Roman" w:hAnsi="Times New Roman" w:cs="Times New Roman"/>
          <w:sz w:val="16"/>
          <w:szCs w:val="16"/>
        </w:rPr>
        <w:t xml:space="preserve"> Правительства Новосибирской области от 27.03.2015 № 110-п) и включено в государственную программу Новосибирской области «Построение и развитие аппаратно-программного комплекса «Безопасный город» в Новосибирской области на 2016-2021 годы» (утв. постановлением Правительства Новосибирской области от 14.12.2016 № 403-п) справочно.</w:t>
      </w:r>
    </w:p>
  </w:footnote>
  <w:footnote w:id="3">
    <w:p w:rsidR="00725510" w:rsidRPr="0071505F" w:rsidRDefault="00725510" w:rsidP="008B4E1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71505F">
        <w:rPr>
          <w:rStyle w:val="a5"/>
          <w:rFonts w:ascii="Times New Roman" w:hAnsi="Times New Roman" w:cs="Times New Roman"/>
          <w:color w:val="000000" w:themeColor="text1"/>
          <w:sz w:val="16"/>
          <w:szCs w:val="16"/>
        </w:rPr>
        <w:footnoteRef/>
      </w:r>
      <w:r w:rsidRPr="0071505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В 2016 году мероприятие реализуется в рамках государственной программы Новосибирской области «</w:t>
      </w:r>
      <w:hyperlink r:id="rId3" w:history="1">
        <w:r w:rsidRPr="0071505F">
          <w:rPr>
            <w:rFonts w:ascii="Times New Roman" w:hAnsi="Times New Roman" w:cs="Times New Roman"/>
            <w:color w:val="000000" w:themeColor="text1"/>
            <w:sz w:val="16"/>
            <w:szCs w:val="16"/>
          </w:rPr>
          <w:t>Повышение безопасности</w:t>
        </w:r>
      </w:hyperlink>
      <w:r w:rsidRPr="0071505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дорожного движения на автомобильных дорогах и обеспечение безопасности населения на транспорте в Новосибирской области в 2015-2020 годах» (утв. </w:t>
      </w:r>
      <w:r>
        <w:rPr>
          <w:rFonts w:ascii="Times New Roman" w:hAnsi="Times New Roman" w:cs="Times New Roman"/>
          <w:color w:val="000000" w:themeColor="text1"/>
          <w:sz w:val="16"/>
          <w:szCs w:val="16"/>
        </w:rPr>
        <w:t>п</w:t>
      </w:r>
      <w:r w:rsidRPr="0071505F">
        <w:rPr>
          <w:rFonts w:ascii="Times New Roman" w:hAnsi="Times New Roman" w:cs="Times New Roman"/>
          <w:color w:val="000000" w:themeColor="text1"/>
          <w:sz w:val="16"/>
          <w:szCs w:val="16"/>
        </w:rPr>
        <w:t>остановление</w:t>
      </w:r>
      <w:r>
        <w:rPr>
          <w:rFonts w:ascii="Times New Roman" w:hAnsi="Times New Roman" w:cs="Times New Roman"/>
          <w:color w:val="000000" w:themeColor="text1"/>
          <w:sz w:val="16"/>
          <w:szCs w:val="16"/>
        </w:rPr>
        <w:t>м</w:t>
      </w:r>
      <w:r w:rsidRPr="0071505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Правительства Новосибирской области от 03.12.2014 № 468-п) и включено в государственную программу Новосибирской области «Построение и развитие аппаратно-программного комплекса «Безопасный город» в Новосибирской области на 2016-2021 годы» (утв. постановлением Правительства Новосибирской области от 14.12.2016 № 403-п) справочно.</w:t>
      </w:r>
    </w:p>
  </w:footnote>
  <w:footnote w:id="4">
    <w:p w:rsidR="00725510" w:rsidRPr="00BC1DAF" w:rsidRDefault="00725510" w:rsidP="008B4E14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BC1DAF">
        <w:rPr>
          <w:rStyle w:val="a5"/>
          <w:rFonts w:ascii="Times New Roman" w:hAnsi="Times New Roman" w:cs="Times New Roman"/>
          <w:sz w:val="16"/>
          <w:szCs w:val="16"/>
        </w:rPr>
        <w:footnoteRef/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47015">
        <w:rPr>
          <w:rFonts w:ascii="Times New Roman" w:hAnsi="Times New Roman" w:cs="Times New Roman"/>
          <w:sz w:val="16"/>
          <w:szCs w:val="16"/>
        </w:rPr>
        <w:t>В 2016 году мероприятие реализуется в рамках государственной программы Новосибирской области «</w:t>
      </w:r>
      <w:hyperlink r:id="rId4" w:history="1">
        <w:r w:rsidRPr="00F47015">
          <w:rPr>
            <w:rFonts w:ascii="Times New Roman" w:hAnsi="Times New Roman" w:cs="Times New Roman"/>
            <w:sz w:val="16"/>
            <w:szCs w:val="16"/>
          </w:rPr>
          <w:t>Развитие инфраструктуры</w:t>
        </w:r>
      </w:hyperlink>
      <w:r w:rsidRPr="00F47015">
        <w:rPr>
          <w:rFonts w:ascii="Times New Roman" w:hAnsi="Times New Roman" w:cs="Times New Roman"/>
          <w:sz w:val="16"/>
          <w:szCs w:val="16"/>
        </w:rPr>
        <w:t xml:space="preserve"> информационного общества Новосибирской области на 2015-2020 годы»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47015">
        <w:rPr>
          <w:rFonts w:ascii="Times New Roman" w:hAnsi="Times New Roman" w:cs="Times New Roman"/>
          <w:sz w:val="16"/>
          <w:szCs w:val="16"/>
        </w:rPr>
        <w:t>(утв.</w:t>
      </w:r>
      <w:r>
        <w:rPr>
          <w:rFonts w:ascii="Times New Roman" w:hAnsi="Times New Roman" w:cs="Times New Roman"/>
          <w:sz w:val="16"/>
          <w:szCs w:val="16"/>
        </w:rPr>
        <w:t> п</w:t>
      </w:r>
      <w:r w:rsidRPr="00F47015">
        <w:rPr>
          <w:rFonts w:ascii="Times New Roman" w:hAnsi="Times New Roman" w:cs="Times New Roman"/>
          <w:sz w:val="16"/>
          <w:szCs w:val="16"/>
        </w:rPr>
        <w:t xml:space="preserve">остановлением Правительства Новосибирской области </w:t>
      </w:r>
      <w:r>
        <w:rPr>
          <w:rFonts w:ascii="Times New Roman" w:hAnsi="Times New Roman" w:cs="Times New Roman"/>
          <w:sz w:val="16"/>
          <w:szCs w:val="16"/>
        </w:rPr>
        <w:t>от</w:t>
      </w:r>
      <w:r w:rsidRPr="00F47015">
        <w:rPr>
          <w:rFonts w:ascii="Times New Roman" w:hAnsi="Times New Roman" w:cs="Times New Roman"/>
          <w:sz w:val="16"/>
          <w:szCs w:val="16"/>
        </w:rPr>
        <w:t> 04.03.2015 № 70-п) и включено в государственную программу Новосибирской области «Построение и развитие аппаратно-программного комплекса «Безопасный город» в Новосибирской области на 2016-2021 годы» (утв. постановлением Правительства Новосибирско</w:t>
      </w:r>
      <w:r>
        <w:rPr>
          <w:rFonts w:ascii="Times New Roman" w:hAnsi="Times New Roman" w:cs="Times New Roman"/>
          <w:sz w:val="16"/>
          <w:szCs w:val="16"/>
        </w:rPr>
        <w:t>й области от 14.12.2016 № </w:t>
      </w:r>
      <w:r w:rsidRPr="00F47015">
        <w:rPr>
          <w:rFonts w:ascii="Times New Roman" w:hAnsi="Times New Roman" w:cs="Times New Roman"/>
          <w:sz w:val="16"/>
          <w:szCs w:val="16"/>
        </w:rPr>
        <w:t>403-п) справочно.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784"/>
    <w:rsid w:val="00035D44"/>
    <w:rsid w:val="00055784"/>
    <w:rsid w:val="000571F2"/>
    <w:rsid w:val="00070E39"/>
    <w:rsid w:val="0007567C"/>
    <w:rsid w:val="000859C2"/>
    <w:rsid w:val="000C480E"/>
    <w:rsid w:val="00111755"/>
    <w:rsid w:val="00132B07"/>
    <w:rsid w:val="00143ADE"/>
    <w:rsid w:val="00174FBB"/>
    <w:rsid w:val="001B0964"/>
    <w:rsid w:val="001D0C51"/>
    <w:rsid w:val="00223C0C"/>
    <w:rsid w:val="0028015E"/>
    <w:rsid w:val="002B44A3"/>
    <w:rsid w:val="002B69E2"/>
    <w:rsid w:val="002B77D7"/>
    <w:rsid w:val="002F4613"/>
    <w:rsid w:val="00335B89"/>
    <w:rsid w:val="0036449E"/>
    <w:rsid w:val="0038696C"/>
    <w:rsid w:val="003E6BF2"/>
    <w:rsid w:val="003F1EAD"/>
    <w:rsid w:val="00420BBB"/>
    <w:rsid w:val="004835A9"/>
    <w:rsid w:val="00504102"/>
    <w:rsid w:val="00517019"/>
    <w:rsid w:val="00532B39"/>
    <w:rsid w:val="00570A09"/>
    <w:rsid w:val="005C6655"/>
    <w:rsid w:val="00613E99"/>
    <w:rsid w:val="006214B9"/>
    <w:rsid w:val="00623E7F"/>
    <w:rsid w:val="0067072D"/>
    <w:rsid w:val="006963A0"/>
    <w:rsid w:val="006C2523"/>
    <w:rsid w:val="006E1299"/>
    <w:rsid w:val="00725510"/>
    <w:rsid w:val="007278C6"/>
    <w:rsid w:val="00783B2E"/>
    <w:rsid w:val="007C5663"/>
    <w:rsid w:val="007F4C9A"/>
    <w:rsid w:val="008B4E14"/>
    <w:rsid w:val="008E0CE2"/>
    <w:rsid w:val="008F5AD3"/>
    <w:rsid w:val="00940A16"/>
    <w:rsid w:val="0097611D"/>
    <w:rsid w:val="00981A3E"/>
    <w:rsid w:val="00992403"/>
    <w:rsid w:val="00995448"/>
    <w:rsid w:val="009E0AD4"/>
    <w:rsid w:val="009F1F6B"/>
    <w:rsid w:val="00A01569"/>
    <w:rsid w:val="00AB0429"/>
    <w:rsid w:val="00AB1245"/>
    <w:rsid w:val="00AF1374"/>
    <w:rsid w:val="00B75657"/>
    <w:rsid w:val="00BF2F1B"/>
    <w:rsid w:val="00C178C3"/>
    <w:rsid w:val="00C310FC"/>
    <w:rsid w:val="00C35A3D"/>
    <w:rsid w:val="00C35C0F"/>
    <w:rsid w:val="00C61182"/>
    <w:rsid w:val="00C76478"/>
    <w:rsid w:val="00CB0373"/>
    <w:rsid w:val="00CB03BA"/>
    <w:rsid w:val="00D5490E"/>
    <w:rsid w:val="00D637F0"/>
    <w:rsid w:val="00DA5F3E"/>
    <w:rsid w:val="00DB0540"/>
    <w:rsid w:val="00DB2E63"/>
    <w:rsid w:val="00DB75A7"/>
    <w:rsid w:val="00E54690"/>
    <w:rsid w:val="00E7526A"/>
    <w:rsid w:val="00F07660"/>
    <w:rsid w:val="00F17FEA"/>
    <w:rsid w:val="00F2440F"/>
    <w:rsid w:val="00F34777"/>
    <w:rsid w:val="00F73C7D"/>
    <w:rsid w:val="00F87E05"/>
    <w:rsid w:val="00F94FF8"/>
    <w:rsid w:val="00FA6B4C"/>
    <w:rsid w:val="00FD2032"/>
    <w:rsid w:val="00FD5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B8D494-0B24-491C-B987-80E07F470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2B69E2"/>
    <w:pPr>
      <w:keepNext/>
      <w:snapToGrid w:val="0"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557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5578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557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5578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5578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5578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5578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5578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2B69E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8B4E14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8B4E14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8B4E14"/>
    <w:rPr>
      <w:vertAlign w:val="superscript"/>
    </w:rPr>
  </w:style>
  <w:style w:type="character" w:styleId="a6">
    <w:name w:val="Hyperlink"/>
    <w:basedOn w:val="a0"/>
    <w:uiPriority w:val="99"/>
    <w:unhideWhenUsed/>
    <w:rsid w:val="008B4E14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8B4E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B4E14"/>
  </w:style>
  <w:style w:type="paragraph" w:styleId="a9">
    <w:name w:val="footer"/>
    <w:basedOn w:val="a"/>
    <w:link w:val="aa"/>
    <w:uiPriority w:val="99"/>
    <w:unhideWhenUsed/>
    <w:rsid w:val="008B4E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B4E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6E2EB26C9786924E887237A15CBE8FF022DE9DC8FE80A53EDCA3D1A84FFF7FDFFC408AE88EF7B4A395335d7wDC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consultantplus://offline/ref=9BEC90A4E7AE0075922E34576AF68CEA972CEF0F589D3B578A643860B329E93C330373C0CA880B79D59422D85FU8G" TargetMode="External"/><Relationship Id="rId2" Type="http://schemas.openxmlformats.org/officeDocument/2006/relationships/hyperlink" Target="consultantplus://offline/ref=DC4586785403B3CA819DF913BF6DDECB255F8D9D5F1C6B68F52FE4A586D61FC2A5EF174785C92A0D1940B5m7U7G" TargetMode="External"/><Relationship Id="rId1" Type="http://schemas.openxmlformats.org/officeDocument/2006/relationships/hyperlink" Target="consultantplus://offline/ref=B38301D0C797D101CE9D3B2E921579A472FB3891CA470786EC13E6C68B9923CFDE5A5082679BFB658127CB90z5T1G" TargetMode="External"/><Relationship Id="rId4" Type="http://schemas.openxmlformats.org/officeDocument/2006/relationships/hyperlink" Target="consultantplus://offline/ref=B38301D0C797D101CE9D3B2E921579A472FB3891CA470786EC13E6C68B9923CFDE5A5082679BFB658127CB90z5T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51</Pages>
  <Words>14539</Words>
  <Characters>82877</Characters>
  <Application>Microsoft Office Word</Application>
  <DocSecurity>0</DocSecurity>
  <Lines>690</Lines>
  <Paragraphs>194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SCCM-01</Company>
  <LinksUpToDate>false</LinksUpToDate>
  <CharactersWithSpaces>97222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Кошелева Анна Александровна</dc:creator>
  <cp:keywords/>
  <dc:description/>
  <cp:lastModifiedBy>Немченко Вероника Андреевна</cp:lastModifiedBy>
  <cp:revision>18</cp:revision>
  <dcterms:created xsi:type="dcterms:W3CDTF">2018-05-03T04:09:00Z</dcterms:created>
  <dcterms:modified xsi:type="dcterms:W3CDTF">2018-05-14T03:36:00Z</dcterms:modified>
</cp:coreProperties>
</file>