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F39" w:rsidRDefault="00806F3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06F39" w:rsidRDefault="00806F39">
      <w:pPr>
        <w:pStyle w:val="ConsPlusNormal"/>
        <w:ind w:firstLine="540"/>
        <w:jc w:val="both"/>
        <w:outlineLvl w:val="0"/>
      </w:pPr>
    </w:p>
    <w:p w:rsidR="00806F39" w:rsidRDefault="00806F39">
      <w:pPr>
        <w:pStyle w:val="ConsPlusTitle"/>
        <w:jc w:val="center"/>
        <w:outlineLvl w:val="0"/>
      </w:pPr>
      <w:r>
        <w:t>ПРАВИТЕЛЬСТВО НОВОСИБИРСКОЙ ОБЛАСТИ</w:t>
      </w:r>
    </w:p>
    <w:p w:rsidR="00806F39" w:rsidRDefault="00806F39">
      <w:pPr>
        <w:pStyle w:val="ConsPlusTitle"/>
        <w:jc w:val="center"/>
      </w:pPr>
    </w:p>
    <w:p w:rsidR="00806F39" w:rsidRDefault="00806F39">
      <w:pPr>
        <w:pStyle w:val="ConsPlusTitle"/>
        <w:jc w:val="center"/>
      </w:pPr>
      <w:r>
        <w:t>ПОСТАНОВЛЕНИЕ</w:t>
      </w:r>
    </w:p>
    <w:p w:rsidR="00806F39" w:rsidRDefault="00806F39">
      <w:pPr>
        <w:pStyle w:val="ConsPlusTitle"/>
        <w:jc w:val="center"/>
      </w:pPr>
      <w:r>
        <w:t>от 14 декабря 2016 г. N 403-п</w:t>
      </w:r>
    </w:p>
    <w:p w:rsidR="00806F39" w:rsidRDefault="00806F39">
      <w:pPr>
        <w:pStyle w:val="ConsPlusTitle"/>
        <w:jc w:val="center"/>
      </w:pPr>
    </w:p>
    <w:p w:rsidR="00806F39" w:rsidRDefault="00806F39">
      <w:pPr>
        <w:pStyle w:val="ConsPlusTitle"/>
        <w:jc w:val="center"/>
      </w:pPr>
      <w:r>
        <w:t>ОБ УТВЕРЖДЕНИИ ГОСУДАРСТВЕННОЙ ПРОГРАММЫ НОВОСИБИРСКОЙ</w:t>
      </w:r>
    </w:p>
    <w:p w:rsidR="00806F39" w:rsidRDefault="00806F39">
      <w:pPr>
        <w:pStyle w:val="ConsPlusTitle"/>
        <w:jc w:val="center"/>
      </w:pPr>
      <w:r>
        <w:t>ОБЛАСТИ "ПОСТРОЕНИЕ И РАЗВИТИЕ АППАРАТНО-ПРОГРАММНОГО</w:t>
      </w:r>
    </w:p>
    <w:p w:rsidR="00806F39" w:rsidRDefault="00806F39">
      <w:pPr>
        <w:pStyle w:val="ConsPlusTitle"/>
        <w:jc w:val="center"/>
      </w:pPr>
      <w:r>
        <w:t>КОМПЛЕКСА "БЕЗОПАСНЫЙ 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03.10.2017 </w:t>
            </w:r>
            <w:hyperlink r:id="rId5" w:history="1">
              <w:r>
                <w:rPr>
                  <w:color w:val="0000FF"/>
                </w:rPr>
                <w:t>N 373-п</w:t>
              </w:r>
            </w:hyperlink>
            <w:r>
              <w:rPr>
                <w:color w:val="392C69"/>
              </w:rPr>
              <w:t xml:space="preserve">, от 28.04.2018 </w:t>
            </w:r>
            <w:hyperlink r:id="rId6" w:history="1">
              <w:r>
                <w:rPr>
                  <w:color w:val="0000FF"/>
                </w:rPr>
                <w:t>N 161-п</w:t>
              </w:r>
            </w:hyperlink>
            <w:r>
              <w:rPr>
                <w:color w:val="392C69"/>
              </w:rPr>
              <w:t xml:space="preserve">, от 25.12.2018 </w:t>
            </w:r>
            <w:hyperlink r:id="rId7" w:history="1">
              <w:r>
                <w:rPr>
                  <w:color w:val="0000FF"/>
                </w:rPr>
                <w:t>N 561-п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8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31.12.2019 </w:t>
            </w:r>
            <w:hyperlink r:id="rId9" w:history="1">
              <w:r>
                <w:rPr>
                  <w:color w:val="0000FF"/>
                </w:rPr>
                <w:t>N 516-п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10" w:history="1">
              <w:r>
                <w:rPr>
                  <w:color w:val="0000FF"/>
                </w:rPr>
                <w:t>N 153-п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08.09.2020 </w:t>
            </w:r>
            <w:hyperlink r:id="rId11" w:history="1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 xml:space="preserve">, от 22.12.2020 </w:t>
            </w:r>
            <w:hyperlink r:id="rId12" w:history="1">
              <w:r>
                <w:rPr>
                  <w:color w:val="0000FF"/>
                </w:rPr>
                <w:t>N 542-п</w:t>
              </w:r>
            </w:hyperlink>
            <w:r>
              <w:rPr>
                <w:color w:val="392C69"/>
              </w:rPr>
              <w:t xml:space="preserve">, от 09.03.2021 </w:t>
            </w:r>
            <w:hyperlink r:id="rId13" w:history="1">
              <w:r>
                <w:rPr>
                  <w:color w:val="0000FF"/>
                </w:rPr>
                <w:t>N 64-п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20.04.2021 </w:t>
            </w:r>
            <w:hyperlink r:id="rId14" w:history="1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05.07.2021 </w:t>
            </w:r>
            <w:hyperlink r:id="rId15" w:history="1">
              <w:r>
                <w:rPr>
                  <w:color w:val="0000FF"/>
                </w:rPr>
                <w:t>N 257-п</w:t>
              </w:r>
            </w:hyperlink>
            <w:r w:rsidR="004A0B19">
              <w:rPr>
                <w:color w:val="0000FF"/>
              </w:rPr>
              <w:t>, от 23.11.2021 №471-п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jc w:val="center"/>
      </w:pPr>
    </w:p>
    <w:p w:rsidR="00806F39" w:rsidRDefault="00806F39">
      <w:pPr>
        <w:pStyle w:val="ConsPlusNormal"/>
        <w:ind w:firstLine="540"/>
        <w:jc w:val="both"/>
      </w:pPr>
      <w:r>
        <w:t xml:space="preserve">В соответствии с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28.03.2014 N 125-п "О Порядке принятия решений о разработке государственных программ Новосибирской области, а также формирования и реализации указанных программ" Правительство Новосибирской области постановляет: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8" w:history="1">
        <w:r>
          <w:rPr>
            <w:color w:val="0000FF"/>
          </w:rPr>
          <w:t>программу</w:t>
        </w:r>
      </w:hyperlink>
      <w:r>
        <w:t xml:space="preserve"> Новосибирской области "Построение и развитие аппаратно-программного комплекса "Безопасный город" в Новосибирской области".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 Установить: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1) </w:t>
      </w:r>
      <w:hyperlink w:anchor="P3206" w:history="1">
        <w:r>
          <w:rPr>
            <w:color w:val="0000FF"/>
          </w:rPr>
          <w:t>Порядок</w:t>
        </w:r>
      </w:hyperlink>
      <w:r>
        <w:t xml:space="preserve"> финансирования мероприятий, предусмотренных государственной программой Новосибирской области "Построение и развитие аппаратно-программного комплекса "Безопасный город" в Новосибирской области", согласно приложению N 1 к настоящему постановлению;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2)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08.09.2020 N 376-п.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первого заместителя Губернатора Новосибирской области Петухова Ю.Ф.</w:t>
      </w:r>
    </w:p>
    <w:p w:rsidR="00806F39" w:rsidRDefault="00806F39">
      <w:pPr>
        <w:pStyle w:val="ConsPlusNormal"/>
        <w:jc w:val="both"/>
      </w:pPr>
      <w:r>
        <w:t xml:space="preserve">(п. 3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</w:pPr>
      <w:r>
        <w:t>Губернатор Новосибирской области</w:t>
      </w:r>
    </w:p>
    <w:p w:rsidR="00806F39" w:rsidRDefault="00806F39">
      <w:pPr>
        <w:pStyle w:val="ConsPlusNormal"/>
        <w:jc w:val="right"/>
      </w:pPr>
      <w:r>
        <w:t>В.Ф.ГОРОДЕЦКИЙ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0"/>
      </w:pPr>
      <w:r>
        <w:t>Утверждена</w:t>
      </w:r>
    </w:p>
    <w:p w:rsidR="00806F39" w:rsidRDefault="00806F39">
      <w:pPr>
        <w:pStyle w:val="ConsPlusNormal"/>
        <w:jc w:val="right"/>
      </w:pPr>
      <w:r>
        <w:t>постановлением</w:t>
      </w:r>
    </w:p>
    <w:p w:rsidR="00806F39" w:rsidRDefault="00806F39">
      <w:pPr>
        <w:pStyle w:val="ConsPlusNormal"/>
        <w:jc w:val="right"/>
      </w:pPr>
      <w:r>
        <w:t>Правительства Новосибирской области</w:t>
      </w:r>
    </w:p>
    <w:p w:rsidR="00806F39" w:rsidRDefault="00806F39">
      <w:pPr>
        <w:pStyle w:val="ConsPlusNormal"/>
        <w:jc w:val="right"/>
      </w:pPr>
      <w:r>
        <w:t>от 14.12.2016 N 403-п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0" w:name="P38"/>
      <w:bookmarkEnd w:id="0"/>
      <w:r>
        <w:lastRenderedPageBreak/>
        <w:t>ГОСУДАРСТВЕННАЯ ПРОГРАММА</w:t>
      </w:r>
    </w:p>
    <w:p w:rsidR="00806F39" w:rsidRDefault="00806F39">
      <w:pPr>
        <w:pStyle w:val="ConsPlusTitle"/>
        <w:jc w:val="center"/>
      </w:pPr>
      <w:r>
        <w:t>НОВОСИБИРСКОЙ ОБЛАСТИ "ПОСТРОЕНИЕ И РАЗВИТИЕ</w:t>
      </w:r>
    </w:p>
    <w:p w:rsidR="00806F39" w:rsidRDefault="00806F39">
      <w:pPr>
        <w:pStyle w:val="ConsPlusTitle"/>
        <w:jc w:val="center"/>
      </w:pPr>
      <w:r>
        <w:t>АППАРАТНО-ПРОГРАММНОГО КОМПЛЕКСА "БЕЗОПАСНЫЙ</w:t>
      </w:r>
    </w:p>
    <w:p w:rsidR="00806F39" w:rsidRDefault="00806F39">
      <w:pPr>
        <w:pStyle w:val="ConsPlusTitle"/>
        <w:jc w:val="center"/>
      </w:pPr>
      <w:r>
        <w:t>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03.10.2017 </w:t>
            </w:r>
            <w:hyperlink r:id="rId21" w:history="1">
              <w:r>
                <w:rPr>
                  <w:color w:val="0000FF"/>
                </w:rPr>
                <w:t>N 373-п</w:t>
              </w:r>
            </w:hyperlink>
            <w:r>
              <w:rPr>
                <w:color w:val="392C69"/>
              </w:rPr>
              <w:t xml:space="preserve">, от 28.04.2018 </w:t>
            </w:r>
            <w:hyperlink r:id="rId22" w:history="1">
              <w:r>
                <w:rPr>
                  <w:color w:val="0000FF"/>
                </w:rPr>
                <w:t>N 161-п</w:t>
              </w:r>
            </w:hyperlink>
            <w:r>
              <w:rPr>
                <w:color w:val="392C69"/>
              </w:rPr>
              <w:t xml:space="preserve">, от 25.12.2018 </w:t>
            </w:r>
            <w:hyperlink r:id="rId23" w:history="1">
              <w:r>
                <w:rPr>
                  <w:color w:val="0000FF"/>
                </w:rPr>
                <w:t>N 561-п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24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31.12.2019 </w:t>
            </w:r>
            <w:hyperlink r:id="rId25" w:history="1">
              <w:r>
                <w:rPr>
                  <w:color w:val="0000FF"/>
                </w:rPr>
                <w:t>N 516-п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26" w:history="1">
              <w:r>
                <w:rPr>
                  <w:color w:val="0000FF"/>
                </w:rPr>
                <w:t>N 153-п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08.09.2020 </w:t>
            </w:r>
            <w:hyperlink r:id="rId27" w:history="1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 xml:space="preserve">, от 22.12.2020 </w:t>
            </w:r>
            <w:hyperlink r:id="rId28" w:history="1">
              <w:r>
                <w:rPr>
                  <w:color w:val="0000FF"/>
                </w:rPr>
                <w:t>N 542-п</w:t>
              </w:r>
            </w:hyperlink>
            <w:r>
              <w:rPr>
                <w:color w:val="392C69"/>
              </w:rPr>
              <w:t xml:space="preserve">, от 09.03.2021 </w:t>
            </w:r>
            <w:hyperlink r:id="rId29" w:history="1">
              <w:r>
                <w:rPr>
                  <w:color w:val="0000FF"/>
                </w:rPr>
                <w:t>N 64-п</w:t>
              </w:r>
            </w:hyperlink>
            <w:r>
              <w:rPr>
                <w:color w:val="392C69"/>
              </w:rPr>
              <w:t>,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20.04.2021 </w:t>
            </w:r>
            <w:hyperlink r:id="rId30" w:history="1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05.07.2021 </w:t>
            </w:r>
            <w:hyperlink r:id="rId31" w:history="1">
              <w:r>
                <w:rPr>
                  <w:color w:val="0000FF"/>
                </w:rPr>
                <w:t>N 257-п</w:t>
              </w:r>
            </w:hyperlink>
            <w:r w:rsidR="004A0B19">
              <w:rPr>
                <w:color w:val="0000FF"/>
              </w:rPr>
              <w:t xml:space="preserve">, </w:t>
            </w:r>
            <w:r w:rsidR="004A0B19">
              <w:rPr>
                <w:color w:val="0000FF"/>
              </w:rPr>
              <w:t>от 23.11.2021 №471-п</w:t>
            </w:r>
            <w:bookmarkStart w:id="1" w:name="_GoBack"/>
            <w:bookmarkEnd w:id="1"/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I. ПАСПОРТ</w:t>
      </w:r>
    </w:p>
    <w:p w:rsidR="00806F39" w:rsidRDefault="00806F3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Наименование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Государственная программа Новосибирской области "Построение и развитие аппаратно-программного комплекса "Безопасный город" в Новосибирской области" (далее - государственная программа)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25.06.2019 N 247-п)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Разработчики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31.12.2019 N 516-п)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Государственный заказчик-координатор: 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14.08.2019.</w:t>
            </w:r>
          </w:p>
          <w:p w:rsidR="00806F39" w:rsidRDefault="00806F39">
            <w:pPr>
              <w:pStyle w:val="ConsPlusNormal"/>
              <w:jc w:val="both"/>
            </w:pPr>
            <w:r>
              <w:t>Государственные заказчики: 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министерство образования Новосибирской области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постановлений Правительства Новосибирской области от 28.04.2018 </w:t>
            </w:r>
            <w:hyperlink r:id="rId34" w:history="1">
              <w:r>
                <w:rPr>
                  <w:color w:val="0000FF"/>
                </w:rPr>
                <w:t>N 161-п</w:t>
              </w:r>
            </w:hyperlink>
            <w:r>
              <w:t xml:space="preserve">, от 31.12.2019 </w:t>
            </w:r>
            <w:hyperlink r:id="rId35" w:history="1">
              <w:r>
                <w:rPr>
                  <w:color w:val="0000FF"/>
                </w:rPr>
                <w:t>N 516-п</w:t>
              </w:r>
            </w:hyperlink>
            <w:r>
              <w:t>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Руководитель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6C0548">
            <w:pPr>
              <w:pStyle w:val="ConsPlusNormal"/>
              <w:jc w:val="both"/>
            </w:pPr>
            <w:r w:rsidRPr="006C0548">
              <w:t>Министр цифрового развития и связи Новосибирской области – Цукарь С.С.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31.12.2019 N 516-п)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Исполнители подпрограмм государственной программы, мероприятий </w:t>
            </w:r>
            <w:r>
              <w:lastRenderedPageBreak/>
              <w:t>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>Департамент информатизации и развития телекоммуникационных технологий Новосибирской области с 01.01.2016 по 14.08.2019;</w:t>
            </w:r>
          </w:p>
          <w:p w:rsidR="00806F39" w:rsidRDefault="00806F39">
            <w:pPr>
              <w:pStyle w:val="ConsPlusNormal"/>
              <w:jc w:val="both"/>
            </w:pPr>
            <w:r>
              <w:t>министерство цифрового развития и связи Новосибирской области с 14.08.2019;</w:t>
            </w:r>
          </w:p>
          <w:p w:rsidR="00806F39" w:rsidRDefault="00806F39">
            <w:pPr>
              <w:pStyle w:val="ConsPlusNormal"/>
              <w:jc w:val="both"/>
            </w:pPr>
            <w:r>
              <w:t>министерство строительства Новосибирской области;</w:t>
            </w:r>
          </w:p>
          <w:p w:rsidR="00806F39" w:rsidRDefault="00806F39">
            <w:pPr>
              <w:pStyle w:val="ConsPlusNormal"/>
              <w:jc w:val="both"/>
            </w:pPr>
            <w:r>
              <w:lastRenderedPageBreak/>
              <w:t>министерство транспорта и дорожного хозяйства Новосибирской области;</w:t>
            </w:r>
          </w:p>
          <w:p w:rsidR="00806F39" w:rsidRDefault="00806F39">
            <w:pPr>
              <w:pStyle w:val="ConsPlusNormal"/>
              <w:jc w:val="both"/>
            </w:pPr>
            <w:r>
              <w:t>министерство жилищно-коммунального хозяйства и энергетики Новосибирской области;</w:t>
            </w:r>
          </w:p>
          <w:p w:rsidR="00806F39" w:rsidRDefault="00806F39">
            <w:pPr>
              <w:pStyle w:val="ConsPlusNormal"/>
              <w:jc w:val="both"/>
            </w:pPr>
            <w:r>
              <w:t>министерство образования Новосибирской области;</w:t>
            </w:r>
          </w:p>
          <w:p w:rsidR="00806F39" w:rsidRDefault="00806F39">
            <w:pPr>
              <w:pStyle w:val="ConsPlusNormal"/>
              <w:jc w:val="both"/>
            </w:pPr>
            <w: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806F39" w:rsidRDefault="00806F39">
            <w:pPr>
              <w:pStyle w:val="ConsPlusNormal"/>
              <w:jc w:val="both"/>
            </w:pPr>
            <w: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806F39" w:rsidRDefault="00806F39">
            <w:pPr>
              <w:pStyle w:val="ConsPlusNormal"/>
              <w:jc w:val="both"/>
            </w:pPr>
            <w: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806F39" w:rsidRDefault="00806F39">
            <w:pPr>
              <w:pStyle w:val="ConsPlusNormal"/>
              <w:jc w:val="both"/>
            </w:pPr>
            <w:r>
              <w:t>органы местного самоуправления Новосибирской области (во взаимодействии);</w:t>
            </w:r>
          </w:p>
          <w:p w:rsidR="00806F39" w:rsidRDefault="00806F39">
            <w:pPr>
              <w:pStyle w:val="ConsPlusNormal"/>
              <w:jc w:val="both"/>
            </w:pPr>
            <w:r>
              <w:t>исполнители, привлекаемые в соответствии с законодательством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постановлений Правительства Новосибирской области от 28.04.2018 </w:t>
            </w:r>
            <w:hyperlink r:id="rId37" w:history="1">
              <w:r>
                <w:rPr>
                  <w:color w:val="0000FF"/>
                </w:rPr>
                <w:t>N 161-п</w:t>
              </w:r>
            </w:hyperlink>
            <w:r>
              <w:t xml:space="preserve">, от 25.12.2018 </w:t>
            </w:r>
            <w:hyperlink r:id="rId38" w:history="1">
              <w:r>
                <w:rPr>
                  <w:color w:val="0000FF"/>
                </w:rPr>
                <w:t>N 561-п</w:t>
              </w:r>
            </w:hyperlink>
            <w:r>
              <w:t xml:space="preserve">, от 31.12.2019 </w:t>
            </w:r>
            <w:hyperlink r:id="rId39" w:history="1">
              <w:r>
                <w:rPr>
                  <w:color w:val="0000FF"/>
                </w:rPr>
                <w:t>N 516-п</w:t>
              </w:r>
            </w:hyperlink>
            <w:r>
              <w:t>)</w:t>
            </w:r>
          </w:p>
        </w:tc>
      </w:tr>
      <w:tr w:rsidR="00806F39">
        <w:tblPrEx>
          <w:tblBorders>
            <w:insideH w:val="single" w:sz="4" w:space="0" w:color="auto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Цели и задачи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806F39" w:rsidRDefault="00806F39">
            <w:pPr>
              <w:pStyle w:val="ConsPlusNormal"/>
              <w:jc w:val="both"/>
            </w:pPr>
            <w:r>
              <w:t>Задачи государственной программы:</w:t>
            </w:r>
          </w:p>
          <w:p w:rsidR="00806F39" w:rsidRDefault="00806F39">
            <w:pPr>
              <w:pStyle w:val="ConsPlusNormal"/>
              <w:jc w:val="both"/>
            </w:pPr>
            <w:r>
              <w:t>1. Формирование нормативной правовой, методической и технической базы для построения и развития аппаратно-программного комплекса "Безопасный город".</w:t>
            </w:r>
          </w:p>
          <w:p w:rsidR="00806F39" w:rsidRDefault="00806F39">
            <w:pPr>
              <w:pStyle w:val="ConsPlusNormal"/>
              <w:jc w:val="both"/>
            </w:pPr>
            <w:r>
              <w:t>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</w:tr>
      <w:tr w:rsidR="00806F39">
        <w:tblPrEx>
          <w:tblBorders>
            <w:insideH w:val="single" w:sz="4" w:space="0" w:color="auto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Перечень подпрограмм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Подпрограммы не выделяются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Сроки (этапы) реализации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Период реализации государственной программы: 2016 - 2023 годы.</w:t>
            </w:r>
          </w:p>
          <w:p w:rsidR="00806F39" w:rsidRDefault="00806F39">
            <w:pPr>
              <w:pStyle w:val="ConsPlusNormal"/>
              <w:jc w:val="both"/>
            </w:pPr>
            <w:r>
              <w:t>Этапы реализации государственной программы не выделяются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постановлений Правительства Новосибирской области от 27.04.2020 </w:t>
            </w:r>
            <w:hyperlink r:id="rId40" w:history="1">
              <w:r>
                <w:rPr>
                  <w:color w:val="0000FF"/>
                </w:rPr>
                <w:t>N 153-п</w:t>
              </w:r>
            </w:hyperlink>
            <w:r>
              <w:t xml:space="preserve">, от 09.03.2021 </w:t>
            </w:r>
            <w:hyperlink r:id="rId41" w:history="1">
              <w:r>
                <w:rPr>
                  <w:color w:val="0000FF"/>
                </w:rPr>
                <w:t>N 64-п</w:t>
              </w:r>
            </w:hyperlink>
            <w:r>
              <w:t>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</w:pPr>
            <w:r>
              <w:t>Объемы финансирования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BD5BDC" w:rsidRDefault="00BD5BDC" w:rsidP="00BD5BDC">
            <w:pPr>
              <w:pStyle w:val="ConsPlusNormal"/>
              <w:jc w:val="both"/>
            </w:pPr>
            <w:r>
              <w:t>Общий объем ассигнований на реализацию государственной программы на 2016-2023 годы составляет 3 452 234,0* 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415 307,5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lastRenderedPageBreak/>
              <w:t>2017 год – 446 451,8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430 260,4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593 314,6 тыс. рублей;</w:t>
            </w:r>
          </w:p>
          <w:p w:rsidR="00806F39" w:rsidRDefault="00BD5BDC" w:rsidP="00BD5BDC">
            <w:pPr>
              <w:pStyle w:val="ConsPlusNormal"/>
              <w:jc w:val="both"/>
            </w:pPr>
            <w:r>
              <w:t>2020 год – 387 859,0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664 181,0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510 437,4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419 729,8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по источникам финансирования: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областной бюджет Новосибирской области – 3 445 282,1* 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413 157,5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442 858,0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429 097,2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591 699,8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387 278,9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664 181,0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510 437,4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419 729,8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средства местных бюджетов – 6 951,9* тыс. рублей,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2 150,0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3 593,8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1 163,2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1 614,8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580,1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по главным распорядителям средств областного бюджета Новосибирской области: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 – 1 582 506,7* тыс. рублей,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243 514,7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190 250,6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190 250,6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241 636,2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191 437,9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296 986,7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312 047,0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159 897,7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министерство жилищно-коммунального хозяйства и энергетики Новосибирской области – 95 578,4* 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23 030,5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23 030,5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39 030,5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10 486,9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lastRenderedPageBreak/>
              <w:t>министерство транспорта и дорожного хозяйства Новосибирской области – 1 566 173,6* 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127 993,6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160 222,5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189 744,1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268 026,9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165 769,5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324 188,1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198 390,4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259 832,1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министерство строительства Новосибирской области – 414,0*тыс.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99,0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348,2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65,8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0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министерство образования Новосибирской области – 200 609,4* тыс. рублей, в том числе по годам: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2016 год* – 41 550,2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2017 год – 69 006,2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2018 год – 26 006,2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2019 год – 43 006,2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2020 год – 19 584,6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2021 год – 43 006,2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2022 год – 0 тыс. рублей;</w:t>
            </w:r>
          </w:p>
          <w:p w:rsidR="00BD5BDC" w:rsidRDefault="00BD5BDC" w:rsidP="00BD5BDC">
            <w:pPr>
              <w:pStyle w:val="ConsPlusNormal"/>
              <w:jc w:val="both"/>
            </w:pPr>
            <w:r>
              <w:t>2023 год – 0 тыс. рублей.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</w:pPr>
            <w:r>
              <w:t>Объемы налоговых расходов в рамках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Общий объем налоговых расходов в рамках государственной программы на 2020 - 2023 годы составляет 0,0 тыс. рублей, в том числе по годам:</w:t>
            </w:r>
          </w:p>
          <w:p w:rsidR="00806F39" w:rsidRDefault="00806F39">
            <w:pPr>
              <w:pStyle w:val="ConsPlusNormal"/>
              <w:jc w:val="both"/>
            </w:pPr>
            <w:r>
              <w:t>2020 год - 0,0 тыс. рублей;</w:t>
            </w:r>
          </w:p>
          <w:p w:rsidR="00806F39" w:rsidRDefault="00806F39">
            <w:pPr>
              <w:pStyle w:val="ConsPlusNormal"/>
              <w:jc w:val="both"/>
            </w:pPr>
            <w:r>
              <w:t>2021 год - 0,0 тыс. рублей;</w:t>
            </w:r>
          </w:p>
          <w:p w:rsidR="00806F39" w:rsidRDefault="00806F39">
            <w:pPr>
              <w:pStyle w:val="ConsPlusNormal"/>
              <w:jc w:val="both"/>
            </w:pPr>
            <w:r>
              <w:t>2022 год - 0,0 тыс. рублей;</w:t>
            </w:r>
          </w:p>
          <w:p w:rsidR="00806F39" w:rsidRDefault="00806F39">
            <w:pPr>
              <w:pStyle w:val="ConsPlusNormal"/>
              <w:jc w:val="both"/>
            </w:pPr>
            <w:r>
              <w:t>2023 год - 0,0 тыс. рублей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09.03.2021 N 64-п)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Основные целевые индикаторы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1. Доля городских округов и муниципальных районов, обеспеченных техно-рабочими проектами аппаратно-программного комплекса "Безопасный город".</w:t>
            </w:r>
          </w:p>
          <w:p w:rsidR="00806F39" w:rsidRDefault="00806F39">
            <w:pPr>
              <w:pStyle w:val="ConsPlusNormal"/>
              <w:jc w:val="both"/>
            </w:pPr>
            <w:r>
              <w:t>2. Доля информационных подсистем региональной интеграционной платформы аппаратно-программного комплекса "Безопасный город", которыми обеспечены муниципальные районы и городские округа Новосибирской области.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3. 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</w:t>
            </w:r>
            <w:r>
              <w:lastRenderedPageBreak/>
              <w:t>интеграции с аппаратно-программным комплексом "Безопасный город".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4. </w:t>
            </w:r>
            <w:r w:rsidR="00CA54B6" w:rsidRPr="00CA54B6"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установлены (модернизированы) системы оповещения и управления эвакуацией, автономные системы экстренного оповещения о возникновении чрезвычайной ситуации, ежегодно.</w:t>
            </w:r>
          </w:p>
          <w:p w:rsidR="00806F39" w:rsidRDefault="00806F39">
            <w:pPr>
              <w:pStyle w:val="ConsPlusNormal"/>
              <w:jc w:val="both"/>
            </w:pPr>
            <w:r>
              <w:t>5.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806F39" w:rsidRDefault="00806F39">
            <w:pPr>
              <w:pStyle w:val="ConsPlusNormal"/>
              <w:jc w:val="both"/>
            </w:pPr>
            <w:r>
              <w:t>6.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806F39" w:rsidRDefault="00806F39">
            <w:pPr>
              <w:pStyle w:val="ConsPlusNormal"/>
              <w:jc w:val="both"/>
            </w:pPr>
            <w:r>
              <w:t>7. 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8. 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t>видеофиксации</w:t>
            </w:r>
            <w:proofErr w:type="spellEnd"/>
            <w:r>
              <w:t>, от общего количества выявленных нарушений.</w:t>
            </w:r>
          </w:p>
          <w:p w:rsidR="00806F39" w:rsidRDefault="00806F39">
            <w:pPr>
              <w:pStyle w:val="ConsPlusNormal"/>
              <w:jc w:val="both"/>
            </w:pPr>
            <w:r>
              <w:t>9.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806F39" w:rsidRDefault="00806F39">
            <w:pPr>
              <w:pStyle w:val="ConsPlusNormal"/>
              <w:jc w:val="both"/>
            </w:pPr>
            <w:r>
              <w:t>10. Среднее время комплексного реагирования экстренных оперативных служб на вызовы населения, поступающие по единому номеру "112" на территории Новосибирской области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25.06.2019 N 247-п)</w:t>
            </w:r>
          </w:p>
        </w:tc>
      </w:tr>
      <w:tr w:rsidR="00806F39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6803" w:type="dxa"/>
            <w:tcBorders>
              <w:top w:val="single" w:sz="4" w:space="0" w:color="auto"/>
              <w:bottom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>В ходе реализации государственной программы планируется достичь следующих результатов:</w:t>
            </w:r>
          </w:p>
          <w:p w:rsidR="00806F39" w:rsidRDefault="00806F39">
            <w:pPr>
              <w:pStyle w:val="ConsPlusNormal"/>
              <w:jc w:val="both"/>
            </w:pPr>
            <w:r>
              <w:t>в 2023 году доля городских округов и муниципальных районов, обеспеченных техно-рабочими проектами аппаратно-программного комплекса "Безопасный город", составит 100%;</w:t>
            </w:r>
          </w:p>
          <w:p w:rsidR="00806F39" w:rsidRDefault="00806F39">
            <w:pPr>
              <w:pStyle w:val="ConsPlusNormal"/>
              <w:jc w:val="both"/>
            </w:pPr>
            <w:r>
              <w:t>доля информационных подсистем региональной интеграционной платформы аппаратно-программного комплекса "Безопасный город", которыми обеспечены муниципальные районы и городские округа Новосибирской области, к концу 2023 года достигнет 100%;</w:t>
            </w:r>
          </w:p>
          <w:p w:rsidR="00806F39" w:rsidRDefault="00806F39">
            <w:pPr>
              <w:pStyle w:val="ConsPlusNormal"/>
              <w:jc w:val="both"/>
            </w:pPr>
            <w:r>
      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90,5% в 2020 году с сохранением данного уровня до конца реализации государственной программы;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</w:t>
            </w:r>
            <w:r>
              <w:lastRenderedPageBreak/>
              <w:t>ситуаций;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доля выявляемых с помощью автоматических комплексов фото- и </w:t>
            </w:r>
            <w:proofErr w:type="spellStart"/>
            <w:r>
              <w:t>видеофиксации</w:t>
            </w:r>
            <w:proofErr w:type="spellEnd"/>
            <w:r>
              <w:t xml:space="preserve"> фактов нарушений Правил дорожного движения увеличится с 53,5% в 2015 году до 91,0% к концу 2023 года от общего количества выявленных нарушений;</w:t>
            </w:r>
          </w:p>
          <w:p w:rsidR="00806F39" w:rsidRDefault="00806F39">
            <w:pPr>
              <w:pStyle w:val="ConsPlusNormal"/>
              <w:jc w:val="both"/>
            </w:pPr>
            <w: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2020 года с сохранением данного уровня до конца реализации программы;</w:t>
            </w:r>
          </w:p>
          <w:p w:rsidR="00806F39" w:rsidRDefault="00806F39">
            <w:pPr>
              <w:pStyle w:val="ConsPlusNormal"/>
              <w:jc w:val="both"/>
            </w:pPr>
            <w:r>
              <w:t>снижение времени комплексного реагирования экстренных оперативных служб на вызовы населения, поступающие по единому номеру "112" на территории Новосибирской области, к концу 2017 года с 60 до 40 минут с сохранением до конца 2023 года уровня, не превышающего 40 минут.</w:t>
            </w:r>
          </w:p>
          <w:p w:rsidR="00806F39" w:rsidRDefault="00806F39">
            <w:pPr>
              <w:pStyle w:val="ConsPlusNormal"/>
              <w:jc w:val="both"/>
            </w:pPr>
            <w:r>
              <w:t xml:space="preserve">Абзац исключен. - </w:t>
            </w:r>
            <w:hyperlink r:id="rId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Новосибирской области от 27.04.2020 N 153-п;</w:t>
            </w:r>
          </w:p>
          <w:p w:rsidR="00806F39" w:rsidRDefault="00806F39">
            <w:pPr>
              <w:pStyle w:val="ConsPlusNormal"/>
              <w:jc w:val="both"/>
            </w:pPr>
            <w: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"Безопасный город", в 2019 году достигнет 10,43% с сохранением данного уровня до конца реализации государственной программы;</w:t>
            </w:r>
          </w:p>
        </w:tc>
      </w:tr>
      <w:tr w:rsidR="00806F39">
        <w:tc>
          <w:tcPr>
            <w:tcW w:w="2268" w:type="dxa"/>
            <w:tcBorders>
              <w:top w:val="nil"/>
              <w:bottom w:val="nil"/>
            </w:tcBorders>
          </w:tcPr>
          <w:p w:rsidR="00806F39" w:rsidRDefault="00806F39">
            <w:pPr>
              <w:pStyle w:val="ConsPlusNormal"/>
            </w:pPr>
          </w:p>
        </w:tc>
        <w:tc>
          <w:tcPr>
            <w:tcW w:w="6803" w:type="dxa"/>
            <w:tcBorders>
              <w:top w:val="nil"/>
              <w:bottom w:val="nil"/>
            </w:tcBorders>
          </w:tcPr>
          <w:p w:rsidR="00DA2FB6" w:rsidRDefault="00DA2FB6">
            <w:pPr>
              <w:pStyle w:val="ConsPlusNormal"/>
              <w:jc w:val="both"/>
            </w:pPr>
            <w:r w:rsidRPr="00DA2FB6"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установлены (модернизированы) системы оповещения и управления эвакуацией, автономные системы экстренного оповещения о возникновении чрезвычайной ситуации, к концу 2021 года будет составлять не менее 106 организаций;</w:t>
            </w:r>
          </w:p>
          <w:p w:rsidR="00806F39" w:rsidRDefault="00806F39">
            <w:pPr>
              <w:pStyle w:val="ConsPlusNormal"/>
              <w:jc w:val="both"/>
            </w:pPr>
            <w:r>
              <w:t>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      </w:r>
            <w:r w:rsidR="00A56697">
              <w:t>ственной программы, к концу 2022</w:t>
            </w:r>
            <w:r>
              <w:t xml:space="preserve"> года достигнет 100%.</w:t>
            </w:r>
          </w:p>
          <w:p w:rsidR="00806F39" w:rsidRDefault="00806F39">
            <w:pPr>
              <w:pStyle w:val="ConsPlusNormal"/>
              <w:jc w:val="both"/>
            </w:pPr>
            <w:r>
              <w:t>Реализация государственной программы будет способствовать:</w:t>
            </w:r>
          </w:p>
          <w:p w:rsidR="00806F39" w:rsidRDefault="00806F39">
            <w:pPr>
              <w:pStyle w:val="ConsPlusNormal"/>
              <w:jc w:val="both"/>
            </w:pPr>
            <w: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806F39" w:rsidRDefault="00806F39">
            <w:pPr>
              <w:pStyle w:val="ConsPlusNormal"/>
              <w:jc w:val="both"/>
            </w:pPr>
            <w:r>
              <w:t>повышению общего уровня общественной безопасности, правопорядка и безопасности среды обитания;</w:t>
            </w:r>
          </w:p>
          <w:p w:rsidR="00806F39" w:rsidRDefault="00806F39">
            <w:pPr>
              <w:pStyle w:val="ConsPlusNormal"/>
              <w:jc w:val="both"/>
            </w:pPr>
            <w:r>
              <w:t>реализации мер, направленных на профилактику правонарушений;</w:t>
            </w:r>
          </w:p>
          <w:p w:rsidR="00806F39" w:rsidRDefault="00806F39">
            <w:pPr>
              <w:pStyle w:val="ConsPlusNormal"/>
              <w:jc w:val="both"/>
            </w:pPr>
            <w: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806F39" w:rsidRDefault="00806F39">
            <w:pPr>
              <w:pStyle w:val="ConsPlusNormal"/>
              <w:jc w:val="both"/>
            </w:pPr>
            <w:r>
              <w:lastRenderedPageBreak/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806F39" w:rsidRDefault="00806F39">
            <w:pPr>
              <w:pStyle w:val="ConsPlusNormal"/>
              <w:jc w:val="both"/>
            </w:pPr>
            <w: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806F39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постановлений Правительства Новосибирской области от 25.06.2019 </w:t>
            </w:r>
            <w:hyperlink r:id="rId46" w:history="1">
              <w:r>
                <w:rPr>
                  <w:color w:val="0000FF"/>
                </w:rPr>
                <w:t>N 247-п</w:t>
              </w:r>
            </w:hyperlink>
            <w:r>
              <w:t xml:space="preserve">, от 31.12.2019 </w:t>
            </w:r>
            <w:hyperlink r:id="rId47" w:history="1">
              <w:r>
                <w:rPr>
                  <w:color w:val="0000FF"/>
                </w:rPr>
                <w:t>N 516-п</w:t>
              </w:r>
            </w:hyperlink>
            <w:r>
              <w:t xml:space="preserve">, от 27.04.2020 </w:t>
            </w:r>
            <w:hyperlink r:id="rId48" w:history="1">
              <w:r>
                <w:rPr>
                  <w:color w:val="0000FF"/>
                </w:rPr>
                <w:t>N 153-п</w:t>
              </w:r>
            </w:hyperlink>
            <w:r>
              <w:t xml:space="preserve">, от 08.09.2020 </w:t>
            </w:r>
            <w:hyperlink r:id="rId49" w:history="1">
              <w:r>
                <w:rPr>
                  <w:color w:val="0000FF"/>
                </w:rPr>
                <w:t>N 376-п</w:t>
              </w:r>
            </w:hyperlink>
            <w:r>
              <w:t xml:space="preserve">, от 22.12.2020 </w:t>
            </w:r>
            <w:hyperlink r:id="rId50" w:history="1">
              <w:r>
                <w:rPr>
                  <w:color w:val="0000FF"/>
                </w:rPr>
                <w:t>N 542-п</w:t>
              </w:r>
            </w:hyperlink>
            <w:r>
              <w:t xml:space="preserve">, от 09.03.2021 </w:t>
            </w:r>
            <w:hyperlink r:id="rId51" w:history="1">
              <w:r>
                <w:rPr>
                  <w:color w:val="0000FF"/>
                </w:rPr>
                <w:t>N 64-п</w:t>
              </w:r>
            </w:hyperlink>
            <w:r>
              <w:t>)</w:t>
            </w:r>
          </w:p>
        </w:tc>
      </w:tr>
      <w:tr w:rsidR="00806F39">
        <w:tblPrEx>
          <w:tblBorders>
            <w:insideH w:val="single" w:sz="4" w:space="0" w:color="auto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Электронный адрес размещения государственной программы в сети Интернет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806F39" w:rsidRDefault="00806F39">
            <w:pPr>
              <w:pStyle w:val="ConsPlusNormal"/>
              <w:jc w:val="both"/>
            </w:pPr>
            <w:r>
              <w:t>http://www.infocom.nso.ru/page/59</w:t>
            </w:r>
          </w:p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--------------------------------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2" w:name="P213"/>
      <w:bookmarkEnd w:id="2"/>
      <w:r>
        <w:t xml:space="preserve">&lt;*&gt; Объемы финансирования в 2016 году указаны </w:t>
      </w:r>
      <w:proofErr w:type="spellStart"/>
      <w:r>
        <w:t>справочно</w:t>
      </w:r>
      <w:proofErr w:type="spellEnd"/>
      <w:r>
        <w:t xml:space="preserve"> и не учтены в общем объеме ассигнований на реализацию государственной программы.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II. Обоснование необходимости реализации</w:t>
      </w:r>
    </w:p>
    <w:p w:rsidR="00806F39" w:rsidRDefault="00806F39">
      <w:pPr>
        <w:pStyle w:val="ConsPlusTitle"/>
        <w:jc w:val="center"/>
      </w:pPr>
      <w:r>
        <w:t>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 xml:space="preserve">В соответствии со </w:t>
      </w:r>
      <w:hyperlink r:id="rId52" w:history="1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Новосибирской области на период до 2030 года, утвержденной постановлением Правительства Новосибирской области от 19.03.2019 N 105-п, одним из приоритетов государственной политики является создание с помощью социально ориентированных инноваций комфортного образа и безопасности жизни населения.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условиях сохранения высокого уровня рисков техногенного и 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Новосибирской области разрознены и получены в ходе реализации мероприятий следующих государственных программ Новосибирской области: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1) государственная </w:t>
      </w:r>
      <w:hyperlink r:id="rId54" w:history="1">
        <w:r>
          <w:rPr>
            <w:color w:val="0000FF"/>
          </w:rPr>
          <w:t>программа</w:t>
        </w:r>
      </w:hyperlink>
      <w:r>
        <w:t xml:space="preserve"> Новосибирской области "Повышение безопасности дорожного движения на автомобильных дорогах и обеспечение безопасности населения на транспорте в Новосибирской области", утвержденная постановлением Правительства Новосибирской области от 03.12.2014 N 468-п (далее - государственная программа "Повышение безопасности дорожного движения на автомобильных дорогах и обеспечение безопасности населения на транспорте в Новосибирской области");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2) государственная </w:t>
      </w:r>
      <w:hyperlink r:id="rId56" w:history="1">
        <w:r>
          <w:rPr>
            <w:color w:val="0000FF"/>
          </w:rPr>
          <w:t>программа</w:t>
        </w:r>
      </w:hyperlink>
      <w:r>
        <w:t xml:space="preserve"> Новосибирской области "Обеспечение безопасности жизнедеятельности населения Новосибирской области", утвержденная постановлением Правительства Новосибирской области от 27.03.2015 N 110-п (далее - государственная программа "Обеспечение безопасности жизнедеятельности населения Новосибирской области");</w:t>
      </w:r>
    </w:p>
    <w:p w:rsidR="00806F39" w:rsidRDefault="00806F39">
      <w:pPr>
        <w:pStyle w:val="ConsPlusNormal"/>
        <w:jc w:val="both"/>
      </w:pPr>
      <w:r>
        <w:lastRenderedPageBreak/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3) государственная </w:t>
      </w:r>
      <w:hyperlink r:id="rId58" w:history="1">
        <w:r>
          <w:rPr>
            <w:color w:val="0000FF"/>
          </w:rPr>
          <w:t>программа</w:t>
        </w:r>
      </w:hyperlink>
      <w:r>
        <w:t xml:space="preserve"> Новосибирской области "Развитие инфраструктуры информационного общества Новосибирской области", утвержденная постановлением Правительства Новосибирской области от 04.03.2015 N 70-п (далее - государственная программа "Развитие инфраструктуры информационного общества Новосибирской области");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4) государственная </w:t>
      </w:r>
      <w:hyperlink r:id="rId60" w:history="1">
        <w:r>
          <w:rPr>
            <w:color w:val="0000FF"/>
          </w:rPr>
          <w:t>программа</w:t>
        </w:r>
      </w:hyperlink>
      <w:r>
        <w:t xml:space="preserve"> Новосибирской области "Развитие образования, создание условий для социализации детей и учащейся молодежи в Новосибирской области", утвержденная постановлением Правительства Новосибирской области от 31.12.2014 N 576-п (далее - государственная программа "Развитие образования, создание условий для социализации детей и учащейся молодежи в Новосибирской области").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 состоянию на 01.09.2016 созданы: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</w:t>
      </w:r>
      <w:proofErr w:type="spellStart"/>
      <w:r>
        <w:t>электросирен</w:t>
      </w:r>
      <w:proofErr w:type="spellEnd"/>
      <w:r>
        <w:t xml:space="preserve"> - 78%, проводного радиовещания - 10%, радиовещания - 99%, телевидения - 99% населения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</w:t>
      </w:r>
      <w:proofErr w:type="spellStart"/>
      <w:r>
        <w:t>телематических</w:t>
      </w:r>
      <w:proofErr w:type="spellEnd"/>
      <w:r>
        <w:t xml:space="preserve">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и т.д.;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система фото- и </w:t>
      </w:r>
      <w:proofErr w:type="spellStart"/>
      <w:r>
        <w:t>видеофиксации</w:t>
      </w:r>
      <w:proofErr w:type="spellEnd"/>
      <w:r>
        <w:t xml:space="preserve"> (далее - ФВФ) нарушений Правил дорожного движения (далее - ПДД) на территории Новосибирской области 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</w:t>
      </w:r>
      <w:r>
        <w:lastRenderedPageBreak/>
        <w:t>дорожной и придорожной инфраструктуры, что в том числе приводит к сокращению смертности на дорогах.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Новосибирская область является пилотным регионом по созданию системы вызова экстренных оперативных служб по единому номеру "112". По состоянию на 31.12.2015 "Система 112"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"Системы 112".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Необходимым оборудованием и каналами связи для работы в "Системе 112"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2 ДДС газовой службы, 1 служба "Антитеррор" и федеральное казенное учреждение "Центр управления в кризисных ситуациях Главного управления МЧС России по Новосибирской области".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рамках построения "Системы 112" были созданы современные, крупные, географически разнесенные, </w:t>
      </w:r>
      <w:proofErr w:type="spellStart"/>
      <w:r>
        <w:t>катастрофоустойчивые</w:t>
      </w:r>
      <w:proofErr w:type="spellEnd"/>
      <w:r>
        <w:t xml:space="preserve"> основной и резервный центры обработки данных Правительства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"Безопасный город" (далее - АПК "Безопасный город")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 xml:space="preserve">Распоряжением Правительства Российской Федерации от 03.12.2014 N 2446-р была утверждена </w:t>
      </w:r>
      <w:hyperlink r:id="rId62" w:history="1">
        <w:r>
          <w:rPr>
            <w:color w:val="0000FF"/>
          </w:rPr>
          <w:t>Концепция</w:t>
        </w:r>
      </w:hyperlink>
      <w:r>
        <w:t xml:space="preserve"> построения и развития аппаратно-программного комплекса "Безопасный город"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"Безопасный город", который предполагает обеспечение базовых функциональных требований, сгруппированных в соответствии с </w:t>
      </w:r>
      <w:hyperlink r:id="rId63" w:history="1">
        <w:r>
          <w:rPr>
            <w:color w:val="0000FF"/>
          </w:rPr>
          <w:t>Концепцией</w:t>
        </w:r>
      </w:hyperlink>
      <w:r>
        <w:t>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безопасность населения и муниципальной (коммунальной) инфраструктуры;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безопасность на транспорте;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экологическая безопасность;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координация работы служб и ведомств и их взаимодействие.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целом АПК "Безопасный город" 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Вышеобозначенные</w:t>
      </w:r>
      <w:proofErr w:type="spellEnd"/>
      <w:r>
        <w:t xml:space="preserve">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Применение программно-целевого метода позволит осуществить создание и внедрение (в соответствии с едиными функциональными и технологическими стандартами) АПК "Безопасный город" 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"Безопасный город" будет создана единая региональная интеграционная платформа (далее - ЕРИП) АПК "Безопасный город",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ЕРИП АПК "Безопасный город" обеспечит объединение существующих и вновь создаваемых </w:t>
      </w:r>
      <w:r>
        <w:lastRenderedPageBreak/>
        <w:t>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Государственная программа отвечает основным задачам </w:t>
      </w:r>
      <w:hyperlink r:id="rId64" w:history="1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Новосибирской области на период до 2030 года, утвержденной постановлением Правительства Новосибирской области от 19.03.2019 N 105-п, </w:t>
      </w:r>
      <w:hyperlink r:id="rId65" w:history="1">
        <w:r>
          <w:rPr>
            <w:color w:val="0000FF"/>
          </w:rPr>
          <w:t>Стратегии</w:t>
        </w:r>
      </w:hyperlink>
      <w:r>
        <w:t xml:space="preserve"> национальной безопасности Российской Федерации, утвержденной Указом Президента Российской Федерации от 31.12.2015 N 683, </w:t>
      </w:r>
      <w:hyperlink r:id="rId66" w:history="1">
        <w:r>
          <w:rPr>
            <w:color w:val="0000FF"/>
          </w:rPr>
          <w:t>Концепции</w:t>
        </w:r>
      </w:hyperlink>
      <w:r>
        <w:t xml:space="preserve"> построения и развития аппаратно-программного комплекса "Безопасный регион", утвержденной распоряжением Правительства Российской Федерации от 03.12.2014 N 2446-р, "Методических </w:t>
      </w:r>
      <w:hyperlink r:id="rId67" w:history="1">
        <w:r>
          <w:rPr>
            <w:color w:val="0000FF"/>
          </w:rPr>
          <w:t>рекомендаций</w:t>
        </w:r>
      </w:hyperlink>
      <w:r>
        <w:t xml:space="preserve"> по построению и развитию АПК "Безопасный город" в субъектах Российской Федерации", утвержденных МЧС России 08.12.2016, Временных единых </w:t>
      </w:r>
      <w:hyperlink r:id="rId68" w:history="1">
        <w:r>
          <w:rPr>
            <w:color w:val="0000FF"/>
          </w:rPr>
          <w:t>требований</w:t>
        </w:r>
      </w:hyperlink>
      <w:r>
        <w:t xml:space="preserve"> к техническим параметрам сегментов аппаратно-программного комплекса "Безопасный город", утвержденных МЧС России 29.12.2014 N 14-7-5552.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31.12.2019 </w:t>
      </w:r>
      <w:hyperlink r:id="rId69" w:history="1">
        <w:r>
          <w:rPr>
            <w:color w:val="0000FF"/>
          </w:rPr>
          <w:t>N 516-п</w:t>
        </w:r>
      </w:hyperlink>
      <w:r>
        <w:t xml:space="preserve">, от 08.09.2020 </w:t>
      </w:r>
      <w:hyperlink r:id="rId70" w:history="1">
        <w:r>
          <w:rPr>
            <w:color w:val="0000FF"/>
          </w:rPr>
          <w:t>N 376-п</w:t>
        </w:r>
      </w:hyperlink>
      <w:r>
        <w:t>)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III. Цели и задачи, важнейшие целевые</w:t>
      </w:r>
    </w:p>
    <w:p w:rsidR="00806F39" w:rsidRDefault="00806F39">
      <w:pPr>
        <w:pStyle w:val="ConsPlusTitle"/>
        <w:jc w:val="center"/>
      </w:pPr>
      <w:r>
        <w:t>индикаторы 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Для достижения цели необходимо решить две задачи.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Задача 1. Формирование нормативной правовой, методической и технической базы для построения и развития аппаратно-программного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Степень решения задачи 1 характеризуют следующие целевые индикаторы: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1) доля городских округов и муниципальных районов, обеспеченных техно-рабочими проектами аппаратно-программного комплекса "Безопасный город";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"Безопасный город" (исключен с 2018 года);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доля информационных подсистем региональной интеграционной платформы аппаратно-программного комплекса "Безопасный город", которыми обеспечены муниципальные районы и городские округа Новосибирской области.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Степень решения задачи 2 характеризуют следующие целевые индикаторы: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1) 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</w:t>
      </w:r>
      <w:r>
        <w:lastRenderedPageBreak/>
        <w:t>области, в которых система видеонаблюдения соответствует стандарту интеграции с аппаратно-программным комплексом "Безопасный город";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4) доля фактов нарушений Правил дорожного движения, выявленных с помощью автоматических комплексов фото- и </w:t>
      </w:r>
      <w:proofErr w:type="spellStart"/>
      <w:r>
        <w:t>видеофиксации</w:t>
      </w:r>
      <w:proofErr w:type="spellEnd"/>
      <w:r>
        <w:t>, от общего количества выявленных нарушений;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6) среднее время комплексного реагирования экстренных оперативных служб на вызовы населения, поступающие по единому номеру "112" на территории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7) 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введен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8) 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Цель, задачи государственной программы, полный перечень целевых индикаторов и их планируемые значения приведены в </w:t>
      </w:r>
      <w:hyperlink w:anchor="P561" w:history="1">
        <w:r>
          <w:rPr>
            <w:color w:val="0000FF"/>
          </w:rPr>
          <w:t>приложении N 1</w:t>
        </w:r>
      </w:hyperlink>
      <w:r>
        <w:t xml:space="preserve"> 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разрабатываемых и утверждаемых заказчиком-координатором в соответствии с </w:t>
      </w:r>
      <w:hyperlink r:id="rId76" w:history="1">
        <w:r>
          <w:rPr>
            <w:color w:val="0000FF"/>
          </w:rPr>
          <w:t>порядком</w:t>
        </w:r>
      </w:hyperlink>
      <w:r>
        <w:t xml:space="preserve"> принятия решений о разработке государственных программ Новосибирской области, а также формирования и реализации указанных программ, утвержденным постановлением Правительства Новосибирской области от 28.03.2014 N 125-п.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IV. Система основных мероприятий 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 xml:space="preserve">Структура основных мероприятий государственной программы сформирована в соответствии с базовыми функциональными требованиями к комплексу "Безопасный город", закрепленными </w:t>
      </w:r>
      <w:hyperlink r:id="rId77" w:history="1">
        <w:r>
          <w:rPr>
            <w:color w:val="0000FF"/>
          </w:rPr>
          <w:t>Концепцией</w:t>
        </w:r>
      </w:hyperlink>
      <w:r>
        <w:t xml:space="preserve"> построения и развития аппаратно-программного комплекса "Безопасный город", утвержденной распоряжением Правительства Российской Федерации от 03.12.2014 N 2446-р. Мероприятия, отвечающие базовым функциональным требованиям, сгруппированы по следующим блокам: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1) безопасность населения и муниципальной (коммунальной) инфраструктуры;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2) безопасность на транспорте;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экологическая безопасность;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4) координация работы служб и ведомств и их взаимодействие.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Основные мероприятия государственной программы приведены в </w:t>
      </w:r>
      <w:hyperlink w:anchor="P785" w:history="1">
        <w:r>
          <w:rPr>
            <w:color w:val="0000FF"/>
          </w:rPr>
          <w:t>приложениях N 2</w:t>
        </w:r>
      </w:hyperlink>
      <w:r>
        <w:t xml:space="preserve"> (до 2018 года включительно) и </w:t>
      </w:r>
      <w:hyperlink w:anchor="P880" w:history="1">
        <w:r>
          <w:rPr>
            <w:color w:val="0000FF"/>
          </w:rPr>
          <w:t>N 2.1</w:t>
        </w:r>
      </w:hyperlink>
      <w:r>
        <w:t xml:space="preserve"> (с 2019 года) к государственной программе. Полный перечень мероприятий государственной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министерства цифрового развития и связи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25.06.2019 </w:t>
      </w:r>
      <w:hyperlink r:id="rId83" w:history="1">
        <w:r>
          <w:rPr>
            <w:color w:val="0000FF"/>
          </w:rPr>
          <w:t>N 247-п</w:t>
        </w:r>
      </w:hyperlink>
      <w:r>
        <w:t xml:space="preserve">, от 31.12.2019 </w:t>
      </w:r>
      <w:hyperlink r:id="rId84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Для решения задачи 1 "Формирование нормативной правовой, методической и технической базы для построения и развития аппаратно-программного комплекса "Безопасный город" в рамках реализации государственной программы запланированы следующие основные мероприятия.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1.1. Разработка техно-рабочих проектов аппаратно-программного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данного мероприятия будет разработано 36 техно-рабочих проектов АПК "Безопасный город", по одному проекту для каждого городского округа и муниципального района и один проект для Новосибирской области в целом, обеспечивающих функционирование АПК "Безопасный город" на региональном и муниципальном уровне.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Результаты техно-рабочего проектирования АПК "Безопасный город"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1.2. Создание нормативной правовой, методической базы, обеспечивающей функционирование аппаратно-программного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данного мероприятия будут разработаны нормативные правовые акты, закрепляющие основы эффективного функционирования АПК "Безопасный город" в Новосибирской области, в том числе методические рекомендации по эксплуатации АПК "Безопасный город" для пользователей регионального и муниципального уровней.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1.3. Создание единой региональной интеграционной платформы аппаратно-программного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Единая региональная интеграционная платформа АПК "Безопасный город" будет включать в себя такие отдельные информационные подсистемы, интегрированные между собой, как РНИС НСО, РГИС НСО, КСЭОН - комплексная система экстренного оповещения населения, РАСЦО ГО, "Система 112".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Также в ЕРИП АПК "Безопасный город" будут включены подсистемы мониторинга по следующим направлениям: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1) лесные пожары;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паводковая обстановка;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3) </w:t>
      </w:r>
      <w:proofErr w:type="spellStart"/>
      <w:r>
        <w:t>видеофиксация</w:t>
      </w:r>
      <w:proofErr w:type="spellEnd"/>
      <w:r>
        <w:t xml:space="preserve"> нарушений ПДД;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4) </w:t>
      </w:r>
      <w:proofErr w:type="spellStart"/>
      <w:r>
        <w:t>энерго</w:t>
      </w:r>
      <w:proofErr w:type="spellEnd"/>
      <w:r>
        <w:t>-, газо-, тепло-, водоснабжение;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5) пожарные сигнализации;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6) услуги ЖКХ;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7) состояние окружающей среды (экологическая обстановка);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введен </w:t>
      </w:r>
      <w:hyperlink r:id="rId93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8) видеонаблюдение;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9) метеорологическая система.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Аналитической надстройкой, отвечающей за оперативное реагирование, будет являться ситуационный центр.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9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данного мероприятия запланировано: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проведение работ по формированию технологической базы для создания ЕРИП АПК "Безопасный город", в том числе: проведение аналитического обследования существующих информационных подсистем,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подсистем в рамках функционирования АПК "Безопасный город";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формирование технических мощностей для размещения базового программного обеспечения ЕРИП АПК "Безопасный город", для развития телекоммуникационной инфраструктуры АПК "Безопасный город";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подключение ЕДДС городских округов и муниципальных районов Новосибирской области к ЕРИП АПК "Безопасный город";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создание аналитической визуальной надстройки к ЕРИП АПК "Безопасный город" и обеспечение ее интеграции с единой системой распределенных ситуационных центров Российской Федерации;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мероприятия по защите информации в рамках функционирования ЕРИП АПК "Безопасный город";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проведение первичного инструктажа пользователей информации в рамках функционирования АПК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Муниципальный уровень будет являться базовым уровнем единой региональной интеграционной платформы АПК "Безопасный город",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"Безопасный город",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"Безопасный город" на территории муниципальных образований Новосибирской области будут определены на этапе разработки техно-рабочих проектов АПК "Безопасный город", в том числе для муниципальных образований Новосибирской области.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Для решения задачи 2 "Развитие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 планируется реализация следующих основных мероприятий.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данного мероприятия запланировано: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соответствующих стандарту интеграции с аппаратно-программным комплексом "Безопасный город" и предназначенных для снятия, хранения, обработки, анализа фото-, видео- и </w:t>
      </w:r>
      <w:proofErr w:type="spellStart"/>
      <w:r>
        <w:t>аудиофиксации</w:t>
      </w:r>
      <w:proofErr w:type="spellEnd"/>
      <w:r>
        <w:t xml:space="preserve">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приобретение программно-аппаратных комплексов, программного обеспечения, оборудования для дальнейшего совместного использования государственными заказчиками государственной программы и территориальными органами федеральных органов исполнительной власти Новосибирской области;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0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20.04.2021 N 133-п)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 xml:space="preserve"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</w:t>
      </w:r>
      <w:proofErr w:type="spellStart"/>
      <w:r>
        <w:t>градоуправления</w:t>
      </w:r>
      <w:proofErr w:type="spellEnd"/>
      <w:r>
        <w:t>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возникновении чрезвычайных ситуаций;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создание, развитие и обеспечение функционирования региональной системы мониторинга Новосибирской области, в том числе видеонаблюдения и </w:t>
      </w:r>
      <w:proofErr w:type="spellStart"/>
      <w:r>
        <w:t>видеоаналитики</w:t>
      </w:r>
      <w:proofErr w:type="spellEnd"/>
      <w:r>
        <w:t>, предназначенной для прогнозирования и мониторинга угроз природного, техногенного, социального и экологического характера на территории Новосибирской области.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247-п; 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которые в том числе соответствуют стандарту интеграции с аппаратно-программным комплексом "Безопасный город", в рамках мероприятия на условиях </w:t>
      </w:r>
      <w:proofErr w:type="spellStart"/>
      <w:r>
        <w:t>софинансирования</w:t>
      </w:r>
      <w:proofErr w:type="spellEnd"/>
      <w:r>
        <w:t xml:space="preserve">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03.10.2017 </w:t>
      </w:r>
      <w:hyperlink r:id="rId104" w:history="1">
        <w:r>
          <w:rPr>
            <w:color w:val="0000FF"/>
          </w:rPr>
          <w:t>N 373-п</w:t>
        </w:r>
      </w:hyperlink>
      <w:r>
        <w:t xml:space="preserve">, от 25.06.2019 </w:t>
      </w:r>
      <w:hyperlink r:id="rId105" w:history="1">
        <w:r>
          <w:rPr>
            <w:color w:val="0000FF"/>
          </w:rPr>
          <w:t>N 247-п</w:t>
        </w:r>
      </w:hyperlink>
      <w:r>
        <w:t>)</w:t>
      </w:r>
    </w:p>
    <w:p w:rsidR="00806F39" w:rsidRDefault="004A0B19">
      <w:pPr>
        <w:pStyle w:val="ConsPlusNormal"/>
        <w:spacing w:before="220"/>
        <w:ind w:firstLine="540"/>
        <w:jc w:val="both"/>
      </w:pPr>
      <w:hyperlink w:anchor="P3140" w:history="1">
        <w:r w:rsidR="00806F39">
          <w:rPr>
            <w:color w:val="0000FF"/>
          </w:rPr>
          <w:t>Порядок</w:t>
        </w:r>
      </w:hyperlink>
      <w:r w:rsidR="00806F39">
        <w:t xml:space="preserve"> предоставления и распределения указанных субсидий приведен в приложении N 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08.09.2020 N 376-п)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2.2. Создание и обеспечение функционирования компонентов обеспечения транспортной безопасности.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указанного мероприятия предусмотрено: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создание и обеспечение функционирования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обеспечение функционирования государственного казенного учреждения Новосибирской области "Центр организации дорожного движения" для эффективного и оперативного реагирования на складывающуюся дорожно-транспортную ситуацию;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техническое обслуживание, сопровождение и комплексное развитие РНИС НСО.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Начиная с 2021 года приобретение стационарных систем автоматического контроля и </w:t>
      </w:r>
      <w:r>
        <w:lastRenderedPageBreak/>
        <w:t>выявления нарушений правил дорожного движения на автомобильных дорогах общего пользования на территории Новосибирской области будет осуществляться в рамках основного мероприятия 2.4 "Региональный проект "Общесистемные меры развития дорожного хозяйства (Новосибирская область)".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основного мероприятия предусмотрено: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развитие (модернизация) программных и технических средств системы обеспечения вызова экстренных оперативных служб на территории Новосибирской области по единому номеру "112" (далее - "Система 112"), развитие и сопровождение информационной и телекоммуникационной инфраструктуры "Системы 112", обеспечение информационной безопасности системы, организация обучения и повышение квалификации специалистов "Системы 112",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"Системы 112";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обеспечения мониторинга застройки с учетом данных экологической ситуации;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обеспечения взаимодействия </w:t>
      </w:r>
      <w:proofErr w:type="spellStart"/>
      <w:r>
        <w:t>природопользователей</w:t>
      </w:r>
      <w:proofErr w:type="spellEnd"/>
      <w:r>
        <w:t xml:space="preserve">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2.4. Региональный проект "Общесистемные меры развития дорожного хозяйства (Новосибирская область).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0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Проект является региональной составляющей федерального проекта "Общесистемные меры развития дорожного хозяйства".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рамках регионального проекта будет осуществляться приобретение (модернизация) </w:t>
      </w:r>
      <w:r>
        <w:lastRenderedPageBreak/>
        <w:t>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10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2016 году в государственную программу и план реализации мероприятий государственной программы на 2016 год и плановый период 2017 - 2018 годов </w:t>
      </w:r>
      <w:proofErr w:type="spellStart"/>
      <w:r>
        <w:t>справочно</w:t>
      </w:r>
      <w:proofErr w:type="spellEnd"/>
      <w:r>
        <w:t xml:space="preserve">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1) "</w:t>
      </w:r>
      <w:hyperlink r:id="rId111" w:history="1">
        <w:r>
          <w:rPr>
            <w:color w:val="0000FF"/>
          </w:rPr>
          <w:t>Повышение безопасности</w:t>
        </w:r>
      </w:hyperlink>
      <w:r>
        <w:t xml:space="preserve"> дорожного движения на автомобильных дорогах и обеспечение безопасности населения на транспорте в Новосибирской области";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"</w:t>
      </w:r>
      <w:hyperlink r:id="rId113" w:history="1">
        <w:r>
          <w:rPr>
            <w:color w:val="0000FF"/>
          </w:rPr>
          <w:t>Обеспечение безопасности</w:t>
        </w:r>
      </w:hyperlink>
      <w:r>
        <w:t xml:space="preserve"> жизнедеятельности населения Новосибирской области";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"</w:t>
      </w:r>
      <w:hyperlink r:id="rId115" w:history="1">
        <w:r>
          <w:rPr>
            <w:color w:val="0000FF"/>
          </w:rPr>
          <w:t>Развитие инфраструктуры</w:t>
        </w:r>
      </w:hyperlink>
      <w:r>
        <w:t xml:space="preserve"> информационного общества Новосибирской области";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4) "</w:t>
      </w:r>
      <w:hyperlink r:id="rId117" w:history="1">
        <w:r>
          <w:rPr>
            <w:color w:val="0000FF"/>
          </w:rPr>
          <w:t>Развитие образования</w:t>
        </w:r>
      </w:hyperlink>
      <w:r>
        <w:t>, создание условий для социализации детей и учащейся молодежи в Новосибирской области".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Начиная с 2017 года вышеуказанные мероприятия будут реализовываться в рамках настоящей государственной программы.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2"/>
      </w:pPr>
      <w:r>
        <w:t>Обобщенная характеристика мер государственного регулирования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Государственное регулирование мероприятий государственной программы осуществляет министерство цифрового развития и связи Новосибирской области (далее - министерство) в пределах полномочий, установленных федеральным законодательством и законодательством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Министерство руководствуется в своей деятельности </w:t>
      </w:r>
      <w:hyperlink r:id="rId12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правовыми актами Президента Российской Федерации и Правительства Российской Федерации, </w:t>
      </w:r>
      <w:hyperlink r:id="rId121" w:history="1">
        <w:r>
          <w:rPr>
            <w:color w:val="0000FF"/>
          </w:rPr>
          <w:t>Уставом</w:t>
        </w:r>
      </w:hyperlink>
      <w:r>
        <w:t xml:space="preserve"> Новосибирской области, законами Новосибирской области, постановлениями, распоряжениями Губернатора Новосибирской области 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"Безопасный город", в том числе регулирующих процесс эксплуатации АПК "Безопасный город", и механизмы получения и передачи информации в рамках функционирования АПК "Безопасный город".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V. Механизм реализации и система управления</w:t>
      </w:r>
    </w:p>
    <w:p w:rsidR="00806F39" w:rsidRDefault="00806F39">
      <w:pPr>
        <w:pStyle w:val="ConsPlusTitle"/>
        <w:jc w:val="center"/>
      </w:pPr>
      <w:r>
        <w:t>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lastRenderedPageBreak/>
        <w:t>Государственным заказчиком-координатором государственной программы (далее - заказчик-координатор) является департамент с 01.01.2016 по 14.08.2019, министерство с 14.08.2019.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Государственными заказчиками государственной программы (далее - государственный заказчик) являются департамент с 01.01.2016 по 14.08.2019, министерство с 14.08.2019,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</w:t>
      </w:r>
      <w:proofErr w:type="spellStart"/>
      <w:r>
        <w:t>МЖКХиЭ</w:t>
      </w:r>
      <w:proofErr w:type="spellEnd"/>
      <w:r>
        <w:t xml:space="preserve"> НСО), министерство образования Новосибирской области (далее - Минобразования НСО).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24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125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Руководителем государственной программы является министр цифрового развития и связи Новосибирской области.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рамках государственной программы осуществляется приобретение товаров, работ, услуг, в том числе для использования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области, полномочия которых затрагиваются в процессе реализации государственной программы.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Заказчик-координатор, государственные заказчики в рамках реализации мероприятий государственной программы привлекают на конкурсной основе иных лиц в соответствии с Федеральным </w:t>
      </w:r>
      <w:hyperlink r:id="rId128" w:history="1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Заказчик-координатор: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осуществляет руководство за ходом реализации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контролирует выполнение критериев и показателей эффективности использования АПК "Безопасный город", установленных МЧС России для субъектов Российской Федерации;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ежегодно формирует план реализации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подготавливает ежеквартальные отчеты о ходе реализации государственной программы в соответствии с действующими (действовавшими) в период реализации настоящей государственной программы методическими </w:t>
      </w:r>
      <w:hyperlink r:id="rId129" w:history="1">
        <w:r>
          <w:rPr>
            <w:color w:val="0000FF"/>
          </w:rPr>
          <w:t>указаниями</w:t>
        </w:r>
      </w:hyperlink>
      <w:r>
        <w:t xml:space="preserve"> по разработке и реализации государственных программ </w:t>
      </w:r>
      <w:r>
        <w:lastRenderedPageBreak/>
        <w:t>Новосибирской области, утвержденными приказом министерства экономического развития Новосибирской области от 29.12.2017 N 154 (далее - методические указания);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осуществляет анализ и обобщение результатов реализации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Государственные заказчики (Минстрой НСО, Минтранс НСО, </w:t>
      </w:r>
      <w:proofErr w:type="spellStart"/>
      <w:r>
        <w:t>МЖКХиЭ</w:t>
      </w:r>
      <w:proofErr w:type="spellEnd"/>
      <w:r>
        <w:t xml:space="preserve"> НСО, Минобразования НСО):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осуществляют планирование и реализацию закрепленных за ними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подготовки отчетов о ходе реализации в соответствии с методическими </w:t>
      </w:r>
      <w:hyperlink r:id="rId132" w:history="1">
        <w:r>
          <w:rPr>
            <w:color w:val="0000FF"/>
          </w:rPr>
          <w:t>указаниями</w:t>
        </w:r>
      </w:hyperlink>
      <w:r>
        <w:t xml:space="preserve"> закрепленных за ними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готовят для заказчика-координатора при необходимости в соответствии с методическими </w:t>
      </w:r>
      <w:hyperlink r:id="rId133" w:history="1">
        <w:r>
          <w:rPr>
            <w:color w:val="0000FF"/>
          </w:rPr>
          <w:t>указаниями</w:t>
        </w:r>
      </w:hyperlink>
      <w:r>
        <w:t xml:space="preserve"> предложения по внесению изменений в государственную программу;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готовят заявки на проведение конкурсных процедур по закрепленным за ними мероприятиям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- департамент с 01.01.2016 по 14.08.2019, министерство с 14.08.2019, Минстрой НСО, Минтранс НСО, </w:t>
      </w:r>
      <w:proofErr w:type="spellStart"/>
      <w:r>
        <w:t>МЖКХиЭ</w:t>
      </w:r>
      <w:proofErr w:type="spellEnd"/>
      <w:r>
        <w:t xml:space="preserve"> НСО, Минобразования НСО в соответствии с установленными полномочиями.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34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135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hyperlink w:anchor="P3206" w:history="1">
        <w:r>
          <w:rPr>
            <w:color w:val="0000FF"/>
          </w:rPr>
          <w:t>Порядком</w:t>
        </w:r>
      </w:hyperlink>
      <w:r>
        <w:t xml:space="preserve"> финансирования из областного бюджета Новосибирской области мероприятий государственной программы, установленным постановлением Правительства Новосибирской области "Об утверждении государственной программы Новосибирской области "Построение и развитие аппаратно-программного комплекса "Безопасный город" в Новосибирской области" (приложение N 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- департаменту с 01.01.2016 по 14.08.2019, министерству с 14.08.2019, Минстрою НСО, Минтрансу НСО, </w:t>
      </w:r>
      <w:proofErr w:type="spellStart"/>
      <w:r>
        <w:t>МЖКХиЭ</w:t>
      </w:r>
      <w:proofErr w:type="spellEnd"/>
      <w:r>
        <w:t xml:space="preserve"> НСО, Минобразования НСО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36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137" w:history="1">
        <w:r>
          <w:rPr>
            <w:color w:val="0000FF"/>
          </w:rPr>
          <w:t>N 516-п</w:t>
        </w:r>
      </w:hyperlink>
      <w:r>
        <w:t xml:space="preserve">, от 27.04.2020 </w:t>
      </w:r>
      <w:hyperlink r:id="rId138" w:history="1">
        <w:r>
          <w:rPr>
            <w:color w:val="0000FF"/>
          </w:rPr>
          <w:t>N 153-п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9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28.04.2018 N 161-п.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Исполнителями мероприятий государственной программы являются: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департамент с 01.01.2016 по 14.08.2019;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министерство с 14.08.2019;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Минстрой НСО;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Минтранс НСО;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МЖКХиЭ</w:t>
      </w:r>
      <w:proofErr w:type="spellEnd"/>
      <w:r>
        <w:t xml:space="preserve"> НСО;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Минобразования НСО;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42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органы местного самоуправления Новосибирской области (во взаимодействии);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иные исполнители, привлекаемые в соответствии с законодательством.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Взаимодействие государственных заказчиков и территориальных органов федеральных органов исполнительной власти в Новосибирской области при реализации мероприятий государственной программы предусматривает в том числе совместное использование программно-аппаратных комплексов, программного обеспечения, оборудования, приобретаемых в рамках государственной программы, и передачу данного имущества в безвозмездное пользование путем заключения соответствующего договора в порядке, определенном </w:t>
      </w:r>
      <w:hyperlink r:id="rId143" w:history="1">
        <w:r>
          <w:rPr>
            <w:color w:val="0000FF"/>
          </w:rPr>
          <w:t>частью 3 статьи 17.1</w:t>
        </w:r>
      </w:hyperlink>
      <w:r>
        <w:t xml:space="preserve"> Федерального закона от 26.07.2006 N 135-ФЗ "О защите конкуренции", а также безвозмездную передачу данного имущества в федеральную собственность в порядке, установленном Федеральным </w:t>
      </w:r>
      <w:hyperlink r:id="rId144" w:history="1">
        <w:r>
          <w:rPr>
            <w:color w:val="0000FF"/>
          </w:rPr>
          <w:t>законом</w:t>
        </w:r>
      </w:hyperlink>
      <w:r>
        <w:t xml:space="preserve"> от 22.08.2004 N 122-ФЗ "О внесении изменений в законодательные акты Российской Федерации и признании утратившими силу некоторых </w:t>
      </w:r>
      <w:r>
        <w:lastRenderedPageBreak/>
        <w:t>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для достижения целей государственной программы.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45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20.04.2021 N 133-п)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</w:t>
      </w:r>
      <w:proofErr w:type="spellStart"/>
      <w:r>
        <w:t>софинансирования</w:t>
      </w:r>
      <w:proofErr w:type="spellEnd"/>
      <w:r>
        <w:t xml:space="preserve">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</w:t>
      </w:r>
      <w:hyperlink w:anchor="P3140" w:history="1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субсидии на реализацию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"Построение и развитие аппаратно-программного комплекса "Безопасный город" в Новосибирской области" устанавливается приложением N 4 к государственной программе.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08.09.2020 N 376-п)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Исполнители мероприятий государственной программы осуществляют: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1) своевременную и качественную реализацию программных мероприятий;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эффективное и целевое использование бюджетных средств, выделенных на реализацию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Федеральным </w:t>
      </w:r>
      <w:hyperlink r:id="rId147" w:history="1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Информация, полученная от информационных подсистем, входящих в состав АПК "Безопасный город", позволит муниципальным образованиям Новосибирской области:</w:t>
      </w:r>
    </w:p>
    <w:p w:rsidR="00806F39" w:rsidRDefault="00806F39">
      <w:pPr>
        <w:pStyle w:val="ConsPlusNormal"/>
        <w:jc w:val="both"/>
      </w:pPr>
      <w:r>
        <w:lastRenderedPageBreak/>
        <w:t xml:space="preserve">(абзац введен </w:t>
      </w:r>
      <w:hyperlink r:id="rId14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1) контролировать оперативную обстановку;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введен </w:t>
      </w:r>
      <w:hyperlink r:id="rId14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координировать межведомственное взаимодействие на муниципальном уровне;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введен </w:t>
      </w:r>
      <w:hyperlink r:id="rId150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15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4) 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введен </w:t>
      </w:r>
      <w:hyperlink r:id="rId15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5) 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введен </w:t>
      </w:r>
      <w:hyperlink r:id="rId153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6) 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806F39" w:rsidRDefault="00806F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введен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25.12.2018 N 561-п)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Государственная программа считается завершенной после выполнения мероприятий государственной программы в полном объеме и (или) достижения цели государственной программы.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VI. Ресурсное обеспечение 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 xml:space="preserve">В соответствии с </w:t>
      </w:r>
      <w:hyperlink r:id="rId155" w:history="1">
        <w:r>
          <w:rPr>
            <w:color w:val="0000FF"/>
          </w:rPr>
          <w:t>Концепцией</w:t>
        </w:r>
      </w:hyperlink>
      <w:r>
        <w:t xml:space="preserve"> построения и развития аппаратно-программного комплекса "Безопасный город", утвержденной распоряжением Правительства Российской Федерации от 03.12.2014 N 2446-р, финансирование и ресурсное обеспечение мероприятий по построению и развитию комплекса "Безопасный город"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построения и развития комплекса "Безопасный город".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Согласно "Методическим </w:t>
      </w:r>
      <w:hyperlink r:id="rId156" w:history="1">
        <w:r>
          <w:rPr>
            <w:color w:val="0000FF"/>
          </w:rPr>
          <w:t>рекомендациям</w:t>
        </w:r>
      </w:hyperlink>
      <w:r>
        <w:t xml:space="preserve"> по построению и развитию АПК "Безопасный город" в субъектах Российской Федерации", утвержденным МЧС России 08.12.2016, финансирование мероприятий по построению и развитию АПК "Безопасный город"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5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08.09.2020 N 376-п)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целях консолидации мер, направленных на построение и развитие АПК "Безопасный город" в Новосибирской области в рамках одной государственной программы, ряд мероприятий, включая объемы их финансирования, включен в государственную программу "Построение и развитие аппаратно-программного комплекса "Безопасный город" в Новосибирской области" из следующих государственных программ Новосибирской области: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27.04.2020 </w:t>
      </w:r>
      <w:hyperlink r:id="rId158" w:history="1">
        <w:r>
          <w:rPr>
            <w:color w:val="0000FF"/>
          </w:rPr>
          <w:t>N 153-п</w:t>
        </w:r>
      </w:hyperlink>
      <w:r>
        <w:t xml:space="preserve">, от 08.09.2020 </w:t>
      </w:r>
      <w:hyperlink r:id="rId159" w:history="1">
        <w:r>
          <w:rPr>
            <w:color w:val="0000FF"/>
          </w:rPr>
          <w:t>N 376-п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1) "</w:t>
      </w:r>
      <w:hyperlink r:id="rId160" w:history="1">
        <w:r>
          <w:rPr>
            <w:color w:val="0000FF"/>
          </w:rPr>
          <w:t>Повышение безопасности</w:t>
        </w:r>
      </w:hyperlink>
      <w:r>
        <w:t xml:space="preserve"> дорожного движения на автомобильных дорогах и обеспечение безопасности населения на транспорте в Новосибирской области"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6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2) "</w:t>
      </w:r>
      <w:hyperlink r:id="rId162" w:history="1">
        <w:r>
          <w:rPr>
            <w:color w:val="0000FF"/>
          </w:rPr>
          <w:t>Обеспечение безопасности</w:t>
        </w:r>
      </w:hyperlink>
      <w:r>
        <w:t xml:space="preserve"> жизнедеятельности населения Новосибирской области" (ГРБС - министерство жилищно-коммунального хозяйства и энергетики Новосибирской области);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3) "</w:t>
      </w:r>
      <w:hyperlink r:id="rId164" w:history="1">
        <w:r>
          <w:rPr>
            <w:color w:val="0000FF"/>
          </w:rPr>
          <w:t>Развитие инфраструктуры</w:t>
        </w:r>
      </w:hyperlink>
      <w:r>
        <w:t xml:space="preserve"> информационного общества Новосибирской области" (ГРБС - департамент информатизации и развития телекоммуникационных технологий Новосибирской области);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6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4) "</w:t>
      </w:r>
      <w:hyperlink r:id="rId166" w:history="1">
        <w:r>
          <w:rPr>
            <w:color w:val="0000FF"/>
          </w:rPr>
          <w:t>Развитие образования</w:t>
        </w:r>
      </w:hyperlink>
      <w:r>
        <w:t>, создание условий для социализации детей и учащейся молодежи в Новосибирской области" (ГРБС - министерство образования Новосибирской области).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67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168" w:history="1">
        <w:r>
          <w:rPr>
            <w:color w:val="0000FF"/>
          </w:rPr>
          <w:t>N 516-п</w:t>
        </w:r>
      </w:hyperlink>
      <w:r>
        <w:t xml:space="preserve">, от 09.03.2021 </w:t>
      </w:r>
      <w:hyperlink r:id="rId169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Поскольку лимиты бюджетных обязательств на 2016 год по вышеперечисленным государственным программам на момент формирования государственной программы "Построение и развитие аппаратно-программного комплекса "Безопасный город" в Новосибирской области"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рамках государственной программы "Построение и развитие аппаратно-программного комплекса "Безопасный город".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17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27.04.2020 N 153-п)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Общий прогнозный объем финансирования, необходимый для реализации мероприятий государственной программы в 2017 - 2023 годах, составит </w:t>
      </w:r>
      <w:r w:rsidR="008F1DB6" w:rsidRPr="008F1DB6">
        <w:t>3 452 234,0</w:t>
      </w:r>
      <w:r w:rsidR="008F1DB6">
        <w:t xml:space="preserve"> </w:t>
      </w:r>
      <w:r>
        <w:t xml:space="preserve">тыс. рублей, из них </w:t>
      </w:r>
      <w:r w:rsidR="008F1DB6" w:rsidRPr="008F1DB6">
        <w:t>3 445 282,1</w:t>
      </w:r>
      <w:r w:rsidR="008F1DB6">
        <w:t xml:space="preserve"> </w:t>
      </w:r>
      <w:r>
        <w:t xml:space="preserve">тыс. рублей - средства областного бюджета Новосибирской области, в том числе в разрезе ГРБС: министерство - </w:t>
      </w:r>
      <w:r w:rsidR="008F1DB6" w:rsidRPr="008F1DB6">
        <w:t>1 582 506,7</w:t>
      </w:r>
      <w:r>
        <w:t xml:space="preserve"> тыс. рублей, Минтранс НСО - </w:t>
      </w:r>
      <w:r w:rsidR="008F1DB6" w:rsidRPr="008F1DB6">
        <w:t>1 566 173,6</w:t>
      </w:r>
      <w:r>
        <w:t xml:space="preserve"> тыс. рублей; </w:t>
      </w:r>
      <w:proofErr w:type="spellStart"/>
      <w:r>
        <w:t>МЖКХиЭ</w:t>
      </w:r>
      <w:proofErr w:type="spellEnd"/>
      <w:r>
        <w:t xml:space="preserve"> НСО - 95 578,4 тыс. рублей, Минстрой НСО - 414,0 тыс. рублей, Минобразования НСО - </w:t>
      </w:r>
      <w:r w:rsidR="008F1DB6" w:rsidRPr="008F1DB6">
        <w:t>200 609,4</w:t>
      </w:r>
      <w:r>
        <w:t xml:space="preserve"> тыс. рублей, 6 951,9 тыс. рублей - средства местных бюджетов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03.10.2017 </w:t>
      </w:r>
      <w:hyperlink r:id="rId171" w:history="1">
        <w:r>
          <w:rPr>
            <w:color w:val="0000FF"/>
          </w:rPr>
          <w:t>N 373-п</w:t>
        </w:r>
      </w:hyperlink>
      <w:r>
        <w:t xml:space="preserve">, от 28.04.2018 </w:t>
      </w:r>
      <w:hyperlink r:id="rId172" w:history="1">
        <w:r>
          <w:rPr>
            <w:color w:val="0000FF"/>
          </w:rPr>
          <w:t>N 161-п</w:t>
        </w:r>
      </w:hyperlink>
      <w:r>
        <w:t xml:space="preserve">, от 25.12.2018 </w:t>
      </w:r>
      <w:hyperlink r:id="rId173" w:history="1">
        <w:r>
          <w:rPr>
            <w:color w:val="0000FF"/>
          </w:rPr>
          <w:t>N 561-п</w:t>
        </w:r>
      </w:hyperlink>
      <w:r>
        <w:t xml:space="preserve">, от 25.06.2019 </w:t>
      </w:r>
      <w:hyperlink r:id="rId174" w:history="1">
        <w:r>
          <w:rPr>
            <w:color w:val="0000FF"/>
          </w:rPr>
          <w:t>N 247-п</w:t>
        </w:r>
      </w:hyperlink>
      <w:r>
        <w:t xml:space="preserve">, от 31.12.2019 </w:t>
      </w:r>
      <w:hyperlink r:id="rId175" w:history="1">
        <w:r>
          <w:rPr>
            <w:color w:val="0000FF"/>
          </w:rPr>
          <w:t>N 516-п</w:t>
        </w:r>
      </w:hyperlink>
      <w:r>
        <w:t xml:space="preserve">, от 27.04.2020 </w:t>
      </w:r>
      <w:hyperlink r:id="rId176" w:history="1">
        <w:r>
          <w:rPr>
            <w:color w:val="0000FF"/>
          </w:rPr>
          <w:t>N 153-п</w:t>
        </w:r>
      </w:hyperlink>
      <w:r>
        <w:t xml:space="preserve">, от 08.09.2020 </w:t>
      </w:r>
      <w:hyperlink r:id="rId177" w:history="1">
        <w:r>
          <w:rPr>
            <w:color w:val="0000FF"/>
          </w:rPr>
          <w:t>N 376-п</w:t>
        </w:r>
      </w:hyperlink>
      <w:r>
        <w:t xml:space="preserve">, от 22.12.2020 </w:t>
      </w:r>
      <w:hyperlink r:id="rId178" w:history="1">
        <w:r>
          <w:rPr>
            <w:color w:val="0000FF"/>
          </w:rPr>
          <w:t>N 542-п</w:t>
        </w:r>
      </w:hyperlink>
      <w:r>
        <w:t xml:space="preserve">, от 09.03.2021 </w:t>
      </w:r>
      <w:hyperlink r:id="rId179" w:history="1">
        <w:r>
          <w:rPr>
            <w:color w:val="0000FF"/>
          </w:rPr>
          <w:t>N 64-п</w:t>
        </w:r>
      </w:hyperlink>
      <w:r>
        <w:t xml:space="preserve">, от 05.07.2021 </w:t>
      </w:r>
      <w:hyperlink r:id="rId180" w:history="1">
        <w:r>
          <w:rPr>
            <w:color w:val="0000FF"/>
          </w:rPr>
          <w:t>N 257-п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Финансирование государственной программы за счет средств областного бюджета осуществляется в соответствии с </w:t>
      </w:r>
      <w:hyperlink w:anchor="P3206" w:history="1">
        <w:r>
          <w:rPr>
            <w:color w:val="0000FF"/>
          </w:rPr>
          <w:t>Порядком</w:t>
        </w:r>
      </w:hyperlink>
      <w:r>
        <w:t xml:space="preserve"> финансирования мероприятий, предусмотренных государственной программой, установленным постановлением Правительства Новосибирской области "Об утверждении государственной программы Новосибирской области "Построение и развитие аппаратно-программного комплекса "Безопасный город" в Новосибирской области" (приложение N 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ГРБС): министерству, Минстрою НСО, Минтрансу НСО, </w:t>
      </w:r>
      <w:proofErr w:type="spellStart"/>
      <w:r>
        <w:t>МЖКХиЭ</w:t>
      </w:r>
      <w:proofErr w:type="spellEnd"/>
      <w:r>
        <w:t xml:space="preserve"> НСО, Минобразования НСО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81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182" w:history="1">
        <w:r>
          <w:rPr>
            <w:color w:val="0000FF"/>
          </w:rPr>
          <w:t>N 516-п</w:t>
        </w:r>
      </w:hyperlink>
      <w:r>
        <w:t xml:space="preserve">, от 27.04.2020 </w:t>
      </w:r>
      <w:hyperlink r:id="rId183" w:history="1">
        <w:r>
          <w:rPr>
            <w:color w:val="0000FF"/>
          </w:rPr>
          <w:t>N 153-п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Общий объем налоговых расходов в рамках государственной программы в 2020 - 2023 годах составит 0,0 тыс. рублей.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184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27.04.2020 N 153-п; в ред. </w:t>
      </w:r>
      <w:hyperlink r:id="rId18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Для </w:t>
      </w:r>
      <w:proofErr w:type="spellStart"/>
      <w:r>
        <w:t>софинансирования</w:t>
      </w:r>
      <w:proofErr w:type="spellEnd"/>
      <w:r>
        <w:t xml:space="preserve"> мероприятий по построению и развитию АПК "Безопасный город" в субъектах Российской Федерации за счет средств федерального бюджета предусматривается отдельная подпрограмма в рамках действующей государственной </w:t>
      </w:r>
      <w:hyperlink r:id="rId186" w:history="1">
        <w:r>
          <w:rPr>
            <w:color w:val="0000FF"/>
          </w:rPr>
          <w:t>программы</w:t>
        </w:r>
      </w:hyperlink>
      <w:r>
        <w:t xml:space="preserve">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бюджета построения (развития) АПК "Безопасный город"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</w:t>
      </w:r>
      <w:proofErr w:type="spellStart"/>
      <w:r>
        <w:t>софинансируемых</w:t>
      </w:r>
      <w:proofErr w:type="spellEnd"/>
      <w:r>
        <w:t xml:space="preserve"> муниципальных образований региональной программы и муниципальных программ, направленных на построение (развитие) АПК "Безопасный город" на соответствующих территориях субъекта Российской Федерации.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87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28.04.2018 N 161-п.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Суммы средств, выделяемые из федерального, областного, местных бюджетов и внебюджетных источников, подлежат ежегодному уточнению исходя из возможностей бюджетов всех уровней.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Ресурсное обеспечение по годам реализации государственной программы приведено в </w:t>
      </w:r>
      <w:hyperlink w:anchor="P1664" w:history="1">
        <w:r>
          <w:rPr>
            <w:color w:val="0000FF"/>
          </w:rPr>
          <w:t>приложении N 3</w:t>
        </w:r>
      </w:hyperlink>
      <w:r>
        <w:t xml:space="preserve"> к государственной программе.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1"/>
      </w:pPr>
      <w:r>
        <w:t>VII. Ожидаемые результаты реализации</w:t>
      </w:r>
    </w:p>
    <w:p w:rsidR="00806F39" w:rsidRDefault="00806F39">
      <w:pPr>
        <w:pStyle w:val="ConsPlusTitle"/>
        <w:jc w:val="center"/>
      </w:pPr>
      <w:r>
        <w:t>государственной программы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В ходе реализации государственной программы планируется достичь следующих результатов: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в 2023 году доля городских округов и муниципальных районов, обеспеченных техно-рабочими проектами аппаратно-программного комплекса "Безопасный город", составит 100%;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25.12.2018 </w:t>
      </w:r>
      <w:hyperlink r:id="rId188" w:history="1">
        <w:r>
          <w:rPr>
            <w:color w:val="0000FF"/>
          </w:rPr>
          <w:t>N 561-п</w:t>
        </w:r>
      </w:hyperlink>
      <w:r>
        <w:t xml:space="preserve">, от 25.06.2019 </w:t>
      </w:r>
      <w:hyperlink r:id="rId189" w:history="1">
        <w:r>
          <w:rPr>
            <w:color w:val="0000FF"/>
          </w:rPr>
          <w:t>N 247-п</w:t>
        </w:r>
      </w:hyperlink>
      <w:r>
        <w:t xml:space="preserve">, от 27.04.2020 </w:t>
      </w:r>
      <w:hyperlink r:id="rId190" w:history="1">
        <w:r>
          <w:rPr>
            <w:color w:val="0000FF"/>
          </w:rPr>
          <w:t>N 153-п</w:t>
        </w:r>
      </w:hyperlink>
      <w:r>
        <w:t xml:space="preserve">, от 09.03.2021 </w:t>
      </w:r>
      <w:hyperlink r:id="rId191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доля информационных подсистем региональной интеграционной платформы аппаратно-программного комплекса "Безопасный город", которыми обеспечены муниципальные районы и городские округа Новосибирской области, к концу 2023 года достигнет 100%;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192" w:history="1">
        <w:r>
          <w:rPr>
            <w:color w:val="0000FF"/>
          </w:rPr>
          <w:t>N 161-п</w:t>
        </w:r>
      </w:hyperlink>
      <w:r>
        <w:t xml:space="preserve">, от 27.04.2020 </w:t>
      </w:r>
      <w:hyperlink r:id="rId193" w:history="1">
        <w:r>
          <w:rPr>
            <w:color w:val="0000FF"/>
          </w:rPr>
          <w:t>N 153-п</w:t>
        </w:r>
      </w:hyperlink>
      <w:r>
        <w:t xml:space="preserve">, от 09.03.2021 </w:t>
      </w:r>
      <w:hyperlink r:id="rId194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95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25.06.2019 N 247-п;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90,5% в 2020 году с сохранением данного уровня </w:t>
      </w:r>
      <w:r>
        <w:lastRenderedPageBreak/>
        <w:t>до конца реализации государственной программы;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25.06.2019 </w:t>
      </w:r>
      <w:hyperlink r:id="rId196" w:history="1">
        <w:r>
          <w:rPr>
            <w:color w:val="0000FF"/>
          </w:rPr>
          <w:t>N 247-п</w:t>
        </w:r>
      </w:hyperlink>
      <w:r>
        <w:t xml:space="preserve">, от 27.04.2020 </w:t>
      </w:r>
      <w:hyperlink r:id="rId197" w:history="1">
        <w:r>
          <w:rPr>
            <w:color w:val="0000FF"/>
          </w:rPr>
          <w:t>N 153-п</w:t>
        </w:r>
      </w:hyperlink>
      <w:r>
        <w:t xml:space="preserve">, от 08.09.2020 </w:t>
      </w:r>
      <w:hyperlink r:id="rId198" w:history="1">
        <w:r>
          <w:rPr>
            <w:color w:val="0000FF"/>
          </w:rPr>
          <w:t>N 376-п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доля выявляемых с помощью автоматических комплексов фото- и </w:t>
      </w:r>
      <w:proofErr w:type="spellStart"/>
      <w:r>
        <w:t>видеофиксации</w:t>
      </w:r>
      <w:proofErr w:type="spellEnd"/>
      <w:r>
        <w:t xml:space="preserve"> фактов нарушений Правил дорожного движения увеличится с 53,5% в 2015 году до 91,0% к концу 2023 года от общего количества выявленных нарушений;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31.12.2019 </w:t>
      </w:r>
      <w:hyperlink r:id="rId199" w:history="1">
        <w:r>
          <w:rPr>
            <w:color w:val="0000FF"/>
          </w:rPr>
          <w:t>N 516-п</w:t>
        </w:r>
      </w:hyperlink>
      <w:r>
        <w:t xml:space="preserve">, от 27.04.2020 </w:t>
      </w:r>
      <w:hyperlink r:id="rId200" w:history="1">
        <w:r>
          <w:rPr>
            <w:color w:val="0000FF"/>
          </w:rPr>
          <w:t>N 153-п</w:t>
        </w:r>
      </w:hyperlink>
      <w:r>
        <w:t xml:space="preserve">, от 22.12.2020 </w:t>
      </w:r>
      <w:hyperlink r:id="rId201" w:history="1">
        <w:r>
          <w:rPr>
            <w:color w:val="0000FF"/>
          </w:rPr>
          <w:t>N 542-п</w:t>
        </w:r>
      </w:hyperlink>
      <w:r>
        <w:t xml:space="preserve">, от 09.03.2021 </w:t>
      </w:r>
      <w:hyperlink r:id="rId202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2020 года с сохранением данного уровня до конца реализации программы;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снижение реагирования экстренных оперативных служб на вызовы населения, поступающие по единому номеру "112" на территории Новосибирской области, к концу 2017 года с 60 до 40 минут с сохранением до конца 2023 года уровня, не превышающего 40 минут.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03.10.2017 </w:t>
      </w:r>
      <w:hyperlink r:id="rId204" w:history="1">
        <w:r>
          <w:rPr>
            <w:color w:val="0000FF"/>
          </w:rPr>
          <w:t>N 373-п</w:t>
        </w:r>
      </w:hyperlink>
      <w:r>
        <w:t xml:space="preserve">, от 27.04.2020 </w:t>
      </w:r>
      <w:hyperlink r:id="rId205" w:history="1">
        <w:r>
          <w:rPr>
            <w:color w:val="0000FF"/>
          </w:rPr>
          <w:t>N 153-п</w:t>
        </w:r>
      </w:hyperlink>
      <w:r>
        <w:t xml:space="preserve">, от 09.03.2021 </w:t>
      </w:r>
      <w:hyperlink r:id="rId206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07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27.04.2020 N 153-п;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"Безопасный город", в 2019 году достигнет 10,43% с сохранением данного уровня до конца реализации государственной программы;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20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247-п; в ред. постановлений Правительства Новосибирской области от 31.12.2019 </w:t>
      </w:r>
      <w:hyperlink r:id="rId209" w:history="1">
        <w:r>
          <w:rPr>
            <w:color w:val="0000FF"/>
          </w:rPr>
          <w:t>N 516-п</w:t>
        </w:r>
      </w:hyperlink>
      <w:r>
        <w:t xml:space="preserve">, от 27.04.2020 </w:t>
      </w:r>
      <w:hyperlink r:id="rId210" w:history="1">
        <w:r>
          <w:rPr>
            <w:color w:val="0000FF"/>
          </w:rPr>
          <w:t>N 153-п</w:t>
        </w:r>
      </w:hyperlink>
      <w:r>
        <w:t>)</w:t>
      </w:r>
    </w:p>
    <w:p w:rsidR="00806F39" w:rsidRDefault="008F1DB6">
      <w:pPr>
        <w:pStyle w:val="ConsPlusNormal"/>
        <w:spacing w:before="220"/>
        <w:ind w:firstLine="540"/>
        <w:jc w:val="both"/>
      </w:pPr>
      <w:r w:rsidRPr="008F1DB6"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установлены (модернизированы) системы оповещения и управления эвакуацией, автономные системы экстренного оповещения о возникновении чрезвычайной ситуации, к концу 2021 года будет составлять не менее 106 организаций;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21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247-п; в ред. постановлений Правительства Новосибирской области от 27.04.2020 </w:t>
      </w:r>
      <w:hyperlink r:id="rId212" w:history="1">
        <w:r>
          <w:rPr>
            <w:color w:val="0000FF"/>
          </w:rPr>
          <w:t>N 153-п</w:t>
        </w:r>
      </w:hyperlink>
      <w:r>
        <w:t xml:space="preserve">, от 08.09.2020 </w:t>
      </w:r>
      <w:hyperlink r:id="rId213" w:history="1">
        <w:r>
          <w:rPr>
            <w:color w:val="0000FF"/>
          </w:rPr>
          <w:t>N 376-п</w:t>
        </w:r>
      </w:hyperlink>
      <w:r>
        <w:t xml:space="preserve">, от 22.12.2020 </w:t>
      </w:r>
      <w:hyperlink r:id="rId214" w:history="1">
        <w:r>
          <w:rPr>
            <w:color w:val="0000FF"/>
          </w:rPr>
          <w:t>N 542-п</w:t>
        </w:r>
      </w:hyperlink>
      <w:r>
        <w:t xml:space="preserve">, от 09.03.2021 </w:t>
      </w:r>
      <w:hyperlink r:id="rId215" w:history="1">
        <w:r>
          <w:rPr>
            <w:color w:val="0000FF"/>
          </w:rPr>
          <w:t>N 64-п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</w:r>
      <w:r w:rsidR="00492EA0">
        <w:t>ственной программы, к концу 2022</w:t>
      </w:r>
      <w:r>
        <w:t xml:space="preserve"> года достигнет 100%.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21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247-п; в ред.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Реализация государственной программы позволит: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Реализация государственной программы будет способствовать: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повышению общего уровня общественной безопасности, правопорядка и безопасности среды обитания;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реализации мер, направленных на профилактику правонарушений;</w:t>
      </w:r>
    </w:p>
    <w:p w:rsidR="00806F39" w:rsidRDefault="00806F39">
      <w:pPr>
        <w:pStyle w:val="ConsPlusNormal"/>
        <w:jc w:val="both"/>
      </w:pPr>
      <w:r>
        <w:t xml:space="preserve">(абзац введен </w:t>
      </w:r>
      <w:hyperlink r:id="rId21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03.10.2017 N 373-п)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1"/>
      </w:pPr>
      <w:r>
        <w:t>Приложение N 1</w:t>
      </w:r>
    </w:p>
    <w:p w:rsidR="00806F39" w:rsidRDefault="00806F39">
      <w:pPr>
        <w:pStyle w:val="ConsPlusNormal"/>
        <w:jc w:val="right"/>
      </w:pPr>
      <w:r>
        <w:t>к государственной программе</w:t>
      </w:r>
    </w:p>
    <w:p w:rsidR="00806F39" w:rsidRDefault="00806F39">
      <w:pPr>
        <w:pStyle w:val="ConsPlusNormal"/>
        <w:jc w:val="right"/>
      </w:pPr>
      <w:r>
        <w:t>Новосибирской области "Построение</w:t>
      </w:r>
    </w:p>
    <w:p w:rsidR="00806F39" w:rsidRDefault="00806F39">
      <w:pPr>
        <w:pStyle w:val="ConsPlusNormal"/>
        <w:jc w:val="right"/>
      </w:pPr>
      <w:r>
        <w:t>и развитие аппаратно-программного</w:t>
      </w:r>
    </w:p>
    <w:p w:rsidR="00806F39" w:rsidRDefault="00806F39">
      <w:pPr>
        <w:pStyle w:val="ConsPlusNormal"/>
        <w:jc w:val="right"/>
      </w:pPr>
      <w:r>
        <w:t>комплекса "Безопасный город"</w:t>
      </w:r>
    </w:p>
    <w:p w:rsidR="00806F39" w:rsidRDefault="00806F39">
      <w:pPr>
        <w:pStyle w:val="ConsPlusNormal"/>
        <w:jc w:val="right"/>
      </w:pPr>
      <w:r>
        <w:t>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3" w:name="P561"/>
      <w:bookmarkEnd w:id="3"/>
      <w:r>
        <w:t>ЦЕЛИ, ЗАДАЧИ И ЦЕЛЕВЫЕ ИНДИКАТОРЫ</w:t>
      </w:r>
    </w:p>
    <w:p w:rsidR="00806F39" w:rsidRDefault="00806F39">
      <w:pPr>
        <w:pStyle w:val="ConsPlusTitle"/>
        <w:jc w:val="center"/>
      </w:pPr>
      <w:r>
        <w:t>государственной программы Новосибирской области</w:t>
      </w:r>
    </w:p>
    <w:p w:rsidR="00806F39" w:rsidRDefault="00806F39">
      <w:pPr>
        <w:pStyle w:val="ConsPlusTitle"/>
        <w:jc w:val="center"/>
      </w:pPr>
      <w:r>
        <w:t>"Построение и развитие аппаратно-программного комплекса</w:t>
      </w:r>
    </w:p>
    <w:p w:rsidR="00806F39" w:rsidRDefault="00806F39">
      <w:pPr>
        <w:pStyle w:val="ConsPlusTitle"/>
        <w:jc w:val="center"/>
      </w:pPr>
      <w:r>
        <w:t>"Безопасный 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09.03.2021 N 64-п)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sectPr w:rsidR="00806F39" w:rsidSect="001D5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0"/>
        <w:gridCol w:w="2721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1077"/>
      </w:tblGrid>
      <w:tr w:rsidR="00806F39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Цель/задачи, требующие решения для достижения цели</w:t>
            </w:r>
          </w:p>
        </w:tc>
        <w:tc>
          <w:tcPr>
            <w:tcW w:w="272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Наименование целевого индикатора</w:t>
            </w:r>
          </w:p>
        </w:tc>
        <w:tc>
          <w:tcPr>
            <w:tcW w:w="793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137" w:type="dxa"/>
            <w:gridSpan w:val="9"/>
          </w:tcPr>
          <w:p w:rsidR="00806F39" w:rsidRDefault="00806F39">
            <w:pPr>
              <w:pStyle w:val="ConsPlusNormal"/>
              <w:jc w:val="center"/>
            </w:pPr>
            <w:r>
              <w:t>Значение целевого индикатора</w:t>
            </w:r>
          </w:p>
        </w:tc>
        <w:tc>
          <w:tcPr>
            <w:tcW w:w="1077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  <w:vMerge/>
          </w:tcPr>
          <w:p w:rsidR="00806F39" w:rsidRDefault="00806F39"/>
        </w:tc>
        <w:tc>
          <w:tcPr>
            <w:tcW w:w="793" w:type="dxa"/>
            <w:vMerge/>
          </w:tcPr>
          <w:p w:rsidR="00806F39" w:rsidRDefault="00806F39"/>
        </w:tc>
        <w:tc>
          <w:tcPr>
            <w:tcW w:w="7137" w:type="dxa"/>
            <w:gridSpan w:val="9"/>
          </w:tcPr>
          <w:p w:rsidR="00806F39" w:rsidRDefault="00806F39">
            <w:pPr>
              <w:pStyle w:val="ConsPlusNormal"/>
              <w:jc w:val="center"/>
            </w:pPr>
            <w:r>
              <w:t>в том числе по годам</w:t>
            </w:r>
          </w:p>
        </w:tc>
        <w:tc>
          <w:tcPr>
            <w:tcW w:w="1077" w:type="dxa"/>
            <w:vMerge/>
          </w:tcPr>
          <w:p w:rsidR="00806F39" w:rsidRDefault="00806F39"/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  <w:vMerge/>
          </w:tcPr>
          <w:p w:rsidR="00806F39" w:rsidRDefault="00806F39"/>
        </w:tc>
        <w:tc>
          <w:tcPr>
            <w:tcW w:w="793" w:type="dxa"/>
            <w:vMerge/>
          </w:tcPr>
          <w:p w:rsidR="00806F39" w:rsidRDefault="00806F39"/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77" w:type="dxa"/>
            <w:vMerge/>
          </w:tcPr>
          <w:p w:rsidR="00806F39" w:rsidRDefault="00806F39"/>
        </w:tc>
      </w:tr>
      <w:tr w:rsidR="00806F39"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806F39" w:rsidRDefault="00806F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  <w:jc w:val="center"/>
            </w:pPr>
            <w:r>
              <w:t>13</w:t>
            </w:r>
          </w:p>
        </w:tc>
      </w:tr>
      <w:tr w:rsidR="00806F39">
        <w:tc>
          <w:tcPr>
            <w:tcW w:w="13598" w:type="dxa"/>
            <w:gridSpan w:val="13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Государственная программа Новосибирской области "Построение и развитие аппаратно-программного комплекса "Безопасный город" в Новосибирской области"</w:t>
            </w:r>
          </w:p>
        </w:tc>
      </w:tr>
      <w:tr w:rsidR="00806F39">
        <w:tc>
          <w:tcPr>
            <w:tcW w:w="13598" w:type="dxa"/>
            <w:gridSpan w:val="13"/>
          </w:tcPr>
          <w:p w:rsidR="00806F39" w:rsidRDefault="00806F39">
            <w:pPr>
              <w:pStyle w:val="ConsPlusNormal"/>
              <w:jc w:val="center"/>
              <w:outlineLvl w:val="3"/>
            </w:pPr>
            <w:r>
              <w:t>Цель 1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06F39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t>Задача 1.1 государственной программы. Формирование нормативной правовой, методической и технической базы для построения и развития аппаратно-программного комплекса "Безопасный город"</w:t>
            </w:r>
          </w:p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1. Доля городских округов и муниципальных районов, обеспеченных техно-рабочими проектами аппаратно-программного комплекса "Безопасный город" </w:t>
            </w:r>
            <w:hyperlink w:anchor="P76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2. 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"Безопасный город" </w:t>
            </w:r>
            <w:hyperlink w:anchor="P76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  <w:r>
              <w:t>целевой индикатор исключен с 2018 года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3. Доля информационных </w:t>
            </w:r>
            <w:r>
              <w:lastRenderedPageBreak/>
              <w:t xml:space="preserve">подсистем региональной интеграционной платформы аппаратно-программного комплекса "Безопасный город", которыми обеспечены муниципальные районы и городские округа Новосибирской области </w:t>
            </w:r>
            <w:hyperlink w:anchor="P76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  <w:r>
              <w:t xml:space="preserve">целевой </w:t>
            </w:r>
            <w:r>
              <w:lastRenderedPageBreak/>
              <w:t>индикатор введен с 2018 года, за 2017 год приведено базовое значение</w:t>
            </w:r>
          </w:p>
        </w:tc>
      </w:tr>
      <w:tr w:rsidR="00806F39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lastRenderedPageBreak/>
              <w:t>Задача 1.2 государственной программы.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4. 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793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806F39" w:rsidRDefault="00806F39">
            <w:pPr>
              <w:pStyle w:val="ConsPlusNormal"/>
            </w:pPr>
            <w:r>
              <w:t>целевой индикатор исключен с 2019 года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93" w:type="dxa"/>
            <w:vMerge/>
          </w:tcPr>
          <w:p w:rsidR="00806F39" w:rsidRDefault="00806F39"/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53,6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98,5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Merge/>
          </w:tcPr>
          <w:p w:rsidR="00806F39" w:rsidRDefault="00806F39"/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организации, реализующие дополнительные образовательные программы</w:t>
            </w:r>
          </w:p>
        </w:tc>
        <w:tc>
          <w:tcPr>
            <w:tcW w:w="793" w:type="dxa"/>
            <w:vMerge/>
          </w:tcPr>
          <w:p w:rsidR="00806F39" w:rsidRDefault="00806F39"/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43,4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43,6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60,7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Merge/>
          </w:tcPr>
          <w:p w:rsidR="00806F39" w:rsidRDefault="00806F39"/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5. Удельный вес числа муниципальных образовательных организаций Новосибирской области и </w:t>
            </w:r>
            <w:r>
              <w:lastRenderedPageBreak/>
              <w:t>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"Безопасный город"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9,111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10,43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10,43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10,43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10,43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  <w:r>
              <w:t xml:space="preserve">целевой индикатор введен с 2019 года, за </w:t>
            </w:r>
            <w:r>
              <w:lastRenderedPageBreak/>
              <w:t>2018 год приведено базовое значение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674AC">
            <w:pPr>
              <w:pStyle w:val="ConsPlusNormal"/>
            </w:pPr>
            <w:r w:rsidRPr="008674AC">
              <w:t xml:space="preserve">6. 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установлены (модернизированы) системы оповещения и управления эвакуацией, автономные системы экстренного оповещения о возникновении </w:t>
            </w:r>
            <w:r w:rsidRPr="008674AC">
              <w:lastRenderedPageBreak/>
              <w:t>чрезвычайной ситуации, ежегодно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единица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793" w:type="dxa"/>
          </w:tcPr>
          <w:p w:rsidR="00806F39" w:rsidRDefault="008674A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  <w:r>
              <w:t>целевой индикатор введен с 2019 года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7.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82,3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85,2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88,9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8.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9. 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</w:t>
            </w:r>
            <w:r>
              <w:lastRenderedPageBreak/>
              <w:t>региональной системе мониторинга Новосибирской области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92,106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94,737</w:t>
            </w:r>
          </w:p>
        </w:tc>
        <w:tc>
          <w:tcPr>
            <w:tcW w:w="793" w:type="dxa"/>
          </w:tcPr>
          <w:p w:rsidR="00806F39" w:rsidRDefault="008674AC">
            <w:pPr>
              <w:pStyle w:val="ConsPlusNormal"/>
              <w:jc w:val="center"/>
            </w:pPr>
            <w:r>
              <w:t>94,737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  <w:r>
              <w:t>целевой индикатор введен с 2019 года, за 2018 год приведено базовое значение</w:t>
            </w: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10. 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t>видеофиксации</w:t>
            </w:r>
            <w:proofErr w:type="spellEnd"/>
            <w:r>
              <w:t>, от общего количества выявленных нарушений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71,8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89,77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90,00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91,00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>11.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2,86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8,57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34,29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97,05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97,05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  <w:tr w:rsidR="00806F39">
        <w:tc>
          <w:tcPr>
            <w:tcW w:w="1870" w:type="dxa"/>
            <w:vMerge/>
          </w:tcPr>
          <w:p w:rsidR="00806F39" w:rsidRDefault="00806F39"/>
        </w:tc>
        <w:tc>
          <w:tcPr>
            <w:tcW w:w="2721" w:type="dxa"/>
          </w:tcPr>
          <w:p w:rsidR="00806F39" w:rsidRDefault="00806F39">
            <w:pPr>
              <w:pStyle w:val="ConsPlusNormal"/>
            </w:pPr>
            <w:r>
              <w:t xml:space="preserve">12. Среднее время комплексного реагирования экстренных оперативных служб на вызовы населения, поступающие по единому </w:t>
            </w:r>
            <w:r>
              <w:lastRenderedPageBreak/>
              <w:t>номеру "112" на территории Новосибирской области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минута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3" w:type="dxa"/>
          </w:tcPr>
          <w:p w:rsidR="00806F39" w:rsidRDefault="00806F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077" w:type="dxa"/>
          </w:tcPr>
          <w:p w:rsidR="00806F39" w:rsidRDefault="00806F39">
            <w:pPr>
              <w:pStyle w:val="ConsPlusNormal"/>
            </w:pPr>
          </w:p>
        </w:tc>
      </w:tr>
    </w:tbl>
    <w:p w:rsidR="00806F39" w:rsidRDefault="00806F39">
      <w:pPr>
        <w:sectPr w:rsidR="00806F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--------------------------------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4" w:name="P767"/>
      <w:bookmarkEnd w:id="4"/>
      <w:r>
        <w:t xml:space="preserve">&lt;*&gt; Мероприятия, обеспечивающие достижение целевых индикаторов, приведены </w:t>
      </w:r>
      <w:proofErr w:type="spellStart"/>
      <w:r>
        <w:t>справочно</w:t>
      </w:r>
      <w:proofErr w:type="spellEnd"/>
      <w:r>
        <w:t xml:space="preserve"> с учетом возможности включения затрат на их реализацию в </w:t>
      </w:r>
      <w:hyperlink r:id="rId220" w:history="1">
        <w:r>
          <w:rPr>
            <w:color w:val="0000FF"/>
          </w:rPr>
          <w:t>Закон</w:t>
        </w:r>
      </w:hyperlink>
      <w:r>
        <w:t xml:space="preserve"> Новосибирской области "Об областном бюджете Новосибирской области на 2021 год и плановый период 2022 и 2023 годов".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Применяемые сокращения: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МО - муниципальные образования;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ОИОГВ - областные исполнительные органы государственной власти;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ФОИВ - федеральные органы исполнительной власти.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1"/>
      </w:pPr>
      <w:r>
        <w:t>Приложение N 2</w:t>
      </w:r>
    </w:p>
    <w:p w:rsidR="00806F39" w:rsidRDefault="00806F39">
      <w:pPr>
        <w:pStyle w:val="ConsPlusNormal"/>
        <w:jc w:val="right"/>
      </w:pPr>
      <w:r>
        <w:t>к государственной программе</w:t>
      </w:r>
    </w:p>
    <w:p w:rsidR="00806F39" w:rsidRDefault="00806F39">
      <w:pPr>
        <w:pStyle w:val="ConsPlusNormal"/>
        <w:jc w:val="right"/>
      </w:pPr>
      <w:r>
        <w:t>Новосибирской области "Построение</w:t>
      </w:r>
    </w:p>
    <w:p w:rsidR="00806F39" w:rsidRDefault="00806F39">
      <w:pPr>
        <w:pStyle w:val="ConsPlusNormal"/>
        <w:jc w:val="right"/>
      </w:pPr>
      <w:r>
        <w:t>и развитие аппаратно-программного</w:t>
      </w:r>
    </w:p>
    <w:p w:rsidR="00806F39" w:rsidRDefault="00806F39">
      <w:pPr>
        <w:pStyle w:val="ConsPlusNormal"/>
        <w:jc w:val="right"/>
      </w:pPr>
      <w:r>
        <w:t>комплекса "Безопасный город"</w:t>
      </w:r>
    </w:p>
    <w:p w:rsidR="00806F39" w:rsidRDefault="00806F39">
      <w:pPr>
        <w:pStyle w:val="ConsPlusNormal"/>
        <w:jc w:val="right"/>
      </w:pPr>
      <w:r>
        <w:t>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5" w:name="P785"/>
      <w:bookmarkEnd w:id="5"/>
      <w:r>
        <w:t>ОСНОВНЫЕ МЕРОПРИЯТИЯ</w:t>
      </w:r>
    </w:p>
    <w:p w:rsidR="00806F39" w:rsidRDefault="00806F39">
      <w:pPr>
        <w:pStyle w:val="ConsPlusTitle"/>
        <w:jc w:val="center"/>
      </w:pPr>
      <w:r>
        <w:t>государственной программы Новосибирской области</w:t>
      </w:r>
    </w:p>
    <w:p w:rsidR="00806F39" w:rsidRDefault="00806F39">
      <w:pPr>
        <w:pStyle w:val="ConsPlusTitle"/>
        <w:jc w:val="center"/>
      </w:pPr>
      <w:r>
        <w:t>"Построение и развитие аппаратно-программного комплекса</w:t>
      </w:r>
    </w:p>
    <w:p w:rsidR="00806F39" w:rsidRDefault="00806F39">
      <w:pPr>
        <w:pStyle w:val="ConsPlusTitle"/>
        <w:jc w:val="center"/>
      </w:pPr>
      <w:r>
        <w:t>"Безопасный 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221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09.03.2021 </w:t>
            </w:r>
            <w:hyperlink r:id="rId222" w:history="1">
              <w:r>
                <w:rPr>
                  <w:color w:val="0000FF"/>
                </w:rPr>
                <w:t>N 64-п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sectPr w:rsidR="00806F3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4"/>
        <w:gridCol w:w="3401"/>
        <w:gridCol w:w="1870"/>
        <w:gridCol w:w="5499"/>
      </w:tblGrid>
      <w:tr w:rsidR="00806F39">
        <w:tc>
          <w:tcPr>
            <w:tcW w:w="2834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Наименование основного мероприятия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  <w:jc w:val="center"/>
            </w:pPr>
            <w:r>
              <w:t>Ожидаемый результат (краткое описание)</w:t>
            </w:r>
          </w:p>
        </w:tc>
      </w:tr>
      <w:tr w:rsidR="00806F39">
        <w:tc>
          <w:tcPr>
            <w:tcW w:w="13604" w:type="dxa"/>
            <w:gridSpan w:val="4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Государственная программа Новосибирской области "Построение и развитие аппаратно-программного комплекса "Безопасный город" в Новосибирской области"</w:t>
            </w:r>
          </w:p>
        </w:tc>
      </w:tr>
      <w:tr w:rsidR="00806F39">
        <w:tc>
          <w:tcPr>
            <w:tcW w:w="13604" w:type="dxa"/>
            <w:gridSpan w:val="4"/>
          </w:tcPr>
          <w:p w:rsidR="00806F39" w:rsidRDefault="00806F39">
            <w:pPr>
              <w:pStyle w:val="ConsPlusNormal"/>
              <w:outlineLvl w:val="3"/>
            </w:pPr>
            <w: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06F39">
        <w:tc>
          <w:tcPr>
            <w:tcW w:w="13604" w:type="dxa"/>
            <w:gridSpan w:val="4"/>
          </w:tcPr>
          <w:p w:rsidR="00806F39" w:rsidRDefault="00806F39">
            <w:pPr>
              <w:pStyle w:val="ConsPlusNormal"/>
              <w:jc w:val="center"/>
              <w:outlineLvl w:val="4"/>
            </w:pPr>
            <w:r>
              <w:t>Задача 1.1. Формирование нормативной правовой, методической и технической базы для построения и развития аппаратно-программного комплекса "Безопасный город"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t>1.1.1. Разработка техно-рабочих проектов аппаратно-программного комплекса "Безопасный город"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ДИиРТТ</w:t>
            </w:r>
            <w:proofErr w:type="spellEnd"/>
            <w:r>
              <w:t xml:space="preserve"> НСО, исполнители, привлекаемые в соответствии с законодательством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t>К концу 2018 года будет разработано техническое задание на проектирование АПК "Безопасный город" Новосибирской области и создание опытных образцов АПК "Безопасный город"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"Безопасный город"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t>1.1.2. Создание нормативной правовой, методической базы, обеспечивающей функционирование аппаратно-программного комплекса "Безопасный город"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ДИиРТТ</w:t>
            </w:r>
            <w:proofErr w:type="spellEnd"/>
            <w:r>
              <w:t xml:space="preserve"> НСО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t>К концу 2017 года будет подготовлено техническое задание на установку систем охранного телевидения на государственных объектах Новосибирской области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t xml:space="preserve">1.1.3. Создание единой </w:t>
            </w:r>
            <w:r>
              <w:lastRenderedPageBreak/>
              <w:t>региональной интеграционной платформы аппаратно-программного комплекса "Безопасный город"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lastRenderedPageBreak/>
              <w:t>ДИиРТТ</w:t>
            </w:r>
            <w:proofErr w:type="spellEnd"/>
            <w:r>
              <w:t xml:space="preserve"> НСО,</w:t>
            </w:r>
          </w:p>
          <w:p w:rsidR="00806F39" w:rsidRDefault="00806F39">
            <w:pPr>
              <w:pStyle w:val="ConsPlusNormal"/>
              <w:jc w:val="center"/>
            </w:pPr>
            <w:r>
              <w:lastRenderedPageBreak/>
              <w:t xml:space="preserve">учреждения, подведомственные </w:t>
            </w:r>
            <w:proofErr w:type="spellStart"/>
            <w:r>
              <w:t>ДИиРТТ</w:t>
            </w:r>
            <w:proofErr w:type="spellEnd"/>
            <w:r>
              <w:t xml:space="preserve"> НСО,</w:t>
            </w:r>
          </w:p>
          <w:p w:rsidR="00806F39" w:rsidRDefault="00806F39">
            <w:pPr>
              <w:pStyle w:val="ConsPlusNormal"/>
              <w:jc w:val="center"/>
            </w:pPr>
            <w:r>
              <w:t>исполнители, привлекаемые в соответствии с законодательством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 xml:space="preserve">2016 &lt;1&gt; - 2018 </w:t>
            </w:r>
            <w:r>
              <w:lastRenderedPageBreak/>
              <w:t>годы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lastRenderedPageBreak/>
              <w:t>К концу 2018 года:</w:t>
            </w:r>
          </w:p>
          <w:p w:rsidR="00806F39" w:rsidRDefault="00806F39">
            <w:pPr>
              <w:pStyle w:val="ConsPlusNormal"/>
            </w:pPr>
            <w:r>
              <w:lastRenderedPageBreak/>
              <w:t>будет проведено аналитическое обследование по технологическому сопряжению существующих информационных систем;</w:t>
            </w:r>
          </w:p>
          <w:p w:rsidR="00806F39" w:rsidRDefault="00806F39">
            <w:pPr>
              <w:pStyle w:val="ConsPlusNormal"/>
            </w:pPr>
            <w:r>
              <w:t>все муниципальные районы и городские округа Новосибирской области будут подключены к существующим информационным системам (РГИС, РНИС, "Система-112", РАСЦО) - компонентам АПК "Безопасный город";</w:t>
            </w:r>
          </w:p>
          <w:p w:rsidR="00806F39" w:rsidRDefault="00806F39">
            <w:pPr>
              <w:pStyle w:val="ConsPlusNormal"/>
            </w:pPr>
            <w:r>
              <w:t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области;</w:t>
            </w:r>
          </w:p>
          <w:p w:rsidR="00806F39" w:rsidRDefault="00806F39">
            <w:pPr>
              <w:pStyle w:val="ConsPlusNormal"/>
            </w:pPr>
            <w:r>
              <w:t>будет расширен программно-аппаратный комплекс центра обработки данных под размещение РГИС НСО;</w:t>
            </w:r>
          </w:p>
          <w:p w:rsidR="00806F39" w:rsidRDefault="00806F39">
            <w:pPr>
              <w:pStyle w:val="ConsPlusNormal"/>
            </w:pPr>
            <w:r>
              <w:t>будут проведены работы по расширению инфраструктуры центра обработки данных, используемой для размещения РГИС НСО, в связи с ежегодным ростом обрабатываемой в системе информации</w:t>
            </w:r>
          </w:p>
        </w:tc>
      </w:tr>
      <w:tr w:rsidR="00806F39">
        <w:tc>
          <w:tcPr>
            <w:tcW w:w="13604" w:type="dxa"/>
            <w:gridSpan w:val="4"/>
          </w:tcPr>
          <w:p w:rsidR="00806F39" w:rsidRDefault="00806F39">
            <w:pPr>
              <w:pStyle w:val="ConsPlusNormal"/>
              <w:jc w:val="center"/>
              <w:outlineLvl w:val="4"/>
            </w:pPr>
            <w:r>
              <w:lastRenderedPageBreak/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ДИиРТТ</w:t>
            </w:r>
            <w:proofErr w:type="spellEnd"/>
            <w:r>
              <w:t xml:space="preserve"> НСО,</w:t>
            </w:r>
          </w:p>
          <w:p w:rsidR="00806F39" w:rsidRDefault="00806F39">
            <w:pPr>
              <w:pStyle w:val="ConsPlusNormal"/>
              <w:jc w:val="center"/>
            </w:pPr>
            <w:r>
              <w:t>Минобразования НСО во взаимодействии с ОМСУ НСО,</w:t>
            </w:r>
          </w:p>
          <w:p w:rsidR="00806F39" w:rsidRDefault="00806F39">
            <w:pPr>
              <w:pStyle w:val="ConsPlusNormal"/>
              <w:jc w:val="center"/>
            </w:pPr>
            <w:proofErr w:type="spellStart"/>
            <w:r>
              <w:t>МЖКХиЭ</w:t>
            </w:r>
            <w:proofErr w:type="spellEnd"/>
            <w:r>
              <w:t xml:space="preserve"> НСО,</w:t>
            </w:r>
          </w:p>
          <w:p w:rsidR="00806F39" w:rsidRDefault="00806F39">
            <w:pPr>
              <w:pStyle w:val="ConsPlusNormal"/>
              <w:jc w:val="center"/>
            </w:pPr>
            <w:r>
              <w:t>учреждения, подведомственные ОИОГВ НСО - исполнителям данного мероприятия,</w:t>
            </w:r>
          </w:p>
          <w:p w:rsidR="00806F39" w:rsidRDefault="00806F39">
            <w:pPr>
              <w:pStyle w:val="ConsPlusNormal"/>
              <w:jc w:val="center"/>
            </w:pPr>
            <w:r>
              <w:t>исполнители, привлекаемые в соответствии с законодательством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2016 &lt;2&gt; - 2018 годы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806F39" w:rsidRDefault="00806F39">
            <w:pPr>
              <w:pStyle w:val="ConsPlusNormal"/>
            </w:pPr>
            <w:r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806F39" w:rsidRDefault="00806F39">
            <w:pPr>
              <w:pStyle w:val="ConsPlusNormal"/>
            </w:pPr>
            <w: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806F39" w:rsidRDefault="00806F39">
            <w:pPr>
              <w:pStyle w:val="ConsPlusNormal"/>
            </w:pPr>
            <w:r>
              <w:lastRenderedPageBreak/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806F39" w:rsidRDefault="00806F39">
            <w:pPr>
              <w:pStyle w:val="ConsPlusNormal"/>
            </w:pPr>
            <w: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2017 - 2018 годах будет осуществляться обеспечение ее функционирования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ДИиРТТ</w:t>
            </w:r>
            <w:proofErr w:type="spellEnd"/>
            <w:r>
              <w:t xml:space="preserve"> НСО,</w:t>
            </w:r>
          </w:p>
          <w:p w:rsidR="00806F39" w:rsidRDefault="00806F39">
            <w:pPr>
              <w:pStyle w:val="ConsPlusNormal"/>
              <w:jc w:val="center"/>
            </w:pPr>
            <w:r>
              <w:t>Минтранс НСО во взаимодействии с ОМСУ НСО, с ГУ МВД России по НСО и с УГИБДД ГУ МВД России по НСО,</w:t>
            </w:r>
          </w:p>
          <w:p w:rsidR="00806F39" w:rsidRDefault="00806F39">
            <w:pPr>
              <w:pStyle w:val="ConsPlusNormal"/>
              <w:jc w:val="center"/>
            </w:pPr>
            <w:r>
              <w:t>учреждения, подведомственные ОИОГВ НСО - исполнителям данного мероприятия,</w:t>
            </w:r>
          </w:p>
          <w:p w:rsidR="00806F39" w:rsidRDefault="00806F39">
            <w:pPr>
              <w:pStyle w:val="ConsPlusNormal"/>
              <w:jc w:val="center"/>
            </w:pPr>
            <w:r>
              <w:t>исполнители, привлекаемые в соответствии с законодательством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2016 &lt;3&gt; - 2018 годы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t>К концу 2018 года будет увеличена:</w:t>
            </w:r>
          </w:p>
          <w:p w:rsidR="00806F39" w:rsidRDefault="00806F39">
            <w:pPr>
              <w:pStyle w:val="ConsPlusNormal"/>
            </w:pPr>
            <w:r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>
              <w:t>видеофиксации</w:t>
            </w:r>
            <w:proofErr w:type="spellEnd"/>
            <w:r>
              <w:t>;</w:t>
            </w:r>
          </w:p>
          <w:p w:rsidR="00806F39" w:rsidRDefault="00806F39">
            <w:pPr>
              <w:pStyle w:val="ConsPlusNormal"/>
            </w:pPr>
            <w: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806F39">
        <w:tc>
          <w:tcPr>
            <w:tcW w:w="2834" w:type="dxa"/>
          </w:tcPr>
          <w:p w:rsidR="00806F39" w:rsidRDefault="00806F39">
            <w:pPr>
              <w:pStyle w:val="ConsPlusNormal"/>
            </w:pPr>
            <w: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3401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ДИиРТТ</w:t>
            </w:r>
            <w:proofErr w:type="spellEnd"/>
            <w:r>
              <w:t xml:space="preserve"> НСО во взаимодействии с ОМСУ НСО, МС НСО,</w:t>
            </w:r>
          </w:p>
          <w:p w:rsidR="00806F39" w:rsidRDefault="00806F39">
            <w:pPr>
              <w:pStyle w:val="ConsPlusNormal"/>
              <w:jc w:val="center"/>
            </w:pPr>
            <w:r>
              <w:t>учреждения, подведомственные ОИОГВ НСО - исполнителям данного мероприятия,</w:t>
            </w:r>
          </w:p>
          <w:p w:rsidR="00806F39" w:rsidRDefault="00806F39">
            <w:pPr>
              <w:pStyle w:val="ConsPlusNormal"/>
              <w:jc w:val="center"/>
            </w:pPr>
            <w:r>
              <w:t>исполнители, привлекаемые в соответствии с законодательством</w:t>
            </w:r>
          </w:p>
        </w:tc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2016 &lt;4&gt; - 2018 годы</w:t>
            </w:r>
          </w:p>
        </w:tc>
        <w:tc>
          <w:tcPr>
            <w:tcW w:w="5499" w:type="dxa"/>
          </w:tcPr>
          <w:p w:rsidR="00806F39" w:rsidRDefault="00806F39">
            <w:pPr>
              <w:pStyle w:val="ConsPlusNormal"/>
            </w:pPr>
            <w:r>
              <w:t>К концу 2018 года будет обеспечено бесперебойное функционирование "Системы 112" и информационной системы "Единый центр оперативного реагирования" в круглосуточном режиме на территории Новосибирской области</w:t>
            </w:r>
          </w:p>
        </w:tc>
      </w:tr>
    </w:tbl>
    <w:p w:rsidR="00806F39" w:rsidRDefault="00806F39">
      <w:pPr>
        <w:sectPr w:rsidR="00806F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--------------------------------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&lt;1&gt; В 2016 году мероприятие реализуется в рамках государственной </w:t>
      </w:r>
      <w:hyperlink r:id="rId223" w:history="1">
        <w:r>
          <w:rPr>
            <w:color w:val="0000FF"/>
          </w:rPr>
          <w:t>программы</w:t>
        </w:r>
      </w:hyperlink>
      <w:r>
        <w:t xml:space="preserve"> Новосибирской области "Развитие инфраструктуры информационного общества Новосибирской области" (утверждена постановлением Правительства Новосибирской области от 04.03.2015 N 70-п) и включено в государственную программу Новосибирской области "Построение и развитие аппаратно-программного комплекса "Безопасный город" в Новосибирской области" (утверждена постановлением Правительства Новосибирской области от 14.12.2016 N 403-п) </w:t>
      </w:r>
      <w:proofErr w:type="spellStart"/>
      <w:r>
        <w:t>справочно</w:t>
      </w:r>
      <w:proofErr w:type="spellEnd"/>
      <w:r>
        <w:t>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2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&lt;2&gt; В 2016 году мероприятие реализуется в рамках государственных программ Новосибирской области "</w:t>
      </w:r>
      <w:hyperlink r:id="rId225" w:history="1">
        <w:r>
          <w:rPr>
            <w:color w:val="0000FF"/>
          </w:rPr>
          <w:t>Развитие образования</w:t>
        </w:r>
      </w:hyperlink>
      <w:r>
        <w:t>, создание условий для социализации детей и учащейся молодежи в Новосибирской области" (утверждена постановлением Правительства Новосибирской области от 31.12.2014 N 576-п) и "</w:t>
      </w:r>
      <w:hyperlink r:id="rId226" w:history="1">
        <w:r>
          <w:rPr>
            <w:color w:val="0000FF"/>
          </w:rPr>
          <w:t>Обеспечение безопасности</w:t>
        </w:r>
      </w:hyperlink>
      <w:r>
        <w:t xml:space="preserve"> жизнедеятельности населения Новосибирской области" (утверждена постановлением Правительства Новосибирской области от 27.03.2015 N 110-п) и включено в государственную программу Новосибирской области "Построение и развитие аппаратно-программного комплекса "Безопасный город" в Новосибирской области" (утверждена постановлением Правительства Новосибирской области от 14.12.2016 N 403-п) </w:t>
      </w:r>
      <w:proofErr w:type="spellStart"/>
      <w:r>
        <w:t>справочно</w:t>
      </w:r>
      <w:proofErr w:type="spellEnd"/>
      <w:r>
        <w:t>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2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&lt;3&gt; В 2016 году мероприятие реализуется в рамках государственной </w:t>
      </w:r>
      <w:hyperlink r:id="rId228" w:history="1">
        <w:r>
          <w:rPr>
            <w:color w:val="0000FF"/>
          </w:rPr>
          <w:t>программы</w:t>
        </w:r>
      </w:hyperlink>
      <w:r>
        <w:t xml:space="preserve"> Новосибирской области "Повышение безопасности дорожного движения на автомобильных дорогах и обеспечение безопасности населения на транспорте в Новосибирской области" (утверждена постановлением Правительства Новосибирской области от 03.12.2014 N 468-п) и включено в государственную программу Новосибирской области "Построение и развитие аппаратно-программного комплекса "Безопасный город" в Новосибирской области" (утверждена постановлением Правительства Новосибирской области от 14.12.2016 N 403-п) </w:t>
      </w:r>
      <w:proofErr w:type="spellStart"/>
      <w:r>
        <w:t>справочно</w:t>
      </w:r>
      <w:proofErr w:type="spellEnd"/>
      <w:r>
        <w:t>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2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&lt;4&gt; В 2016 году мероприятие реализуется в рамках государственной </w:t>
      </w:r>
      <w:hyperlink r:id="rId230" w:history="1">
        <w:r>
          <w:rPr>
            <w:color w:val="0000FF"/>
          </w:rPr>
          <w:t>программы</w:t>
        </w:r>
      </w:hyperlink>
      <w:r>
        <w:t xml:space="preserve"> Новосибирской области "Развитие инфраструктуры информационного общества Новосибирской области" (утверждена постановлением Правительства Новосибирской области от 04.03.2015 N 70-п) и включено в государственную программу Новосибирской области "Построение и развитие аппаратно-программного комплекса "Безопасный город" в Новосибирской области" (утверждена постановлением Правительства Новосибирской области от 14.12.2016 N 403-п) </w:t>
      </w:r>
      <w:proofErr w:type="spellStart"/>
      <w:r>
        <w:t>справочно</w:t>
      </w:r>
      <w:proofErr w:type="spellEnd"/>
      <w:r>
        <w:t>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3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09.03.2021 N 64-п)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Применяемые сокращения: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ГУ МВД России по НСО - Главное управление Министерства внутренних дел Российской Федерации по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ДИиРТТ</w:t>
      </w:r>
      <w:proofErr w:type="spellEnd"/>
      <w:r>
        <w:t xml:space="preserve"> НСО - департамент информатизации и развития телекоммуникационных технологий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МЖКХиЭ</w:t>
      </w:r>
      <w:proofErr w:type="spellEnd"/>
      <w:r>
        <w:t xml:space="preserve"> НСО - министерство жилищно-коммунального хозяйства и энергетики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Минобразования НСО - министерство образования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Минтранс НСО - министерство транспорта и дорожного хозяйства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МС НСО - министерство строительства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ОИОГВ НСО - областные исполнительные органы государственной власти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ОМСУ НСО - органы местного самоуправления в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УГИБДД ГУ МВД России по НСО -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1"/>
      </w:pPr>
      <w:r>
        <w:t>Приложение N 2.1</w:t>
      </w:r>
    </w:p>
    <w:p w:rsidR="00806F39" w:rsidRDefault="00806F39">
      <w:pPr>
        <w:pStyle w:val="ConsPlusNormal"/>
        <w:jc w:val="right"/>
      </w:pPr>
      <w:r>
        <w:t>к государственной программе</w:t>
      </w:r>
    </w:p>
    <w:p w:rsidR="00806F39" w:rsidRDefault="00806F39">
      <w:pPr>
        <w:pStyle w:val="ConsPlusNormal"/>
        <w:jc w:val="right"/>
      </w:pPr>
      <w:r>
        <w:t>Новосибирской области "Построение</w:t>
      </w:r>
    </w:p>
    <w:p w:rsidR="00806F39" w:rsidRDefault="00806F39">
      <w:pPr>
        <w:pStyle w:val="ConsPlusNormal"/>
        <w:jc w:val="right"/>
      </w:pPr>
      <w:r>
        <w:t>и развитие аппаратно-программного</w:t>
      </w:r>
    </w:p>
    <w:p w:rsidR="00806F39" w:rsidRDefault="00806F39">
      <w:pPr>
        <w:pStyle w:val="ConsPlusNormal"/>
        <w:jc w:val="right"/>
      </w:pPr>
      <w:r>
        <w:t>комплекса "Безопасный город"</w:t>
      </w:r>
    </w:p>
    <w:p w:rsidR="00806F39" w:rsidRDefault="00806F39">
      <w:pPr>
        <w:pStyle w:val="ConsPlusNormal"/>
        <w:jc w:val="right"/>
      </w:pPr>
      <w:r>
        <w:t>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6" w:name="P880"/>
      <w:bookmarkEnd w:id="6"/>
      <w:r>
        <w:t>ОСНОВНЫЕ МЕРОПРИЯТИЯ</w:t>
      </w:r>
    </w:p>
    <w:p w:rsidR="00806F39" w:rsidRDefault="00806F39">
      <w:pPr>
        <w:pStyle w:val="ConsPlusTitle"/>
        <w:jc w:val="center"/>
      </w:pPr>
      <w:r>
        <w:t>государственной программы Новосибирской области</w:t>
      </w:r>
    </w:p>
    <w:p w:rsidR="00806F39" w:rsidRDefault="00806F39">
      <w:pPr>
        <w:pStyle w:val="ConsPlusTitle"/>
        <w:jc w:val="center"/>
      </w:pPr>
      <w:r>
        <w:t>"Построение и развитие аппаратно-программного комплекса</w:t>
      </w:r>
    </w:p>
    <w:p w:rsidR="00806F39" w:rsidRDefault="00806F39">
      <w:pPr>
        <w:pStyle w:val="ConsPlusTitle"/>
        <w:jc w:val="center"/>
      </w:pPr>
      <w:r>
        <w:t>"Безопасный 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09.03.2021 </w:t>
            </w:r>
            <w:hyperlink r:id="rId232" w:history="1">
              <w:r>
                <w:rPr>
                  <w:color w:val="0000FF"/>
                </w:rPr>
                <w:t>N 64-п</w:t>
              </w:r>
            </w:hyperlink>
            <w:r>
              <w:rPr>
                <w:color w:val="392C69"/>
              </w:rPr>
              <w:t xml:space="preserve">, от 05.07.2021 </w:t>
            </w:r>
            <w:hyperlink r:id="rId233" w:history="1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sectPr w:rsidR="00806F3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0"/>
        <w:gridCol w:w="1020"/>
        <w:gridCol w:w="566"/>
        <w:gridCol w:w="566"/>
        <w:gridCol w:w="566"/>
        <w:gridCol w:w="566"/>
        <w:gridCol w:w="1247"/>
        <w:gridCol w:w="1247"/>
        <w:gridCol w:w="1247"/>
        <w:gridCol w:w="1247"/>
        <w:gridCol w:w="1247"/>
        <w:gridCol w:w="1701"/>
        <w:gridCol w:w="2356"/>
      </w:tblGrid>
      <w:tr w:rsidR="00806F39" w:rsidTr="00B0034A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Наименование мероприятия</w:t>
            </w:r>
          </w:p>
        </w:tc>
        <w:tc>
          <w:tcPr>
            <w:tcW w:w="9519" w:type="dxa"/>
            <w:gridSpan w:val="10"/>
          </w:tcPr>
          <w:p w:rsidR="00806F39" w:rsidRDefault="00806F39">
            <w:pPr>
              <w:pStyle w:val="ConsPlusNormal"/>
              <w:jc w:val="center"/>
            </w:pPr>
            <w:r>
              <w:t>Ресурсное обеспечение</w:t>
            </w:r>
          </w:p>
        </w:tc>
        <w:tc>
          <w:tcPr>
            <w:tcW w:w="170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ГРБС (ответственный исполнитель)</w:t>
            </w:r>
          </w:p>
        </w:tc>
        <w:tc>
          <w:tcPr>
            <w:tcW w:w="2356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Ожидаемый результат (краткое описание)</w:t>
            </w:r>
          </w:p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источники</w:t>
            </w:r>
          </w:p>
        </w:tc>
        <w:tc>
          <w:tcPr>
            <w:tcW w:w="2264" w:type="dxa"/>
            <w:gridSpan w:val="4"/>
          </w:tcPr>
          <w:p w:rsidR="00806F39" w:rsidRDefault="00806F3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6235" w:type="dxa"/>
            <w:gridSpan w:val="5"/>
          </w:tcPr>
          <w:p w:rsidR="00806F39" w:rsidRDefault="00806F39">
            <w:pPr>
              <w:pStyle w:val="ConsPlusNormal"/>
              <w:jc w:val="center"/>
            </w:pPr>
            <w:r>
              <w:t>по годам реализации, тыс. руб.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ГП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proofErr w:type="spellStart"/>
            <w:r>
              <w:t>пГП</w:t>
            </w:r>
            <w:proofErr w:type="spellEnd"/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ОМ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</w:tcPr>
          <w:p w:rsidR="00806F39" w:rsidRDefault="00806F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806F39" w:rsidRDefault="00806F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806F39" w:rsidRDefault="00806F3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356" w:type="dxa"/>
          </w:tcPr>
          <w:p w:rsidR="00806F39" w:rsidRDefault="00806F39">
            <w:pPr>
              <w:pStyle w:val="ConsPlusNormal"/>
              <w:jc w:val="center"/>
            </w:pPr>
            <w:r>
              <w:t>13</w:t>
            </w:r>
          </w:p>
        </w:tc>
      </w:tr>
      <w:tr w:rsidR="00806F39" w:rsidTr="00B0034A">
        <w:tc>
          <w:tcPr>
            <w:tcW w:w="15446" w:type="dxa"/>
            <w:gridSpan w:val="13"/>
          </w:tcPr>
          <w:p w:rsidR="00806F39" w:rsidRDefault="00806F39">
            <w:pPr>
              <w:pStyle w:val="ConsPlusNormal"/>
              <w:outlineLvl w:val="2"/>
            </w:pPr>
            <w: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06F39" w:rsidTr="00B0034A">
        <w:tc>
          <w:tcPr>
            <w:tcW w:w="15446" w:type="dxa"/>
            <w:gridSpan w:val="13"/>
          </w:tcPr>
          <w:p w:rsidR="00806F39" w:rsidRDefault="00806F39">
            <w:pPr>
              <w:pStyle w:val="ConsPlusNormal"/>
              <w:outlineLvl w:val="3"/>
            </w:pPr>
            <w:r>
              <w:t>Задача 1.1. Формирование нормативной правовой, методической и технической базы для построения и развития аппаратно-программного комплекса "Безопасный город"</w:t>
            </w:r>
          </w:p>
        </w:tc>
      </w:tr>
      <w:tr w:rsidR="00806F39" w:rsidTr="00B0034A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t xml:space="preserve">1.1.1. Разработка техно-рабочих проектов аппаратно-программного комплекса "Безопасный город" </w:t>
            </w:r>
            <w:hyperlink w:anchor="P16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Минцифра НСО,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</w:tcPr>
          <w:p w:rsidR="00806F39" w:rsidRDefault="00806F39">
            <w:pPr>
              <w:pStyle w:val="ConsPlusNormal"/>
            </w:pPr>
            <w:r>
              <w:t xml:space="preserve">к концу 2023 года будет разработан техно-рабочий проект по созданию единой региональной интеграционной платформы аппаратно-программного комплекса "Безопасный город"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</w:t>
            </w:r>
            <w:r>
              <w:lastRenderedPageBreak/>
              <w:t>комплексов "Безопасный город"</w:t>
            </w:r>
          </w:p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t>1.1.2. Создание нормативной правовой, методической базы, обеспечивающей функционирование аппаратно-программного комплекса "Безопасный город"</w:t>
            </w:r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5" w:type="dxa"/>
            <w:gridSpan w:val="5"/>
          </w:tcPr>
          <w:p w:rsidR="00806F39" w:rsidRDefault="00806F39">
            <w:pPr>
              <w:pStyle w:val="ConsPlusNormal"/>
              <w:jc w:val="center"/>
            </w:pPr>
            <w: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  <w:proofErr w:type="spellStart"/>
            <w:r>
              <w:t>Минцифры</w:t>
            </w:r>
            <w:proofErr w:type="spellEnd"/>
            <w:r>
              <w:t xml:space="preserve"> НСО</w:t>
            </w:r>
          </w:p>
        </w:tc>
        <w:tc>
          <w:tcPr>
            <w:tcW w:w="170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Минцифра НСО</w:t>
            </w:r>
          </w:p>
        </w:tc>
        <w:tc>
          <w:tcPr>
            <w:tcW w:w="2356" w:type="dxa"/>
            <w:vMerge w:val="restart"/>
          </w:tcPr>
          <w:p w:rsidR="00806F39" w:rsidRDefault="00806F39">
            <w:pPr>
              <w:pStyle w:val="ConsPlusNormal"/>
            </w:pPr>
            <w:r>
              <w:t>к концу 2023 года будут созданы необходимые нормативные правовые и методические основы для эффективного функционирования аппаратно-программных комплексов "Безопасный город" на муниципальном и региональном уровнях</w:t>
            </w:r>
          </w:p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t xml:space="preserve">1.1.3. Создание единой региональной интеграционной платформы аппаратно-программного комплекса "Безопасный город" </w:t>
            </w:r>
            <w:hyperlink w:anchor="P16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20 684,3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2 250,1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4 470,8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 xml:space="preserve">Минцифра НСО, учреждения, подведомственные </w:t>
            </w:r>
            <w:proofErr w:type="spellStart"/>
            <w:r>
              <w:t>Минцифре</w:t>
            </w:r>
            <w:proofErr w:type="spellEnd"/>
            <w:r>
              <w:t xml:space="preserve"> НСО,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</w:tcPr>
          <w:p w:rsidR="00806F39" w:rsidRDefault="00806F39">
            <w:pPr>
              <w:pStyle w:val="ConsPlusNormal"/>
            </w:pPr>
            <w:r>
              <w:t>к концу 2023 года будет запущена в эксплуатацию единая региональная интеграционная платформа аппаратно-программного комплекса "Безопасный город".</w:t>
            </w:r>
          </w:p>
          <w:p w:rsidR="00806F39" w:rsidRDefault="00806F39">
            <w:pPr>
              <w:pStyle w:val="ConsPlusNormal"/>
            </w:pPr>
            <w:r>
              <w:t xml:space="preserve">В 2020 - 2023 годах будет осуществляться </w:t>
            </w:r>
            <w:r>
              <w:lastRenderedPageBreak/>
              <w:t>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 w:val="restart"/>
          </w:tcPr>
          <w:p w:rsidR="00806F39" w:rsidRDefault="00806F39">
            <w:pPr>
              <w:pStyle w:val="ConsPlusNormal"/>
            </w:pPr>
            <w:r>
              <w:t>Итого по задаче 1.1 государственной программы</w:t>
            </w:r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20 684,3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2 250,1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4 470,8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56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870" w:type="dxa"/>
            <w:vMerge/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</w:tcPr>
          <w:p w:rsidR="00806F39" w:rsidRDefault="00806F39"/>
        </w:tc>
        <w:tc>
          <w:tcPr>
            <w:tcW w:w="2356" w:type="dxa"/>
            <w:vMerge/>
          </w:tcPr>
          <w:p w:rsidR="00806F39" w:rsidRDefault="00806F39"/>
        </w:tc>
      </w:tr>
      <w:tr w:rsidR="00806F39" w:rsidTr="00B0034A">
        <w:tc>
          <w:tcPr>
            <w:tcW w:w="15446" w:type="dxa"/>
            <w:gridSpan w:val="13"/>
          </w:tcPr>
          <w:p w:rsidR="00806F39" w:rsidRDefault="00806F39">
            <w:pPr>
              <w:pStyle w:val="ConsPlusNormal"/>
              <w:outlineLvl w:val="3"/>
            </w:pPr>
            <w: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 xml:space="preserve">1.2.1. Создание и обеспечение </w:t>
            </w:r>
            <w:r>
              <w:lastRenderedPageBreak/>
              <w:t>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020" w:type="dxa"/>
            <w:vMerge w:val="restart"/>
          </w:tcPr>
          <w:p w:rsidR="00806F39" w:rsidRDefault="00806F39">
            <w:pPr>
              <w:pStyle w:val="ConsPlusNormal"/>
            </w:pPr>
            <w:r>
              <w:lastRenderedPageBreak/>
              <w:t xml:space="preserve">областной </w:t>
            </w:r>
            <w:r>
              <w:lastRenderedPageBreak/>
              <w:t>бюджет, в том числе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141 754,9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54 090,2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152 823,7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146 761,5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5 828,9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Минцифра НСО, Минобразовани</w:t>
            </w:r>
            <w:r>
              <w:lastRenderedPageBreak/>
              <w:t xml:space="preserve">я НСО во взаимодействии с ОМСУ НСО, </w:t>
            </w:r>
            <w:proofErr w:type="spellStart"/>
            <w:r>
              <w:t>МЖКХиЭ</w:t>
            </w:r>
            <w:proofErr w:type="spellEnd"/>
            <w:r>
              <w:t xml:space="preserve"> НСО, ГУ МВД России по НСО, учреждения, подведомственные ОИОГВ НСО -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lastRenderedPageBreak/>
              <w:t xml:space="preserve">в 2019 году удельный вес числа </w:t>
            </w:r>
            <w:r>
              <w:lastRenderedPageBreak/>
              <w:t>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"Безопасный город", составит не менее 10,43% с сохранением данного уровня до конца реализации государственной программы;</w:t>
            </w:r>
          </w:p>
          <w:p w:rsidR="00B0034A" w:rsidRDefault="00B0034A">
            <w:pPr>
              <w:pStyle w:val="ConsPlusNormal"/>
            </w:pPr>
            <w:r w:rsidRPr="00B0034A">
              <w:t xml:space="preserve">к концу 2021 года количество муниципальных образовательных организаций и государственных организаций, подведомственных Минобразования </w:t>
            </w:r>
            <w:r w:rsidRPr="00B0034A">
              <w:lastRenderedPageBreak/>
              <w:t>Новосибирской области, в которых заменены (модернизированы) автоматические пожарные сигнализации и системы пожарного мониторинга, установлены (модернизированы) системы оповещения и управления эвакуацией, автономные системы экстренного оповещения о возникновении чрезвычайной ситуации, составит не менее 106 шт.;</w:t>
            </w:r>
          </w:p>
          <w:p w:rsidR="00806F39" w:rsidRDefault="00806F39">
            <w:pPr>
              <w:pStyle w:val="ConsPlusNormal"/>
            </w:pPr>
            <w:r>
              <w:t xml:space="preserve">в 2020 году будет увеличен охват населения Новосибирской области региональной автоматизированной системой централизованного оповещения гражданской обороны до 90,5% с сохранением данного уровня до конца </w:t>
            </w:r>
            <w:r>
              <w:lastRenderedPageBreak/>
              <w:t xml:space="preserve">реализации государственной программы. В течение 2019 - 2023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</w:t>
            </w:r>
            <w:r w:rsidR="003B66C5" w:rsidRPr="003B66C5">
              <w:t xml:space="preserve">К концу 2022 года доля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</w:t>
            </w:r>
            <w:r w:rsidR="003B66C5" w:rsidRPr="003B66C5">
              <w:lastRenderedPageBreak/>
              <w:t>программы, составит 100%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59 718,2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24 018,7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109 817,5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146 761,5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5 828,9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19 584,6</w:t>
            </w:r>
          </w:p>
        </w:tc>
        <w:tc>
          <w:tcPr>
            <w:tcW w:w="1247" w:type="dxa"/>
          </w:tcPr>
          <w:p w:rsidR="00806F39" w:rsidRDefault="00B0034A">
            <w:pPr>
              <w:pStyle w:val="ConsPlusNormal"/>
              <w:jc w:val="center"/>
            </w:pPr>
            <w:r w:rsidRPr="00B0034A"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020" w:type="dxa"/>
            <w:vMerge w:val="restart"/>
          </w:tcPr>
          <w:p w:rsidR="00806F39" w:rsidRDefault="00806F39">
            <w:pPr>
              <w:pStyle w:val="ConsPlusNormal"/>
            </w:pPr>
            <w:r>
              <w:t>областной бюджет, в том числе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275 997,8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171 514,4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258 769,2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183 135,2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179 686,6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Минцифра НСО, Минтранс НСО во взаимодействии с ОМСУ НСО, с ГУ МВД России по НСО и с УГИБДД ГУ МВД России по НСО, учреждения, подведомственные ОИОГВ НСО -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к концу 2023 года будет увеличена:</w:t>
            </w:r>
          </w:p>
          <w:p w:rsidR="00806F39" w:rsidRDefault="00806F39">
            <w:pPr>
              <w:pStyle w:val="ConsPlusNormal"/>
            </w:pPr>
            <w:r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>
              <w:t>видеофиксации</w:t>
            </w:r>
            <w:proofErr w:type="spellEnd"/>
            <w:r>
              <w:t>;</w:t>
            </w:r>
          </w:p>
          <w:p w:rsidR="00806F39" w:rsidRDefault="00806F39">
            <w:pPr>
              <w:pStyle w:val="ConsPlusNormal"/>
            </w:pPr>
            <w: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7 970,9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5 744,9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5 679,8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17 919,8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5 679,8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247" w:type="dxa"/>
          </w:tcPr>
          <w:p w:rsidR="00806F39" w:rsidRDefault="003B66C5">
            <w:pPr>
              <w:pStyle w:val="ConsPlusNormal"/>
              <w:jc w:val="center"/>
            </w:pPr>
            <w:r w:rsidRPr="003B66C5">
              <w:t>253 089,4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165 215,4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174 006,8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 xml:space="preserve">1.2.3. Реализация мер, направленных на координацию работы и </w:t>
            </w:r>
            <w:r>
              <w:lastRenderedPageBreak/>
              <w:t>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lastRenderedPageBreak/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153 262,8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159 424,2</w:t>
            </w:r>
          </w:p>
        </w:tc>
        <w:tc>
          <w:tcPr>
            <w:tcW w:w="1247" w:type="dxa"/>
          </w:tcPr>
          <w:p w:rsidR="00806F39" w:rsidRDefault="00BA4ABF">
            <w:pPr>
              <w:pStyle w:val="ConsPlusNormal"/>
              <w:jc w:val="center"/>
            </w:pPr>
            <w:r w:rsidRPr="00BA4ABF">
              <w:t>177 018,6</w:t>
            </w:r>
          </w:p>
        </w:tc>
        <w:tc>
          <w:tcPr>
            <w:tcW w:w="1247" w:type="dxa"/>
          </w:tcPr>
          <w:p w:rsidR="00806F39" w:rsidRDefault="00BA4ABF">
            <w:pPr>
              <w:pStyle w:val="ConsPlusNormal"/>
              <w:jc w:val="center"/>
            </w:pPr>
            <w:r w:rsidRPr="00BA4ABF">
              <w:t>147 365,7</w:t>
            </w:r>
          </w:p>
        </w:tc>
        <w:tc>
          <w:tcPr>
            <w:tcW w:w="1247" w:type="dxa"/>
          </w:tcPr>
          <w:p w:rsidR="00806F39" w:rsidRDefault="00BA4ABF">
            <w:pPr>
              <w:pStyle w:val="ConsPlusNormal"/>
              <w:jc w:val="center"/>
            </w:pPr>
            <w:r w:rsidRPr="00BA4ABF">
              <w:t>148 389,0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 xml:space="preserve">Минцифра НСО во взаимодействии с ОМСУ НСО, учреждения, </w:t>
            </w:r>
            <w:r>
              <w:lastRenderedPageBreak/>
              <w:t>подведомственные ОИОГВ НСО -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lastRenderedPageBreak/>
              <w:t xml:space="preserve">к концу 2023 года будет обеспечено бесперебойное функционирование "Системы 112" и </w:t>
            </w:r>
            <w:r>
              <w:lastRenderedPageBreak/>
              <w:t>информационной системы "Единый центр оперативного реагирования" в круглосуточном режиме на территории Новосибирской области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1.2.4. Региональный проект "Общесистемные меры развития дорожного хозяйства (Новосибирская область)"</w:t>
            </w:r>
          </w:p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областной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R2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71 098,7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33 175,0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85 825,3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 xml:space="preserve">за период 2021 - 2023 годов будет приобретено (модернизировано) 15 единиц стационарных комплексов фото- и </w:t>
            </w:r>
            <w:proofErr w:type="spellStart"/>
            <w:r>
              <w:t>видеофиксации</w:t>
            </w:r>
            <w:proofErr w:type="spellEnd"/>
            <w:r>
              <w:t xml:space="preserve"> фактов нарушений ПДД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Итого по задаче 1.2 государственной программы</w:t>
            </w:r>
          </w:p>
        </w:tc>
        <w:tc>
          <w:tcPr>
            <w:tcW w:w="1020" w:type="dxa"/>
            <w:vMerge w:val="restart"/>
          </w:tcPr>
          <w:p w:rsidR="00806F39" w:rsidRDefault="00806F39">
            <w:pPr>
              <w:pStyle w:val="ConsPlusNormal"/>
            </w:pPr>
            <w:r>
              <w:t>областной бюджет, в том числе: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571 015,5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385 028,8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659 710,2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510 437,4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419 729,8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153 262,8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159 424,2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177 018,6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147 365,7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148 389,0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59 718,2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24 018,7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109 817,5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146 761,5</w:t>
            </w:r>
          </w:p>
        </w:tc>
        <w:tc>
          <w:tcPr>
            <w:tcW w:w="1247" w:type="dxa"/>
          </w:tcPr>
          <w:p w:rsidR="00806F39" w:rsidRDefault="008C131D">
            <w:pPr>
              <w:pStyle w:val="ConsPlusNormal"/>
              <w:jc w:val="center"/>
            </w:pPr>
            <w:r w:rsidRPr="008C131D">
              <w:t>5 828,9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7 970,9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5 744,9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5 679,8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17 919,8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5 679,8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19 584,6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253 089,4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165 215,4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174 006,8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R2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71 098,7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33 175,0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85 825,3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B0034A">
        <w:tc>
          <w:tcPr>
            <w:tcW w:w="1870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lastRenderedPageBreak/>
              <w:t>Итого по государственной программе</w:t>
            </w:r>
          </w:p>
        </w:tc>
        <w:tc>
          <w:tcPr>
            <w:tcW w:w="1020" w:type="dxa"/>
            <w:vMerge w:val="restart"/>
          </w:tcPr>
          <w:p w:rsidR="00806F39" w:rsidRDefault="00806F39">
            <w:pPr>
              <w:pStyle w:val="ConsPlusNormal"/>
            </w:pPr>
            <w:r>
              <w:t>областной бюджет, в том числе: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566" w:type="dxa"/>
          </w:tcPr>
          <w:p w:rsidR="00806F39" w:rsidRDefault="00806F39">
            <w:pPr>
              <w:pStyle w:val="ConsPlusNormal"/>
            </w:pP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591 699,8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387 278,9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664 181,0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510 437,4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419 729,8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56" w:type="dxa"/>
            <w:vMerge w:val="restart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153 262,8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159 424,2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177 018,6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147 365,7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148 389,0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20 684,3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2 250,1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4 470,8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59 718,2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24 018,7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109 817,5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146 761,5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5 828,9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7 970,9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5 744,9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5 679,8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17 919,8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5 679,8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19 584,6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43 006,2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247" w:type="dxa"/>
          </w:tcPr>
          <w:p w:rsidR="00806F39" w:rsidRDefault="00EE307A">
            <w:pPr>
              <w:pStyle w:val="ConsPlusNormal"/>
              <w:jc w:val="center"/>
            </w:pPr>
            <w:r w:rsidRPr="00EE307A">
              <w:t>253 089,4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165 215,4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174 006,8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vMerge/>
          </w:tcPr>
          <w:p w:rsidR="00806F39" w:rsidRDefault="00806F39"/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R2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71 098,7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33 175,0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85 825,3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местные бюджеты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</w:tcPr>
          <w:p w:rsidR="00806F39" w:rsidRDefault="00806F3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806F39" w:rsidRDefault="00806F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870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1020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налоговые расходы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06F39" w:rsidRDefault="00806F39"/>
        </w:tc>
        <w:tc>
          <w:tcPr>
            <w:tcW w:w="2356" w:type="dxa"/>
            <w:vMerge/>
            <w:tcBorders>
              <w:bottom w:val="nil"/>
            </w:tcBorders>
          </w:tcPr>
          <w:p w:rsidR="00806F39" w:rsidRDefault="00806F39"/>
        </w:tc>
      </w:tr>
      <w:tr w:rsidR="00806F39" w:rsidTr="00B0034A">
        <w:tblPrEx>
          <w:tblBorders>
            <w:insideH w:val="nil"/>
          </w:tblBorders>
        </w:tblPrEx>
        <w:tc>
          <w:tcPr>
            <w:tcW w:w="15446" w:type="dxa"/>
            <w:gridSpan w:val="13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</w:tbl>
    <w:p w:rsidR="00806F39" w:rsidRDefault="00806F39">
      <w:pPr>
        <w:sectPr w:rsidR="00806F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--------------------------------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7" w:name="P1639"/>
      <w:bookmarkEnd w:id="7"/>
      <w:r>
        <w:t xml:space="preserve">&lt;*&gt; Мероприятия приведены </w:t>
      </w:r>
      <w:proofErr w:type="spellStart"/>
      <w:r>
        <w:t>справочно</w:t>
      </w:r>
      <w:proofErr w:type="spellEnd"/>
      <w:r>
        <w:t>, реализация мероприятий возможна в случае выделения соответствующих бюджетных ассигнований.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Применяемые сокращения: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ГУ МВД России по НСО - Главное управление Министерства внутренних дел России по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МЖКХиЭ</w:t>
      </w:r>
      <w:proofErr w:type="spellEnd"/>
      <w:r>
        <w:t xml:space="preserve"> НСО - министерство жилищно-коммунального хозяйства и энергетики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Минобразования НСО - министерство образования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Минтранс НСО - министерство транспорта и дорожного хозяйства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Минцифра НСО - министерство цифрового развития и связи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МО - муниципальные образования;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ОИОГВ НСО - областные исполнительные органы государственной власти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ОМС НСО - органы местного самоуправления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УГИБДД ГУ МВД по Новосибирской области -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ФОИВ - федеральные органы исполнительной власти.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1"/>
      </w:pPr>
      <w:r>
        <w:t>Приложение N 3</w:t>
      </w:r>
    </w:p>
    <w:p w:rsidR="00806F39" w:rsidRDefault="00806F39">
      <w:pPr>
        <w:pStyle w:val="ConsPlusNormal"/>
        <w:jc w:val="right"/>
      </w:pPr>
      <w:r>
        <w:t>к государственной программе</w:t>
      </w:r>
    </w:p>
    <w:p w:rsidR="00806F39" w:rsidRDefault="00806F39">
      <w:pPr>
        <w:pStyle w:val="ConsPlusNormal"/>
        <w:jc w:val="right"/>
      </w:pPr>
      <w:r>
        <w:t>Новосибирской области "Построение</w:t>
      </w:r>
    </w:p>
    <w:p w:rsidR="00806F39" w:rsidRDefault="00806F39">
      <w:pPr>
        <w:pStyle w:val="ConsPlusNormal"/>
        <w:jc w:val="right"/>
      </w:pPr>
      <w:r>
        <w:t>и развитие аппаратно-программного</w:t>
      </w:r>
    </w:p>
    <w:p w:rsidR="00806F39" w:rsidRDefault="00806F39">
      <w:pPr>
        <w:pStyle w:val="ConsPlusNormal"/>
        <w:jc w:val="right"/>
      </w:pPr>
      <w:r>
        <w:t>комплекса "Безопасный город"</w:t>
      </w:r>
    </w:p>
    <w:p w:rsidR="00806F39" w:rsidRDefault="00806F39">
      <w:pPr>
        <w:pStyle w:val="ConsPlusNormal"/>
        <w:jc w:val="right"/>
      </w:pPr>
      <w:r>
        <w:t>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8" w:name="P1664"/>
      <w:bookmarkEnd w:id="8"/>
      <w:r>
        <w:t>СВОДНЫЕ ФИНАНСОВЫЕ ЗАТРАТЫ И НАЛОГОВЫЕ РАСХОДЫ</w:t>
      </w:r>
    </w:p>
    <w:p w:rsidR="00806F39" w:rsidRDefault="00806F39">
      <w:pPr>
        <w:pStyle w:val="ConsPlusTitle"/>
        <w:jc w:val="center"/>
      </w:pPr>
      <w:r>
        <w:t>государственной программы Новосибирской области "Построение</w:t>
      </w:r>
    </w:p>
    <w:p w:rsidR="00806F39" w:rsidRDefault="00806F39">
      <w:pPr>
        <w:pStyle w:val="ConsPlusTitle"/>
        <w:jc w:val="center"/>
      </w:pPr>
      <w:r>
        <w:t>и развитие аппаратно-программного комплекса "Безопасный</w:t>
      </w:r>
    </w:p>
    <w:p w:rsidR="00806F39" w:rsidRDefault="00806F39">
      <w:pPr>
        <w:pStyle w:val="ConsPlusTitle"/>
        <w:jc w:val="center"/>
      </w:pPr>
      <w:r>
        <w:t>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09.03.2021 </w:t>
            </w:r>
            <w:hyperlink r:id="rId240" w:history="1">
              <w:r>
                <w:rPr>
                  <w:color w:val="0000FF"/>
                </w:rPr>
                <w:t>N 64-п</w:t>
              </w:r>
            </w:hyperlink>
            <w:r>
              <w:rPr>
                <w:color w:val="392C69"/>
              </w:rPr>
              <w:t xml:space="preserve">, от 05.07.2021 </w:t>
            </w:r>
            <w:hyperlink r:id="rId241" w:history="1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sectPr w:rsidR="00806F3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360"/>
        <w:gridCol w:w="1360"/>
        <w:gridCol w:w="1360"/>
        <w:gridCol w:w="1360"/>
        <w:gridCol w:w="1360"/>
        <w:gridCol w:w="1360"/>
        <w:gridCol w:w="1360"/>
        <w:gridCol w:w="1164"/>
        <w:gridCol w:w="1079"/>
        <w:gridCol w:w="6"/>
        <w:gridCol w:w="899"/>
      </w:tblGrid>
      <w:tr w:rsidR="00806F39" w:rsidTr="0007352C">
        <w:tc>
          <w:tcPr>
            <w:tcW w:w="2778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lastRenderedPageBreak/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средств), кураторов налоговых расходов</w:t>
            </w:r>
          </w:p>
        </w:tc>
        <w:tc>
          <w:tcPr>
            <w:tcW w:w="11769" w:type="dxa"/>
            <w:gridSpan w:val="10"/>
          </w:tcPr>
          <w:p w:rsidR="00806F39" w:rsidRDefault="00806F39">
            <w:pPr>
              <w:pStyle w:val="ConsPlusNormal"/>
              <w:jc w:val="center"/>
            </w:pPr>
            <w:r>
              <w:t>Ресурсное обеспечение</w:t>
            </w:r>
          </w:p>
        </w:tc>
        <w:tc>
          <w:tcPr>
            <w:tcW w:w="899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806F39" w:rsidTr="0007352C">
        <w:tc>
          <w:tcPr>
            <w:tcW w:w="2778" w:type="dxa"/>
            <w:vMerge/>
          </w:tcPr>
          <w:p w:rsidR="00806F39" w:rsidRDefault="00806F39"/>
        </w:tc>
        <w:tc>
          <w:tcPr>
            <w:tcW w:w="1360" w:type="dxa"/>
            <w:vMerge w:val="restart"/>
          </w:tcPr>
          <w:p w:rsidR="00806F39" w:rsidRDefault="00806F3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409" w:type="dxa"/>
            <w:gridSpan w:val="9"/>
          </w:tcPr>
          <w:p w:rsidR="00806F39" w:rsidRDefault="00806F39">
            <w:pPr>
              <w:pStyle w:val="ConsPlusNormal"/>
              <w:jc w:val="center"/>
            </w:pPr>
            <w:r>
              <w:t>по годам реализации, тыс. руб.</w:t>
            </w:r>
          </w:p>
        </w:tc>
        <w:tc>
          <w:tcPr>
            <w:tcW w:w="899" w:type="dxa"/>
            <w:vMerge/>
          </w:tcPr>
          <w:p w:rsidR="00806F39" w:rsidRDefault="00806F39"/>
        </w:tc>
      </w:tr>
      <w:tr w:rsidR="00806F39" w:rsidTr="0007352C">
        <w:tc>
          <w:tcPr>
            <w:tcW w:w="2778" w:type="dxa"/>
            <w:vMerge/>
          </w:tcPr>
          <w:p w:rsidR="00806F39" w:rsidRDefault="00806F39"/>
        </w:tc>
        <w:tc>
          <w:tcPr>
            <w:tcW w:w="1360" w:type="dxa"/>
            <w:vMerge/>
          </w:tcPr>
          <w:p w:rsidR="00806F39" w:rsidRDefault="00806F39"/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 xml:space="preserve">2016 </w:t>
            </w:r>
            <w:hyperlink w:anchor="P312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05" w:type="dxa"/>
            <w:gridSpan w:val="2"/>
          </w:tcPr>
          <w:p w:rsidR="00806F39" w:rsidRDefault="00806F39"/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11</w:t>
            </w:r>
          </w:p>
        </w:tc>
      </w:tr>
      <w:tr w:rsidR="00806F39" w:rsidTr="0007352C">
        <w:tc>
          <w:tcPr>
            <w:tcW w:w="15446" w:type="dxa"/>
            <w:gridSpan w:val="12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</w:t>
            </w: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Всего финансовых затрат, в 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t>1 582 506,7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243 514,7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241 636,2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191 437,9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t>296 986,7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t>312 047,0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t>159 897,7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1 582 506,7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243 514,7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241 636,2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191 437,9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296 986,7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312 047,0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159 897,7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lastRenderedPageBreak/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Прочие расходы,</w:t>
            </w:r>
          </w:p>
          <w:p w:rsidR="006F187B" w:rsidRDefault="006F187B" w:rsidP="006F187B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1 582 506,7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243 514,7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241 636,2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191 437,9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296 986,7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312 047,0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159 897,7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1 582 506,7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243 514,7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190 250,6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241 636,2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191 437,9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296 986,7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312 047,0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159 897,7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15446" w:type="dxa"/>
            <w:gridSpan w:val="12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Министерство транспорта и дорожного хозяйства Новосибирской области</w:t>
            </w: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 xml:space="preserve">Всего финансовых затрат, в </w:t>
            </w:r>
            <w:r>
              <w:lastRenderedPageBreak/>
              <w:t>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lastRenderedPageBreak/>
              <w:t>1 566 173,6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127 993,6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160 222,5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189 744,1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F187B">
            <w:pPr>
              <w:pStyle w:val="ConsPlusNormal"/>
              <w:jc w:val="center"/>
            </w:pPr>
            <w:r w:rsidRPr="006F187B">
              <w:t>324 188,1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198 390,4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259 832,1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1 566 173,6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127 993,6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160 222,5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189 744,1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324 188,1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198 390,4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259 832,1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Прочие расходы,</w:t>
            </w:r>
          </w:p>
          <w:p w:rsidR="006F187B" w:rsidRDefault="006F187B" w:rsidP="006F187B">
            <w:pPr>
              <w:pStyle w:val="ConsPlusNormal"/>
            </w:pPr>
            <w:r>
              <w:lastRenderedPageBreak/>
              <w:t>в 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lastRenderedPageBreak/>
              <w:t>1 566 173,6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127 993,6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160 222,5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189 744,1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324 188,1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198 390,4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259 832,1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6F187B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1 566 173,6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127 993,6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160 222,5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189 744,1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268 026,9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165 769,5</w:t>
            </w:r>
          </w:p>
        </w:tc>
        <w:tc>
          <w:tcPr>
            <w:tcW w:w="1360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 w:rsidRPr="006F187B">
              <w:t>324 188,1</w:t>
            </w:r>
          </w:p>
        </w:tc>
        <w:tc>
          <w:tcPr>
            <w:tcW w:w="1164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198 390,4</w:t>
            </w:r>
          </w:p>
        </w:tc>
        <w:tc>
          <w:tcPr>
            <w:tcW w:w="1079" w:type="dxa"/>
            <w:tcBorders>
              <w:bottom w:val="nil"/>
            </w:tcBorders>
          </w:tcPr>
          <w:p w:rsidR="006F187B" w:rsidRDefault="006F187B" w:rsidP="006F187B">
            <w:pPr>
              <w:pStyle w:val="ConsPlusNormal"/>
              <w:jc w:val="center"/>
            </w:pPr>
            <w:r>
              <w:t>259 832,1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F187B" w:rsidRDefault="006F187B" w:rsidP="006F187B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15446" w:type="dxa"/>
            <w:gridSpan w:val="12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Министерство жилищно-коммунального хозяйства и энергетики Новосибирской области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финансовых затрат,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95 578,4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95 578,4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lastRenderedPageBreak/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Прочие расходы,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95 578,4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95 578,4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23 030,5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39 030,5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10 486,9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15446" w:type="dxa"/>
            <w:gridSpan w:val="12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t>Министерство строительства Новосибирской области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финансовых затрат,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lastRenderedPageBreak/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Прочие расходы,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</w:tr>
      <w:tr w:rsidR="00806F39" w:rsidTr="0007352C">
        <w:tc>
          <w:tcPr>
            <w:tcW w:w="15446" w:type="dxa"/>
            <w:gridSpan w:val="12"/>
          </w:tcPr>
          <w:p w:rsidR="00806F39" w:rsidRDefault="00806F39">
            <w:pPr>
              <w:pStyle w:val="ConsPlusNormal"/>
              <w:jc w:val="center"/>
              <w:outlineLvl w:val="2"/>
            </w:pPr>
            <w:r>
              <w:lastRenderedPageBreak/>
              <w:t>Министерство образования Новосибирской области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финансовых затрат, в том числе из:</w:t>
            </w:r>
          </w:p>
        </w:tc>
        <w:tc>
          <w:tcPr>
            <w:tcW w:w="1360" w:type="dxa"/>
          </w:tcPr>
          <w:p w:rsidR="00806F39" w:rsidRDefault="004C2293">
            <w:pPr>
              <w:pStyle w:val="ConsPlusNormal"/>
              <w:jc w:val="center"/>
            </w:pPr>
            <w:r w:rsidRPr="004C2293">
              <w:t>207 561,3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43 702,2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72 600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27 169,4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44 621,0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20 164,7</w:t>
            </w:r>
          </w:p>
        </w:tc>
        <w:tc>
          <w:tcPr>
            <w:tcW w:w="1360" w:type="dxa"/>
          </w:tcPr>
          <w:p w:rsidR="00806F39" w:rsidRDefault="004C2293">
            <w:pPr>
              <w:pStyle w:val="ConsPlusNormal"/>
              <w:jc w:val="center"/>
            </w:pPr>
            <w:r w:rsidRPr="004C2293">
              <w:t>43 006,2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4C2293">
            <w:pPr>
              <w:pStyle w:val="ConsPlusNormal"/>
              <w:jc w:val="center"/>
            </w:pPr>
            <w:r w:rsidRPr="004C2293">
              <w:t>200 609,4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41 550,2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69 006,2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26 006,2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43 006,2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19 584,6</w:t>
            </w:r>
          </w:p>
        </w:tc>
        <w:tc>
          <w:tcPr>
            <w:tcW w:w="1360" w:type="dxa"/>
          </w:tcPr>
          <w:p w:rsidR="00806F39" w:rsidRDefault="004C2293">
            <w:pPr>
              <w:pStyle w:val="ConsPlusNormal"/>
              <w:jc w:val="center"/>
            </w:pPr>
            <w:r w:rsidRPr="004C2293">
              <w:t>43 006,2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6 951,9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2 150,0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3 593,8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1 163,2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4C2293" w:rsidTr="0007352C">
        <w:tc>
          <w:tcPr>
            <w:tcW w:w="2778" w:type="dxa"/>
          </w:tcPr>
          <w:p w:rsidR="004C2293" w:rsidRDefault="004C2293" w:rsidP="004C2293">
            <w:pPr>
              <w:pStyle w:val="ConsPlusNormal"/>
            </w:pPr>
            <w:r>
              <w:t>Прочие расходы,</w:t>
            </w:r>
          </w:p>
          <w:p w:rsidR="004C2293" w:rsidRDefault="004C2293" w:rsidP="004C2293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 w:rsidRPr="004C2293">
              <w:t>207 561,3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43 702,2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72 600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27 169,4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44 621,0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20 164,7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 w:rsidRPr="004C2293">
              <w:t>43 006,2</w:t>
            </w:r>
          </w:p>
        </w:tc>
        <w:tc>
          <w:tcPr>
            <w:tcW w:w="1164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4C2293" w:rsidRDefault="004C2293" w:rsidP="004C2293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lastRenderedPageBreak/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4C2293" w:rsidTr="0007352C">
        <w:tc>
          <w:tcPr>
            <w:tcW w:w="2778" w:type="dxa"/>
          </w:tcPr>
          <w:p w:rsidR="004C2293" w:rsidRDefault="004C2293" w:rsidP="004C2293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 w:rsidRPr="004C2293">
              <w:t>200 609,4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41 550,2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69 006,2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26 006,2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43 006,2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19 584,6</w:t>
            </w:r>
          </w:p>
        </w:tc>
        <w:tc>
          <w:tcPr>
            <w:tcW w:w="1360" w:type="dxa"/>
          </w:tcPr>
          <w:p w:rsidR="004C2293" w:rsidRDefault="004C2293" w:rsidP="004C2293">
            <w:pPr>
              <w:pStyle w:val="ConsPlusNormal"/>
              <w:jc w:val="center"/>
            </w:pPr>
            <w:r w:rsidRPr="004C2293">
              <w:t>43 006,2</w:t>
            </w:r>
          </w:p>
        </w:tc>
        <w:tc>
          <w:tcPr>
            <w:tcW w:w="1164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4C2293" w:rsidRDefault="004C2293" w:rsidP="004C2293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4C2293" w:rsidRDefault="004C2293" w:rsidP="004C2293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6 951,9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2 150,0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3 593,8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1 163,2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ВСЕГО по государственной программе: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3 452 234,0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415 307,5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446 451,8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430 260,4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593 314,6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387 859,0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664 181,0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510 437,4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419 729,8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693641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</w:pPr>
            <w:r>
              <w:t>Всего финансовых затрат, в 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 w:rsidRPr="00693641">
              <w:t>3 452 234,0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>
              <w:t>415 307,5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>
              <w:t>446 451,8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>
              <w:t>430 260,4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>
              <w:t>593 314,6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>
              <w:t>387 859,0</w:t>
            </w:r>
          </w:p>
        </w:tc>
        <w:tc>
          <w:tcPr>
            <w:tcW w:w="1360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 w:rsidRPr="00693641">
              <w:t>664 181,0</w:t>
            </w:r>
          </w:p>
        </w:tc>
        <w:tc>
          <w:tcPr>
            <w:tcW w:w="1164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 w:rsidRPr="00693641">
              <w:t>510 437,4</w:t>
            </w:r>
          </w:p>
        </w:tc>
        <w:tc>
          <w:tcPr>
            <w:tcW w:w="1079" w:type="dxa"/>
            <w:tcBorders>
              <w:bottom w:val="nil"/>
            </w:tcBorders>
          </w:tcPr>
          <w:p w:rsidR="00693641" w:rsidRDefault="00693641" w:rsidP="00693641">
            <w:pPr>
              <w:pStyle w:val="ConsPlusNormal"/>
              <w:jc w:val="center"/>
            </w:pPr>
            <w:r w:rsidRPr="00693641">
              <w:t>419 729,8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693641" w:rsidRDefault="00693641" w:rsidP="00693641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3 445 282,1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413 157,5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442 858,0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429 097,2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591 699,8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387 278,9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664 181,0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510 437,4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419 729,8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6 951,9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2 150,0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3 593,8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1 163,2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Капитальные вложения,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348,2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lastRenderedPageBreak/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 xml:space="preserve">НИОКР </w:t>
            </w:r>
            <w:hyperlink w:anchor="P3127" w:history="1">
              <w:r>
                <w:rPr>
                  <w:color w:val="0000FF"/>
                </w:rPr>
                <w:t>&lt;**&gt;</w:t>
              </w:r>
            </w:hyperlink>
            <w:r>
              <w:t>, в том числе из: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Прочие расходы,</w:t>
            </w:r>
          </w:p>
          <w:p w:rsidR="00806F39" w:rsidRDefault="00806F39">
            <w:pPr>
              <w:pStyle w:val="ConsPlusNormal"/>
            </w:pPr>
            <w:r>
              <w:t>в том числе из: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3 451 820,0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415 208,5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446 103,6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430 194,6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593 314,6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387 859,0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664 181,0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510 437,4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419 729,8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федерального бюджета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</w:tcPr>
          <w:p w:rsidR="00806F39" w:rsidRDefault="00806F39">
            <w:pPr>
              <w:pStyle w:val="ConsPlusNormal"/>
            </w:pPr>
            <w:r>
              <w:t>областного бюджета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3 444 868,1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413 058,5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442 509,8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429 031,4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591 699,8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806F39">
            <w:pPr>
              <w:pStyle w:val="ConsPlusNormal"/>
              <w:jc w:val="center"/>
            </w:pPr>
            <w:r>
              <w:t>387 278,9</w:t>
            </w:r>
          </w:p>
        </w:tc>
        <w:tc>
          <w:tcPr>
            <w:tcW w:w="1360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664 181,0</w:t>
            </w:r>
          </w:p>
        </w:tc>
        <w:tc>
          <w:tcPr>
            <w:tcW w:w="1164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510 437,4</w:t>
            </w:r>
          </w:p>
        </w:tc>
        <w:tc>
          <w:tcPr>
            <w:tcW w:w="1079" w:type="dxa"/>
            <w:tcBorders>
              <w:bottom w:val="nil"/>
            </w:tcBorders>
          </w:tcPr>
          <w:p w:rsidR="00806F39" w:rsidRDefault="00693641">
            <w:pPr>
              <w:pStyle w:val="ConsPlusNormal"/>
              <w:jc w:val="center"/>
            </w:pPr>
            <w:r w:rsidRPr="00693641">
              <w:t>419 729,8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blPrEx>
          <w:tblBorders>
            <w:insideH w:val="nil"/>
          </w:tblBorders>
        </w:tblPrEx>
        <w:tc>
          <w:tcPr>
            <w:tcW w:w="15446" w:type="dxa"/>
            <w:gridSpan w:val="12"/>
            <w:tcBorders>
              <w:top w:val="nil"/>
            </w:tcBorders>
          </w:tcPr>
          <w:p w:rsidR="00806F39" w:rsidRDefault="00806F39">
            <w:pPr>
              <w:pStyle w:val="ConsPlusNormal"/>
              <w:jc w:val="both"/>
            </w:pPr>
            <w:r>
              <w:t xml:space="preserve">(в ред. </w:t>
            </w:r>
            <w:hyperlink r:id="rId2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Новосибирской области от 05.07.2021 N 257-п)</w:t>
            </w: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местных бюджетов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6 951,9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2 150,0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3 593,8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1 163,2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1 614,8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580,1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внебюджетных источников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  <w:tr w:rsidR="00806F39" w:rsidTr="0007352C">
        <w:tc>
          <w:tcPr>
            <w:tcW w:w="2778" w:type="dxa"/>
          </w:tcPr>
          <w:p w:rsidR="00806F39" w:rsidRDefault="00806F39">
            <w:pPr>
              <w:pStyle w:val="ConsPlusNormal"/>
            </w:pPr>
            <w:r>
              <w:t>Всего налоговых расходов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0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64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806F39" w:rsidRDefault="00806F3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gridSpan w:val="2"/>
          </w:tcPr>
          <w:p w:rsidR="00806F39" w:rsidRDefault="00806F39">
            <w:pPr>
              <w:pStyle w:val="ConsPlusNormal"/>
            </w:pPr>
          </w:p>
        </w:tc>
      </w:tr>
    </w:tbl>
    <w:p w:rsidR="00806F39" w:rsidRDefault="00806F39">
      <w:pPr>
        <w:sectPr w:rsidR="00806F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--------------------------------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9" w:name="P3125"/>
      <w:bookmarkEnd w:id="9"/>
      <w:r>
        <w:t xml:space="preserve">&lt;*&gt; Объемы финансирования в 2016 году указаны </w:t>
      </w:r>
      <w:proofErr w:type="spellStart"/>
      <w:r>
        <w:t>справочно</w:t>
      </w:r>
      <w:proofErr w:type="spellEnd"/>
      <w:r>
        <w:t xml:space="preserve"> и не учтены в общем объеме ассигнований на реализацию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Применяемое сокращение: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10" w:name="P3127"/>
      <w:bookmarkEnd w:id="10"/>
      <w:r>
        <w:t>&lt;**&gt; НИОКР - научно-исследовательские и опытно-конструкторские работы.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1"/>
      </w:pPr>
      <w:r>
        <w:t>Приложение N 4</w:t>
      </w:r>
    </w:p>
    <w:p w:rsidR="00806F39" w:rsidRDefault="00806F39">
      <w:pPr>
        <w:pStyle w:val="ConsPlusNormal"/>
        <w:jc w:val="right"/>
      </w:pPr>
      <w:r>
        <w:t>к государственной программе</w:t>
      </w:r>
    </w:p>
    <w:p w:rsidR="00806F39" w:rsidRDefault="00806F39">
      <w:pPr>
        <w:pStyle w:val="ConsPlusNormal"/>
        <w:jc w:val="right"/>
      </w:pPr>
      <w:r>
        <w:t>Новосибирской области "Построение</w:t>
      </w:r>
    </w:p>
    <w:p w:rsidR="00806F39" w:rsidRDefault="00806F39">
      <w:pPr>
        <w:pStyle w:val="ConsPlusNormal"/>
        <w:jc w:val="right"/>
      </w:pPr>
      <w:r>
        <w:t>и развитие аппаратно-программного</w:t>
      </w:r>
    </w:p>
    <w:p w:rsidR="00806F39" w:rsidRDefault="00806F39">
      <w:pPr>
        <w:pStyle w:val="ConsPlusNormal"/>
        <w:jc w:val="right"/>
      </w:pPr>
      <w:r>
        <w:t>комплекса "Безопасный город"</w:t>
      </w:r>
    </w:p>
    <w:p w:rsidR="00806F39" w:rsidRDefault="00806F39">
      <w:pPr>
        <w:pStyle w:val="ConsPlusNormal"/>
        <w:jc w:val="right"/>
      </w:pPr>
      <w:r>
        <w:t>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11" w:name="P3140"/>
      <w:bookmarkEnd w:id="11"/>
      <w:r>
        <w:t>ПОРЯДОК</w:t>
      </w:r>
    </w:p>
    <w:p w:rsidR="00806F39" w:rsidRDefault="00806F39">
      <w:pPr>
        <w:pStyle w:val="ConsPlusTitle"/>
        <w:jc w:val="center"/>
      </w:pPr>
      <w:r>
        <w:t>предоставления и распределения субсидии на реализацию</w:t>
      </w:r>
    </w:p>
    <w:p w:rsidR="00806F39" w:rsidRDefault="00806F39">
      <w:pPr>
        <w:pStyle w:val="ConsPlusTitle"/>
        <w:jc w:val="center"/>
      </w:pPr>
      <w:r>
        <w:t>мероприятий по установке и модернизации систем</w:t>
      </w:r>
    </w:p>
    <w:p w:rsidR="00806F39" w:rsidRDefault="00806F39">
      <w:pPr>
        <w:pStyle w:val="ConsPlusTitle"/>
        <w:jc w:val="center"/>
      </w:pPr>
      <w:r>
        <w:t>видеонаблюдения, автоматической пожарной сигнализации</w:t>
      </w:r>
    </w:p>
    <w:p w:rsidR="00806F39" w:rsidRDefault="00806F39">
      <w:pPr>
        <w:pStyle w:val="ConsPlusTitle"/>
        <w:jc w:val="center"/>
      </w:pPr>
      <w:r>
        <w:t>и пожарного мониторинга в муниципальных образовательных</w:t>
      </w:r>
    </w:p>
    <w:p w:rsidR="00806F39" w:rsidRDefault="00806F39">
      <w:pPr>
        <w:pStyle w:val="ConsPlusTitle"/>
        <w:jc w:val="center"/>
      </w:pPr>
      <w:r>
        <w:t>организациях в рамках государственной программы</w:t>
      </w:r>
    </w:p>
    <w:p w:rsidR="00806F39" w:rsidRDefault="00806F39">
      <w:pPr>
        <w:pStyle w:val="ConsPlusTitle"/>
        <w:jc w:val="center"/>
      </w:pPr>
      <w:r>
        <w:t>Новосибирской области "Построение и развитие</w:t>
      </w:r>
    </w:p>
    <w:p w:rsidR="00806F39" w:rsidRDefault="00806F39">
      <w:pPr>
        <w:pStyle w:val="ConsPlusTitle"/>
        <w:jc w:val="center"/>
      </w:pPr>
      <w:r>
        <w:t>аппаратно-программного комплекса "Безопасный город"</w:t>
      </w:r>
    </w:p>
    <w:p w:rsidR="00806F39" w:rsidRDefault="00806F39">
      <w:pPr>
        <w:pStyle w:val="ConsPlusTitle"/>
        <w:jc w:val="center"/>
      </w:pPr>
      <w:r>
        <w:t>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08.09.2020 </w:t>
            </w:r>
            <w:hyperlink r:id="rId255" w:history="1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 xml:space="preserve">, от 22.12.2020 </w:t>
            </w:r>
            <w:hyperlink r:id="rId256" w:history="1">
              <w:r>
                <w:rPr>
                  <w:color w:val="0000FF"/>
                </w:rPr>
                <w:t>N 542-п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2"/>
      </w:pPr>
      <w:r>
        <w:t>I. Порядок предоставления субсидии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1. Целью предоставления муниципальным районам и городским округам Новосибирской области (далее - муниципальные образования) субсидии на реализацию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"Построение и развитие аппаратно-программного комплекса "Безопасный город" в Новосибирской области" (далее - Субсидия) из областного бюджета Новосибирской области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 Субсидия предоставляется в соответствии с предусмотренными законом об областном бюджете Новосибирской области (далее - областной бюджет) бюджетными ассигнованиями в пределах,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bookmarkStart w:id="12" w:name="P3157"/>
      <w:bookmarkEnd w:id="12"/>
      <w:r>
        <w:t>3. Условия предоставления Субсидии: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 xml:space="preserve">1) заключение на срок, соответствующий сроку распределения Субсидии между местными бюджетами, </w:t>
      </w:r>
      <w:hyperlink r:id="rId257" w:history="1">
        <w:r>
          <w:rPr>
            <w:color w:val="0000FF"/>
          </w:rPr>
          <w:t>соглашений</w:t>
        </w:r>
      </w:hyperlink>
      <w:r>
        <w:t xml:space="preserve"> о предоставлении Субсидии (далее - Соглашения), предусматривающих обязательства муниципального образования по исполнению расходных обязательств,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 09.01.2020 N 1-НПА;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2) 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бюджетные правоотношения (в случае если указанные расходные обязательства </w:t>
      </w:r>
      <w:proofErr w:type="spellStart"/>
      <w:r>
        <w:t>софинансируются</w:t>
      </w:r>
      <w:proofErr w:type="spellEnd"/>
      <w:r>
        <w:t xml:space="preserve">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3) наличие в бюджете муниципальных образований бюджетных ассигнований на исполнение расходных обязательств муниципальных образований в целях </w:t>
      </w:r>
      <w:proofErr w:type="spellStart"/>
      <w:r>
        <w:t>софинансирования</w:t>
      </w:r>
      <w:proofErr w:type="spellEnd"/>
      <w:r>
        <w:t xml:space="preserve">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4) предельный уровень </w:t>
      </w:r>
      <w:proofErr w:type="spellStart"/>
      <w:r>
        <w:t>софинансирования</w:t>
      </w:r>
      <w:proofErr w:type="spellEnd"/>
      <w:r>
        <w:t xml:space="preserve"> расходов за счет средств областного бюджета составляет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5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5) </w:t>
      </w:r>
      <w:r w:rsidR="00BC1EFF" w:rsidRPr="00BC1EFF">
        <w:t>наличие неиспользованного остатка субсидий, предоставленных ранее на аналогичные цели, в объеме, не превышающем 5% от общего объема субсидий, запланированных к предоставлению в соответствующем финансовом году, или его отсутствие;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6) </w:t>
      </w:r>
      <w:r w:rsidR="00786B0C" w:rsidRPr="00786B0C">
        <w:t>централизация закупок товаров, работ, услуг, финансовое обеспечение которых частично или полностью осуществляется за счет средств Субсидии, в соответствии с пунктом 1 и подпунктом 2 пункта 4 постановления Правительства Новосибирской области от 30.12.2013 № 597-п «О наделении полномочиями государственного казенного учреждения Новосибирской области «Управление контрактной системы»;</w:t>
      </w:r>
    </w:p>
    <w:p w:rsidR="00786B0C" w:rsidRDefault="00786B0C" w:rsidP="00786B0C">
      <w:pPr>
        <w:pStyle w:val="ConsPlusNormal"/>
        <w:spacing w:before="220"/>
        <w:ind w:firstLine="540"/>
        <w:jc w:val="both"/>
      </w:pPr>
      <w:r>
        <w:t>7) включение в соглашения о предоставлении 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прочих субсидий юридическим лицам, предоставляемых из местного бюджета за счет средств субсидий, условия об отсутствии у получателей субсидий просроченной (неурегулированной) задолженности по денежным обязательствам перед муниципальным образованием (за исключением случаев, установленных местной администрацией муниципального образования);</w:t>
      </w:r>
    </w:p>
    <w:p w:rsidR="00786B0C" w:rsidRDefault="00786B0C" w:rsidP="00786B0C">
      <w:pPr>
        <w:pStyle w:val="ConsPlusNormal"/>
        <w:spacing w:before="220"/>
        <w:ind w:firstLine="540"/>
        <w:jc w:val="both"/>
      </w:pPr>
      <w:r>
        <w:t xml:space="preserve">8) сокращение объема Субсидии в случае, если объем бюджетных ассигнований на исполнение расходных обязательств муниципального образования,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субсидии, установлен в местном бюджете ниже уровней, предусмотренных порядками предоставления субсидий, пропорционально снижению соответствующего уровня финансирования исполнения расходных обязательств муниципального образования за счет средств местного бюджета.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 xml:space="preserve">4. В случае если объем бюджетных ассигнований, предусмотренных в бюджете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в соответствии с </w:t>
      </w:r>
      <w:hyperlink w:anchor="P3157" w:history="1">
        <w:r>
          <w:rPr>
            <w:color w:val="0000FF"/>
          </w:rPr>
          <w:t>пунктом 3</w:t>
        </w:r>
      </w:hyperlink>
      <w:r>
        <w:t xml:space="preserve"> настоящего Порядка, размер Субсидии, предоставляемой местному бюджету, подлежит сокращению пропорционально снижению объема </w:t>
      </w:r>
      <w:proofErr w:type="spellStart"/>
      <w:r>
        <w:t>софинансирования</w:t>
      </w:r>
      <w:proofErr w:type="spellEnd"/>
      <w:r>
        <w:t xml:space="preserve"> за счет средств местного бюджета.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5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5. Результатами использования Субсидии, учитываемыми при оценке эффективности ее использования, являются: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доля систем видеонаблюдения, установленных или модернизированных в муниципальных образовательных организациях Новосибирской области, соответствующих стандарту интеграции с аппаратно-программным комплексом "Безопасный город", от общего числа систем видеонаблюдения в образовательных организациях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доля исправных автоматических пожарных сигнализаций и пожарного мониторинга, установленных или модернизированных в муниципальных 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Показатели результатов использования Субсидии устанавливаются в Соглашениях о предоставлении Субсидии.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6. Порядок оценки эффективности использования Субсидии устанавливается в соглашении о предоставлении Субсидии.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7. 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9. 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</w:t>
      </w:r>
      <w:hyperlink r:id="rId260" w:history="1">
        <w:r>
          <w:rPr>
            <w:color w:val="0000FF"/>
          </w:rPr>
          <w:t>Законом</w:t>
        </w:r>
      </w:hyperlink>
      <w:r>
        <w:t xml:space="preserve"> Новосибирской области от 07.10.2011 N 112-ОЗ "О бюджетном процессе в Новосибирской области".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10. 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11. В случае </w:t>
      </w:r>
      <w:proofErr w:type="spellStart"/>
      <w:r>
        <w:t>недостижения</w:t>
      </w:r>
      <w:proofErr w:type="spellEnd"/>
      <w:r>
        <w:t xml:space="preserve">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 </w:t>
      </w:r>
      <w:hyperlink r:id="rId26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03.03.2020 N 40-п "О Правилах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области".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12. В случае нарушения условий Соглашения, а также неисполнения или ненадлежащего исполнения обязательств по Соглашению о предоставлении Субсидии стороны несут ответственность в соответствии с действующим законодательством Российской Федерации.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  <w:outlineLvl w:val="2"/>
      </w:pPr>
      <w:r>
        <w:lastRenderedPageBreak/>
        <w:t>II. Порядок распределения субсидии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13. 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806F39" w:rsidRDefault="00806F39">
      <w:pPr>
        <w:pStyle w:val="ConsPlusNormal"/>
        <w:ind w:firstLine="540"/>
        <w:jc w:val="both"/>
      </w:pPr>
    </w:p>
    <w:p w:rsidR="00806F39" w:rsidRDefault="004A0B19">
      <w:pPr>
        <w:pStyle w:val="ConsPlusNormal"/>
        <w:ind w:firstLine="540"/>
        <w:jc w:val="both"/>
      </w:pPr>
      <w:r>
        <w:rPr>
          <w:position w:val="-26"/>
        </w:rPr>
        <w:pict>
          <v:shape id="_x0000_i1025" style="width:196.5pt;height:37.5pt" coordsize="" o:spt="100" adj="0,,0" path="" filled="f" stroked="f">
            <v:stroke joinstyle="miter"/>
            <v:imagedata r:id="rId262" o:title="base_23601_140998_32768"/>
            <v:formulas/>
            <v:path o:connecttype="segments"/>
          </v:shape>
        </w:pic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>где: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предельный объем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Новосибирской области в расчетном году;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n</w:t>
      </w:r>
      <w:proofErr w:type="spellEnd"/>
      <w: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806F39" w:rsidRDefault="00806F39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k</w:t>
      </w:r>
      <w:proofErr w:type="spellEnd"/>
      <w:r>
        <w:t xml:space="preserve"> - проектная стоимость установки (и/или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806F39" w:rsidRDefault="00806F39">
      <w:pPr>
        <w:pStyle w:val="ConsPlusNormal"/>
        <w:jc w:val="both"/>
      </w:pPr>
      <w:r>
        <w:t xml:space="preserve">(п. 13 в ред. </w:t>
      </w:r>
      <w:hyperlink r:id="rId26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наличию предписаний образовательным организациям об устранении неисправностей пожарной системы или системы видеонаблюдения, по наибольшей численности учащихся в образовательной организации муниципального района </w:t>
      </w:r>
      <w:r>
        <w:lastRenderedPageBreak/>
        <w:t>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6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22.12.2020 N 542-п)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0"/>
      </w:pPr>
      <w:r>
        <w:t>Приложение N 1</w:t>
      </w:r>
    </w:p>
    <w:p w:rsidR="00806F39" w:rsidRDefault="00806F39">
      <w:pPr>
        <w:pStyle w:val="ConsPlusNormal"/>
        <w:jc w:val="right"/>
      </w:pPr>
      <w:r>
        <w:t>к постановлению</w:t>
      </w:r>
    </w:p>
    <w:p w:rsidR="00806F39" w:rsidRDefault="00806F39">
      <w:pPr>
        <w:pStyle w:val="ConsPlusNormal"/>
        <w:jc w:val="right"/>
      </w:pPr>
      <w:r>
        <w:t>Правительства Новосибирской области</w:t>
      </w:r>
    </w:p>
    <w:p w:rsidR="00806F39" w:rsidRDefault="00806F39">
      <w:pPr>
        <w:pStyle w:val="ConsPlusNormal"/>
        <w:jc w:val="right"/>
      </w:pPr>
      <w:r>
        <w:t>от 14.12.2016 N 403-п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bookmarkStart w:id="13" w:name="P3206"/>
      <w:bookmarkEnd w:id="13"/>
      <w:r>
        <w:t>ПОРЯДОК</w:t>
      </w:r>
    </w:p>
    <w:p w:rsidR="00806F39" w:rsidRDefault="00806F39">
      <w:pPr>
        <w:pStyle w:val="ConsPlusTitle"/>
        <w:jc w:val="center"/>
      </w:pPr>
      <w:r>
        <w:t>ФИНАНСИРОВАНИЯ МЕРОПРИЯТИЙ, ПРЕДУСМОТРЕННЫХ ГОСУДАРСТВЕННОЙ</w:t>
      </w:r>
    </w:p>
    <w:p w:rsidR="00806F39" w:rsidRDefault="00806F39">
      <w:pPr>
        <w:pStyle w:val="ConsPlusTitle"/>
        <w:jc w:val="center"/>
      </w:pPr>
      <w:r>
        <w:t>ПРОГРАММОЙ НОВОСИБИРСКОЙ ОБЛАСТИ "ПОСТРОЕНИЕ И РАЗВИТИЕ</w:t>
      </w:r>
    </w:p>
    <w:p w:rsidR="00806F39" w:rsidRDefault="00806F39">
      <w:pPr>
        <w:pStyle w:val="ConsPlusTitle"/>
        <w:jc w:val="center"/>
      </w:pPr>
      <w:r>
        <w:t>АППАРАТНО-ПРОГРАММНОГО КОМПЛЕКСА "БЕЗОПАСНЫЙ</w:t>
      </w:r>
    </w:p>
    <w:p w:rsidR="00806F39" w:rsidRDefault="00806F39">
      <w:pPr>
        <w:pStyle w:val="ConsPlusTitle"/>
        <w:jc w:val="center"/>
      </w:pPr>
      <w:r>
        <w:t>ГОРОД" В НОВОСИБИРСКОЙ ОБЛАСТИ"</w:t>
      </w:r>
    </w:p>
    <w:p w:rsidR="00806F39" w:rsidRDefault="00806F3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06F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806F39" w:rsidRDefault="00806F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28.04.2018 </w:t>
            </w:r>
            <w:hyperlink r:id="rId265" w:history="1">
              <w:r>
                <w:rPr>
                  <w:color w:val="0000FF"/>
                </w:rPr>
                <w:t>N 161-п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266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31.12.2019 </w:t>
            </w:r>
            <w:hyperlink r:id="rId267" w:history="1">
              <w:r>
                <w:rPr>
                  <w:color w:val="0000FF"/>
                </w:rPr>
                <w:t>N 516-п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F39" w:rsidRDefault="00806F39"/>
        </w:tc>
      </w:tr>
    </w:tbl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 xml:space="preserve">1. Настоящий Порядок устанавливает правила финансирования из областного бюджета Новосибирской области мероприятий, предусмотренных государственной </w:t>
      </w:r>
      <w:hyperlink w:anchor="P38" w:history="1">
        <w:r>
          <w:rPr>
            <w:color w:val="0000FF"/>
          </w:rPr>
          <w:t>программой</w:t>
        </w:r>
      </w:hyperlink>
      <w:r>
        <w:t xml:space="preserve"> Новосибирской области "Построение и развитие аппаратно-программного комплекса "Безопасный город" в Новосибирской области" (далее - государственная программа), на период действия государственной программы.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6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247-п)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2. Финансирование расходов областного бюджета Новосибирской области на реализацию мероприятий государственной программы 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министерству цифрового развития и связи Новосибирской области (далее - министерство);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6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министерству жилищно-коммунального хозяйства и энергетики Новосибирской области (далее - </w:t>
      </w:r>
      <w:proofErr w:type="spellStart"/>
      <w:r>
        <w:t>МЖКХиЭ</w:t>
      </w:r>
      <w:proofErr w:type="spellEnd"/>
      <w:r>
        <w:t xml:space="preserve"> НСО);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министерству строительства Новосибирской области (далее - Минстрой НСО);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министерству транспорта и дорожного хозяйства Новосибирской области (далее - Минтранс НСО);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министерству образования Новосибирской области (далее - Минобразования НСО).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7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программы в порядке и в сроки, установленные министерством финансов.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4. Финансирование расходов на реализацию государственной программы осуществляется в соответствии с планом реализации мероприятий государственной программы, утвержденным министерством.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7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5. Финансирование мероприятий государственной программы осуществляется с лицевого счета министерства, </w:t>
      </w:r>
      <w:proofErr w:type="spellStart"/>
      <w:r>
        <w:t>МЖКХиЭ</w:t>
      </w:r>
      <w:proofErr w:type="spellEnd"/>
      <w:r>
        <w:t xml:space="preserve"> НСО, Минтранса НСО, Минстроя НСО, Минобразования НСО или с лицевого счета казенных учреждений, находящихся в ведении министерства, </w:t>
      </w:r>
      <w:proofErr w:type="spellStart"/>
      <w:r>
        <w:t>МЖКХиЭ</w:t>
      </w:r>
      <w:proofErr w:type="spellEnd"/>
      <w:r>
        <w:t xml:space="preserve"> НСО, Минтранса НСО, Минстроя НСО, Минобразования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</w:t>
      </w:r>
      <w:hyperlink r:id="rId272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273" w:history="1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274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275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6. При заключении государственных контрактов и гражданско-правовых договоров на поставку товаров,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(далее - поставщики), предусматриваются условия в соответствии с требованиями </w:t>
      </w:r>
      <w:hyperlink r:id="rId27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15.10.2019 N 402-п "Об утверждении типовых контрактов, типовых условий контрактов для обеспечения нужд Новосибирской области".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7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7. Министерство, </w:t>
      </w:r>
      <w:proofErr w:type="spellStart"/>
      <w:r>
        <w:t>МЖКХиЭ</w:t>
      </w:r>
      <w:proofErr w:type="spellEnd"/>
      <w:r>
        <w:t xml:space="preserve"> НСО, Минтранс НСО, Минстрой НСО, Минобразования НСО при принятии решения о размещении заказа в рамках реализации государственной программы, а также при заключении государственных контрактов и гражданско-правовых 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278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279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8. Субсидии местным бюджетам по государственной программе предоставляются на установку и модернизацию автоматических пожарных 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Минобразования НСО.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8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Заявки от органов местного самоуправления Новосибирской области на получение субсидий из областного бюджета Новосибирской области представляются в Минобразования НСО до 1 сентября года, предшествующего очередному финансовому году.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8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28.04.2018 N 161-п)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lastRenderedPageBreak/>
        <w:t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10. В случае 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программы на другие мероприятия государственной программы не расходуются.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министерства, </w:t>
      </w:r>
      <w:proofErr w:type="spellStart"/>
      <w:r>
        <w:t>МЖКХиЭ</w:t>
      </w:r>
      <w:proofErr w:type="spellEnd"/>
      <w:r>
        <w:t xml:space="preserve"> НСО, Минтранса НСО, Минстроя НСО, Минобразования НСО, ежемесячно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806F39" w:rsidRDefault="00806F39">
      <w:pPr>
        <w:pStyle w:val="ConsPlusNormal"/>
        <w:jc w:val="both"/>
      </w:pPr>
      <w:r>
        <w:t xml:space="preserve">(в ред. постановлений Правительства Новосибирской области от 28.04.2018 </w:t>
      </w:r>
      <w:hyperlink r:id="rId282" w:history="1">
        <w:r>
          <w:rPr>
            <w:color w:val="0000FF"/>
          </w:rPr>
          <w:t>N 161-п</w:t>
        </w:r>
      </w:hyperlink>
      <w:r>
        <w:t xml:space="preserve">, от 31.12.2019 </w:t>
      </w:r>
      <w:hyperlink r:id="rId283" w:history="1">
        <w:r>
          <w:rPr>
            <w:color w:val="0000FF"/>
          </w:rPr>
          <w:t>N 516-п</w:t>
        </w:r>
      </w:hyperlink>
      <w:r>
        <w:t>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 xml:space="preserve">12. Министерство в сроки, установленные </w:t>
      </w:r>
      <w:hyperlink r:id="rId284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28.03.2014 N 125-п "О Порядке принятия решений о разработке государственных программ Новосибирской области, а также формирования и реализации указанных программ", представляет отчеты в министерство экономического развития Новосибирской области и министерство финансов.</w:t>
      </w:r>
    </w:p>
    <w:p w:rsidR="00806F39" w:rsidRDefault="00806F39">
      <w:pPr>
        <w:pStyle w:val="ConsPlusNormal"/>
        <w:jc w:val="both"/>
      </w:pPr>
      <w:r>
        <w:t xml:space="preserve">(в ред. </w:t>
      </w:r>
      <w:hyperlink r:id="rId28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516-п)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14. В случае нецелевого использования бюджетных 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806F39" w:rsidRDefault="00806F39">
      <w:pPr>
        <w:pStyle w:val="ConsPlusNormal"/>
        <w:spacing w:before="220"/>
        <w:ind w:firstLine="540"/>
        <w:jc w:val="both"/>
      </w:pPr>
      <w: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jc w:val="right"/>
        <w:outlineLvl w:val="0"/>
      </w:pPr>
      <w:r>
        <w:t>Приложение N 2</w:t>
      </w:r>
    </w:p>
    <w:p w:rsidR="00806F39" w:rsidRDefault="00806F39">
      <w:pPr>
        <w:pStyle w:val="ConsPlusNormal"/>
        <w:jc w:val="right"/>
      </w:pPr>
      <w:r>
        <w:t>к постановлению</w:t>
      </w:r>
    </w:p>
    <w:p w:rsidR="00806F39" w:rsidRDefault="00806F39">
      <w:pPr>
        <w:pStyle w:val="ConsPlusNormal"/>
        <w:jc w:val="right"/>
      </w:pPr>
      <w:r>
        <w:t>Правительства Новосибирской области</w:t>
      </w:r>
    </w:p>
    <w:p w:rsidR="00806F39" w:rsidRDefault="00806F39">
      <w:pPr>
        <w:pStyle w:val="ConsPlusNormal"/>
        <w:jc w:val="right"/>
      </w:pPr>
      <w:r>
        <w:t>от 14.12.2016 N 403-п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Title"/>
        <w:jc w:val="center"/>
      </w:pPr>
      <w:r>
        <w:t>УСЛОВИЯ</w:t>
      </w:r>
    </w:p>
    <w:p w:rsidR="00806F39" w:rsidRDefault="00806F39">
      <w:pPr>
        <w:pStyle w:val="ConsPlusTitle"/>
        <w:jc w:val="center"/>
      </w:pPr>
      <w:r>
        <w:t>ПРЕДОСТАВЛЕНИЯ И РАСХОДОВАНИЯ СУБСИДИЙ НА УСТАНОВКУ</w:t>
      </w:r>
    </w:p>
    <w:p w:rsidR="00806F39" w:rsidRDefault="00806F39">
      <w:pPr>
        <w:pStyle w:val="ConsPlusTitle"/>
        <w:jc w:val="center"/>
      </w:pPr>
      <w:r>
        <w:t>И МОДЕРНИЗАЦИЮ СИСТЕМ ВИДЕОНАБЛЮДЕНИЯ, АВТОМАТИЧЕСКОЙ</w:t>
      </w:r>
    </w:p>
    <w:p w:rsidR="00806F39" w:rsidRDefault="00806F39">
      <w:pPr>
        <w:pStyle w:val="ConsPlusTitle"/>
        <w:jc w:val="center"/>
      </w:pPr>
      <w:r>
        <w:t>ПОЖАРНОЙ СИГНАЛИЗАЦИИ И ПОЖАРНОГО МОНИТОРИНГА</w:t>
      </w:r>
    </w:p>
    <w:p w:rsidR="00806F39" w:rsidRDefault="00806F39">
      <w:pPr>
        <w:pStyle w:val="ConsPlusTitle"/>
        <w:jc w:val="center"/>
      </w:pPr>
      <w:r>
        <w:t>В МУНИЦИПАЛЬНЫХ ОБРАЗОВАТЕЛЬНЫХ ОРГАНИЗАЦИЯХ В РАМКАХ</w:t>
      </w:r>
    </w:p>
    <w:p w:rsidR="00806F39" w:rsidRDefault="00806F39">
      <w:pPr>
        <w:pStyle w:val="ConsPlusTitle"/>
        <w:jc w:val="center"/>
      </w:pPr>
      <w:r>
        <w:t>ГОСУДАРСТВЕННОЙ ПРОГРАММЫ НОВОСИБИРСКОЙ ОБЛАСТИ</w:t>
      </w:r>
    </w:p>
    <w:p w:rsidR="00806F39" w:rsidRDefault="00806F39">
      <w:pPr>
        <w:pStyle w:val="ConsPlusTitle"/>
        <w:jc w:val="center"/>
      </w:pPr>
      <w:r>
        <w:t>"ПОСТРОЕНИЕ И РАЗВИТИЕ АППАРАТНО-ПРОГРАММНОГО КОМПЛЕКСА</w:t>
      </w:r>
    </w:p>
    <w:p w:rsidR="00806F39" w:rsidRDefault="00806F39">
      <w:pPr>
        <w:pStyle w:val="ConsPlusTitle"/>
        <w:jc w:val="center"/>
      </w:pPr>
      <w:r>
        <w:t>"БЕЗОПАСНЫЙ ГОРОД" В НОВОСИБИРСКОЙ ОБЛАСТИ"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  <w:r>
        <w:t xml:space="preserve">Утратили силу. - </w:t>
      </w:r>
      <w:hyperlink r:id="rId286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08.09.2020 N 376-п.</w:t>
      </w: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ind w:firstLine="540"/>
        <w:jc w:val="both"/>
      </w:pPr>
    </w:p>
    <w:p w:rsidR="00806F39" w:rsidRDefault="00806F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716A" w:rsidRDefault="0015716A"/>
    <w:sectPr w:rsidR="0015716A" w:rsidSect="00EE4AA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39"/>
    <w:rsid w:val="0007352C"/>
    <w:rsid w:val="0015716A"/>
    <w:rsid w:val="003B66C5"/>
    <w:rsid w:val="00492EA0"/>
    <w:rsid w:val="004A0B19"/>
    <w:rsid w:val="004C2293"/>
    <w:rsid w:val="006553FF"/>
    <w:rsid w:val="00693641"/>
    <w:rsid w:val="006C0548"/>
    <w:rsid w:val="006F187B"/>
    <w:rsid w:val="00786B0C"/>
    <w:rsid w:val="00806F39"/>
    <w:rsid w:val="008674AC"/>
    <w:rsid w:val="008C131D"/>
    <w:rsid w:val="008F1DB6"/>
    <w:rsid w:val="00A56697"/>
    <w:rsid w:val="00B0034A"/>
    <w:rsid w:val="00BA4ABF"/>
    <w:rsid w:val="00BC1EFF"/>
    <w:rsid w:val="00BD5BDC"/>
    <w:rsid w:val="00CA54B6"/>
    <w:rsid w:val="00CE4F5B"/>
    <w:rsid w:val="00DA2FB6"/>
    <w:rsid w:val="00EE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BDA7CC"/>
  <w15:chartTrackingRefBased/>
  <w15:docId w15:val="{DEC8D9B3-76F8-4B27-B082-926CB469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F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6F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6F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06F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06F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06F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06F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06F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2D7137A78DF932ED360693F17E297047A4E1F243573799D8096B58A113902AC71E5E384F7D58BFDD1603EE41A71845C95F6557D083F374A5994402CYAeCG" TargetMode="External"/><Relationship Id="rId21" Type="http://schemas.openxmlformats.org/officeDocument/2006/relationships/hyperlink" Target="consultantplus://offline/ref=62D7137A78DF932ED360693F17E297047A4E1F243577799B899AB58A113902AC71E5E384F7D58BFDD1603EE11F71845C95F6557D083F374A5994402CYAeCG" TargetMode="External"/><Relationship Id="rId63" Type="http://schemas.openxmlformats.org/officeDocument/2006/relationships/hyperlink" Target="consultantplus://offline/ref=62D7137A78DF932ED3607732018EC90D704743293D7671CCD5CBB3DD4E6904F931A5E5D1B49186FCD66B6AB05D2FDD0CD3BD597D14233649Y4e6G" TargetMode="External"/><Relationship Id="rId159" Type="http://schemas.openxmlformats.org/officeDocument/2006/relationships/hyperlink" Target="consultantplus://offline/ref=62D7137A78DF932ED360693F17E297047A4E1F243574789E899EB58A113902AC71E5E384F7D58BFDD1603EE31A71845C95F6557D083F374A5994402CYAeCG" TargetMode="External"/><Relationship Id="rId170" Type="http://schemas.openxmlformats.org/officeDocument/2006/relationships/hyperlink" Target="consultantplus://offline/ref=62D7137A78DF932ED360693F17E297047A4E1F243575729E8897B58A113902AC71E5E384F7D58BFDD1603EE21A71845C95F6557D083F374A5994402CYAeCG" TargetMode="External"/><Relationship Id="rId226" Type="http://schemas.openxmlformats.org/officeDocument/2006/relationships/hyperlink" Target="consultantplus://offline/ref=62D7137A78DF932ED360693F17E297047A4E1F243573799F8C98B58A113902AC71E5E384F7D58BFDD1623DE21F71845C95F6557D083F374A5994402CYAeCG" TargetMode="External"/><Relationship Id="rId268" Type="http://schemas.openxmlformats.org/officeDocument/2006/relationships/hyperlink" Target="consultantplus://offline/ref=62D7137A78DF932ED360693F17E297047A4E1F2435757A9B809FB58A113902AC71E5E384F7D58BFDD1603EE61B71845C95F6557D083F374A5994402CYAeCG" TargetMode="External"/><Relationship Id="rId32" Type="http://schemas.openxmlformats.org/officeDocument/2006/relationships/hyperlink" Target="consultantplus://offline/ref=62D7137A78DF932ED360693F17E297047A4E1F2435757A9B809FB58A113902AC71E5E384F7D58BFDD1603EE01D71845C95F6557D083F374A5994402CYAeCG" TargetMode="External"/><Relationship Id="rId74" Type="http://schemas.openxmlformats.org/officeDocument/2006/relationships/hyperlink" Target="consultantplus://offline/ref=62D7137A78DF932ED360693F17E297047A4E1F2435757A9B809FB58A113902AC71E5E384F7D58BFDD1603EE21C71845C95F6557D083F374A5994402CYAeCG" TargetMode="External"/><Relationship Id="rId128" Type="http://schemas.openxmlformats.org/officeDocument/2006/relationships/hyperlink" Target="consultantplus://offline/ref=62D7137A78DF932ED3607732018EC90D704D482C347E71CCD5CBB3DD4E6904F923A5BDDDB59398FDD07E3CE11BY7eBG" TargetMode="External"/><Relationship Id="rId5" Type="http://schemas.openxmlformats.org/officeDocument/2006/relationships/hyperlink" Target="consultantplus://offline/ref=62D7137A78DF932ED360693F17E297047A4E1F243577799B899AB58A113902AC71E5E384F7D58BFDD1603EE11C71845C95F6557D083F374A5994402CYAeCG" TargetMode="External"/><Relationship Id="rId181" Type="http://schemas.openxmlformats.org/officeDocument/2006/relationships/hyperlink" Target="consultantplus://offline/ref=62D7137A78DF932ED360693F17E297047A4E1F24357772938E98B58A113902AC71E5E384F7D58BFDD1603EE51E71845C95F6557D083F374A5994402CYAeCG" TargetMode="External"/><Relationship Id="rId237" Type="http://schemas.openxmlformats.org/officeDocument/2006/relationships/hyperlink" Target="consultantplus://offline/ref=62D7137A78DF932ED360693F17E297047A4E1F2435737A938D9BB58A113902AC71E5E384F7D58BFDD1603EE31F71845C95F6557D083F374A5994402CYAeCG" TargetMode="External"/><Relationship Id="rId279" Type="http://schemas.openxmlformats.org/officeDocument/2006/relationships/hyperlink" Target="consultantplus://offline/ref=62D7137A78DF932ED360693F17E297047A4E1F2435757F9A8F9BB58A113902AC71E5E384F7D58BFDD1603FE31E71845C95F6557D083F374A5994402CYAeCG" TargetMode="External"/><Relationship Id="rId43" Type="http://schemas.openxmlformats.org/officeDocument/2006/relationships/hyperlink" Target="consultantplus://offline/ref=62D7137A78DF932ED360693F17E297047A4E1F2435747D9F8D9AB58A113902AC71E5E384F7D58BFDD1603EE01D71845C95F6557D083F374A5994402CYAeCG" TargetMode="External"/><Relationship Id="rId139" Type="http://schemas.openxmlformats.org/officeDocument/2006/relationships/hyperlink" Target="consultantplus://offline/ref=62D7137A78DF932ED360693F17E297047A4E1F24357772938E98B58A113902AC71E5E384F7D58BFDD1603EE21D71845C95F6557D083F374A5994402CYAeCG" TargetMode="External"/><Relationship Id="rId85" Type="http://schemas.openxmlformats.org/officeDocument/2006/relationships/hyperlink" Target="consultantplus://offline/ref=62D7137A78DF932ED360693F17E297047A4E1F2435767F9F8B97B58A113902AC71E5E384F7D58BFDD1603EE31F71845C95F6557D083F374A5994402CYAeCG" TargetMode="External"/><Relationship Id="rId150" Type="http://schemas.openxmlformats.org/officeDocument/2006/relationships/hyperlink" Target="consultantplus://offline/ref=62D7137A78DF932ED360693F17E297047A4E1F2435767F9F8B97B58A113902AC71E5E384F7D58BFDD1603EE51F71845C95F6557D083F374A5994402CYAeCG" TargetMode="External"/><Relationship Id="rId171" Type="http://schemas.openxmlformats.org/officeDocument/2006/relationships/hyperlink" Target="consultantplus://offline/ref=62D7137A78DF932ED360693F17E297047A4E1F243577799B899AB58A113902AC71E5E384F7D58BFDD1603EE31071845C95F6557D083F374A5994402CYAeCG" TargetMode="External"/><Relationship Id="rId192" Type="http://schemas.openxmlformats.org/officeDocument/2006/relationships/hyperlink" Target="consultantplus://offline/ref=62D7137A78DF932ED360693F17E297047A4E1F24357772938E98B58A113902AC71E5E384F7D58BFDD1603EE41B71845C95F6557D083F374A5994402CYAeCG" TargetMode="External"/><Relationship Id="rId206" Type="http://schemas.openxmlformats.org/officeDocument/2006/relationships/hyperlink" Target="consultantplus://offline/ref=62D7137A78DF932ED360693F17E297047A4E1F2435747D9F8D9AB58A113902AC71E5E384F7D58BFDD1603EE61971845C95F6557D083F374A5994402CYAeCG" TargetMode="External"/><Relationship Id="rId227" Type="http://schemas.openxmlformats.org/officeDocument/2006/relationships/hyperlink" Target="consultantplus://offline/ref=62D7137A78DF932ED360693F17E297047A4E1F2435747D9F8D9AB58A113902AC71E5E384F7D58BFDD1603EE61E71845C95F6557D083F374A5994402CYAeCG" TargetMode="External"/><Relationship Id="rId248" Type="http://schemas.openxmlformats.org/officeDocument/2006/relationships/hyperlink" Target="consultantplus://offline/ref=62D7137A78DF932ED360693F17E297047A4E1F2435737A938D9BB58A113902AC71E5E384F7D58BFDD1603EE51F71845C95F6557D083F374A5994402CYAeCG" TargetMode="External"/><Relationship Id="rId269" Type="http://schemas.openxmlformats.org/officeDocument/2006/relationships/hyperlink" Target="consultantplus://offline/ref=62D7137A78DF932ED360693F17E297047A4E1F2435757F9A8F9BB58A113902AC71E5E384F7D58BFDD1603FE31A71845C95F6557D083F374A5994402CYAeCG" TargetMode="External"/><Relationship Id="rId12" Type="http://schemas.openxmlformats.org/officeDocument/2006/relationships/hyperlink" Target="consultantplus://offline/ref=62D7137A78DF932ED360693F17E297047A4E1F2435747F9E8F9CB58A113902AC71E5E384F7D58BFDD1603EE11C71845C95F6557D083F374A5994402CYAeCG" TargetMode="External"/><Relationship Id="rId33" Type="http://schemas.openxmlformats.org/officeDocument/2006/relationships/hyperlink" Target="consultantplus://offline/ref=62D7137A78DF932ED360693F17E297047A4E1F2435757F9A8F9BB58A113902AC71E5E384F7D58BFDD1603EE11171845C95F6557D083F374A5994402CYAeCG" TargetMode="External"/><Relationship Id="rId108" Type="http://schemas.openxmlformats.org/officeDocument/2006/relationships/hyperlink" Target="consultantplus://offline/ref=62D7137A78DF932ED360693F17E297047A4E1F2435747D9F8D9AB58A113902AC71E5E384F7D58BFDD1603EE21071845C95F6557D083F374A5994402CYAeCG" TargetMode="External"/><Relationship Id="rId129" Type="http://schemas.openxmlformats.org/officeDocument/2006/relationships/hyperlink" Target="consultantplus://offline/ref=62D7137A78DF932ED360693F17E297047A4E1F2435747C938B97B58A113902AC71E5E384F7D58BFDD1603EE01D71845C95F6557D083F374A5994402CYAeCG" TargetMode="External"/><Relationship Id="rId280" Type="http://schemas.openxmlformats.org/officeDocument/2006/relationships/hyperlink" Target="consultantplus://offline/ref=62D7137A78DF932ED360693F17E297047A4E1F24357772938E98B58A113902AC71E5E384F7D58BFDD1603EE41071845C95F6557D083F374A5994402CYAeCG" TargetMode="External"/><Relationship Id="rId54" Type="http://schemas.openxmlformats.org/officeDocument/2006/relationships/hyperlink" Target="consultantplus://offline/ref=62D7137A78DF932ED360693F17E297047A4E1F243573789E8D96B58A113902AC71E5E384F7D58BFDD1643AE81A71845C95F6557D083F374A5994402CYAeCG" TargetMode="External"/><Relationship Id="rId75" Type="http://schemas.openxmlformats.org/officeDocument/2006/relationships/hyperlink" Target="consultantplus://offline/ref=62D7137A78DF932ED360693F17E297047A4E1F2435757A9B809FB58A113902AC71E5E384F7D58BFDD1603EE21E71845C95F6557D083F374A5994402CYAeCG" TargetMode="External"/><Relationship Id="rId96" Type="http://schemas.openxmlformats.org/officeDocument/2006/relationships/hyperlink" Target="consultantplus://offline/ref=62D7137A78DF932ED360693F17E297047A4E1F2435767F9F8B97B58A113902AC71E5E384F7D58BFDD1603EE21171845C95F6557D083F374A5994402CYAeCG" TargetMode="External"/><Relationship Id="rId140" Type="http://schemas.openxmlformats.org/officeDocument/2006/relationships/hyperlink" Target="consultantplus://offline/ref=62D7137A78DF932ED360693F17E297047A4E1F2435757F9A8F9BB58A113902AC71E5E384F7D58BFDD1603EE51D71845C95F6557D083F374A5994402CYAeCG" TargetMode="External"/><Relationship Id="rId161" Type="http://schemas.openxmlformats.org/officeDocument/2006/relationships/hyperlink" Target="consultantplus://offline/ref=62D7137A78DF932ED360693F17E297047A4E1F2435747D9F8D9AB58A113902AC71E5E384F7D58BFDD1603EE41971845C95F6557D083F374A5994402CYAeCG" TargetMode="External"/><Relationship Id="rId182" Type="http://schemas.openxmlformats.org/officeDocument/2006/relationships/hyperlink" Target="consultantplus://offline/ref=62D7137A78DF932ED360693F17E297047A4E1F2435757F9A8F9BB58A113902AC71E5E384F7D58BFDD1603EE41D71845C95F6557D083F374A5994402CYAeCG" TargetMode="External"/><Relationship Id="rId217" Type="http://schemas.openxmlformats.org/officeDocument/2006/relationships/hyperlink" Target="consultantplus://offline/ref=62D7137A78DF932ED360693F17E297047A4E1F2435747F9E8F9CB58A113902AC71E5E384F7D58BFDD1603EE21871845C95F6557D083F374A5994402CYAeCG" TargetMode="External"/><Relationship Id="rId6" Type="http://schemas.openxmlformats.org/officeDocument/2006/relationships/hyperlink" Target="consultantplus://offline/ref=62D7137A78DF932ED360693F17E297047A4E1F24357772938E98B58A113902AC71E5E384F7D58BFDD1603EE11C71845C95F6557D083F374A5994402CYAeCG" TargetMode="External"/><Relationship Id="rId238" Type="http://schemas.openxmlformats.org/officeDocument/2006/relationships/hyperlink" Target="consultantplus://offline/ref=62D7137A78DF932ED360693F17E297047A4E1F2435737A938D9BB58A113902AC71E5E384F7D58BFDD1603EE31E71845C95F6557D083F374A5994402CYAeCG" TargetMode="External"/><Relationship Id="rId259" Type="http://schemas.openxmlformats.org/officeDocument/2006/relationships/hyperlink" Target="consultantplus://offline/ref=62D7137A78DF932ED360693F17E297047A4E1F2435747F9E8F9CB58A113902AC71E5E384F7D58BFDD1603FE31D71845C95F6557D083F374A5994402CYAeCG" TargetMode="External"/><Relationship Id="rId23" Type="http://schemas.openxmlformats.org/officeDocument/2006/relationships/hyperlink" Target="consultantplus://offline/ref=62D7137A78DF932ED360693F17E297047A4E1F2435767F9F8B97B58A113902AC71E5E384F7D58BFDD1603EE11171845C95F6557D083F374A5994402CYAeCG" TargetMode="External"/><Relationship Id="rId119" Type="http://schemas.openxmlformats.org/officeDocument/2006/relationships/hyperlink" Target="consultantplus://offline/ref=62D7137A78DF932ED360693F17E297047A4E1F2435757F9A8F9BB58A113902AC71E5E384F7D58BFDD1603EE21F71845C95F6557D083F374A5994402CYAeCG" TargetMode="External"/><Relationship Id="rId270" Type="http://schemas.openxmlformats.org/officeDocument/2006/relationships/hyperlink" Target="consultantplus://offline/ref=62D7137A78DF932ED360693F17E297047A4E1F24357772938E98B58A113902AC71E5E384F7D58BFDD1603EE41171845C95F6557D083F374A5994402CYAeCG" TargetMode="External"/><Relationship Id="rId44" Type="http://schemas.openxmlformats.org/officeDocument/2006/relationships/hyperlink" Target="consultantplus://offline/ref=62D7137A78DF932ED360693F17E297047A4E1F2435757A9B809FB58A113902AC71E5E384F7D58BFDD1603EE31871845C95F6557D083F374A5994402CYAeCG" TargetMode="External"/><Relationship Id="rId65" Type="http://schemas.openxmlformats.org/officeDocument/2006/relationships/hyperlink" Target="consultantplus://offline/ref=62D7137A78DF932ED3607732018EC90D724C402F327E71CCD5CBB3DD4E6904F931A5E5D1B49186FDD46B6AB05D2FDD0CD3BD597D14233649Y4e6G" TargetMode="External"/><Relationship Id="rId86" Type="http://schemas.openxmlformats.org/officeDocument/2006/relationships/hyperlink" Target="consultantplus://offline/ref=62D7137A78DF932ED360693F17E297047A4E1F2435767F9F8B97B58A113902AC71E5E384F7D58BFDD1603EE31171845C95F6557D083F374A5994402CYAeCG" TargetMode="External"/><Relationship Id="rId130" Type="http://schemas.openxmlformats.org/officeDocument/2006/relationships/hyperlink" Target="consultantplus://offline/ref=62D7137A78DF932ED360693F17E297047A4E1F24357772938E98B58A113902AC71E5E384F7D58BFDD1603EE21871845C95F6557D083F374A5994402CYAeCG" TargetMode="External"/><Relationship Id="rId151" Type="http://schemas.openxmlformats.org/officeDocument/2006/relationships/hyperlink" Target="consultantplus://offline/ref=62D7137A78DF932ED360693F17E297047A4E1F2435767F9F8B97B58A113902AC71E5E384F7D58BFDD1603EE51E71845C95F6557D083F374A5994402CYAeCG" TargetMode="External"/><Relationship Id="rId172" Type="http://schemas.openxmlformats.org/officeDocument/2006/relationships/hyperlink" Target="consultantplus://offline/ref=62D7137A78DF932ED360693F17E297047A4E1F24357772938E98B58A113902AC71E5E384F7D58BFDD1603EE21E71845C95F6557D083F374A5994402CYAeCG" TargetMode="External"/><Relationship Id="rId193" Type="http://schemas.openxmlformats.org/officeDocument/2006/relationships/hyperlink" Target="consultantplus://offline/ref=62D7137A78DF932ED360693F17E297047A4E1F243575729E8897B58A113902AC71E5E384F7D58BFDD1603EE51171845C95F6557D083F374A5994402CYAeCG" TargetMode="External"/><Relationship Id="rId207" Type="http://schemas.openxmlformats.org/officeDocument/2006/relationships/hyperlink" Target="consultantplus://offline/ref=62D7137A78DF932ED360693F17E297047A4E1F243575729E8897B58A113902AC71E5E384F7D58BFDD1603EE41B71845C95F6557D083F374A5994402CYAeCG" TargetMode="External"/><Relationship Id="rId228" Type="http://schemas.openxmlformats.org/officeDocument/2006/relationships/hyperlink" Target="consultantplus://offline/ref=62D7137A78DF932ED360693F17E297047A4E1F243573789E8D96B58A113902AC71E5E384F7D58BFDD16738E31E71845C95F6557D083F374A5994402CYAeCG" TargetMode="External"/><Relationship Id="rId249" Type="http://schemas.openxmlformats.org/officeDocument/2006/relationships/hyperlink" Target="consultantplus://offline/ref=62D7137A78DF932ED360693F17E297047A4E1F2435737A938D9BB58A113902AC71E5E384F7D58BFDD1603EE51E71845C95F6557D083F374A5994402CYAeCG" TargetMode="External"/><Relationship Id="rId13" Type="http://schemas.openxmlformats.org/officeDocument/2006/relationships/hyperlink" Target="consultantplus://offline/ref=62D7137A78DF932ED360693F17E297047A4E1F2435747D9F8D9AB58A113902AC71E5E384F7D58BFDD1603EE11C71845C95F6557D083F374A5994402CYAeCG" TargetMode="External"/><Relationship Id="rId109" Type="http://schemas.openxmlformats.org/officeDocument/2006/relationships/hyperlink" Target="consultantplus://offline/ref=62D7137A78DF932ED360693F17E297047A4E1F2435747D9F8D9AB58A113902AC71E5E384F7D58BFDD1603EE51871845C95F6557D083F374A5994402CYAeCG" TargetMode="External"/><Relationship Id="rId260" Type="http://schemas.openxmlformats.org/officeDocument/2006/relationships/hyperlink" Target="consultantplus://offline/ref=62D7137A78DF932ED360693F17E297047A4E1F2435737B988C9AB58A113902AC71E5E384E5D5D3F1D06220E01864D20DD3YAe2G" TargetMode="External"/><Relationship Id="rId281" Type="http://schemas.openxmlformats.org/officeDocument/2006/relationships/hyperlink" Target="consultantplus://offline/ref=62D7137A78DF932ED360693F17E297047A4E1F24357772938E98B58A113902AC71E5E384F7D58BFDD1603EE41071845C95F6557D083F374A5994402CYAeCG" TargetMode="External"/><Relationship Id="rId34" Type="http://schemas.openxmlformats.org/officeDocument/2006/relationships/hyperlink" Target="consultantplus://offline/ref=62D7137A78DF932ED360693F17E297047A4E1F24357772938E98B58A113902AC71E5E384F7D58BFDD1603EE01971845C95F6557D083F374A5994402CYAeCG" TargetMode="External"/><Relationship Id="rId55" Type="http://schemas.openxmlformats.org/officeDocument/2006/relationships/hyperlink" Target="consultantplus://offline/ref=62D7137A78DF932ED360693F17E297047A4E1F2435747D9F8D9AB58A113902AC71E5E384F7D58BFDD1603EE31071845C95F6557D083F374A5994402CYAeCG" TargetMode="External"/><Relationship Id="rId76" Type="http://schemas.openxmlformats.org/officeDocument/2006/relationships/hyperlink" Target="consultantplus://offline/ref=62D7137A78DF932ED360693F17E297047A4E1F2435737A9A8C9EB58A113902AC71E5E384F7D58BFDD1603EE01E71845C95F6557D083F374A5994402CYAeCG" TargetMode="External"/><Relationship Id="rId97" Type="http://schemas.openxmlformats.org/officeDocument/2006/relationships/hyperlink" Target="consultantplus://offline/ref=62D7137A78DF932ED360693F17E297047A4E1F2435767F9F8B97B58A113902AC71E5E384F7D58BFDD1603EE21071845C95F6557D083F374A5994402CYAeCG" TargetMode="External"/><Relationship Id="rId120" Type="http://schemas.openxmlformats.org/officeDocument/2006/relationships/hyperlink" Target="consultantplus://offline/ref=62D7137A78DF932ED3607732018EC90D714D462C3F2126CE849EBDD846395EE927ECE9D2AA9087E2D3603CYEe0G" TargetMode="External"/><Relationship Id="rId141" Type="http://schemas.openxmlformats.org/officeDocument/2006/relationships/hyperlink" Target="consultantplus://offline/ref=62D7137A78DF932ED360693F17E297047A4E1F2435757F9A8F9BB58A113902AC71E5E384F7D58BFDD1603EE51C71845C95F6557D083F374A5994402CYAeCG" TargetMode="External"/><Relationship Id="rId7" Type="http://schemas.openxmlformats.org/officeDocument/2006/relationships/hyperlink" Target="consultantplus://offline/ref=62D7137A78DF932ED360693F17E297047A4E1F2435767F9F8B97B58A113902AC71E5E384F7D58BFDD1603EE11C71845C95F6557D083F374A5994402CYAeCG" TargetMode="External"/><Relationship Id="rId162" Type="http://schemas.openxmlformats.org/officeDocument/2006/relationships/hyperlink" Target="consultantplus://offline/ref=62D7137A78DF932ED360693F17E297047A4E1F243573799F8C98B58A113902AC71E5E384F7D58BFDD1603AE11171845C95F6557D083F374A5994402CYAeCG" TargetMode="External"/><Relationship Id="rId183" Type="http://schemas.openxmlformats.org/officeDocument/2006/relationships/hyperlink" Target="consultantplus://offline/ref=62D7137A78DF932ED360693F17E297047A4E1F243575729E8897B58A113902AC71E5E384F7D58BFDD1603EE51A71845C95F6557D083F374A5994402CYAeCG" TargetMode="External"/><Relationship Id="rId218" Type="http://schemas.openxmlformats.org/officeDocument/2006/relationships/hyperlink" Target="consultantplus://offline/ref=62D7137A78DF932ED360693F17E297047A4E1F243577799B899AB58A113902AC71E5E384F7D58BFDD1603EE51971845C95F6557D083F374A5994402CYAeCG" TargetMode="External"/><Relationship Id="rId239" Type="http://schemas.openxmlformats.org/officeDocument/2006/relationships/hyperlink" Target="consultantplus://offline/ref=62D7137A78DF932ED360693F17E297047A4E1F2435737A938D9BB58A113902AC71E5E384F7D58BFDD1603EE21B71845C95F6557D083F374A5994402CYAeCG" TargetMode="External"/><Relationship Id="rId250" Type="http://schemas.openxmlformats.org/officeDocument/2006/relationships/hyperlink" Target="consultantplus://offline/ref=62D7137A78DF932ED360693F17E297047A4E1F2435737A938D9BB58A113902AC71E5E384F7D58BFDD1603EE51071845C95F6557D083F374A5994402CYAeCG" TargetMode="External"/><Relationship Id="rId271" Type="http://schemas.openxmlformats.org/officeDocument/2006/relationships/hyperlink" Target="consultantplus://offline/ref=62D7137A78DF932ED360693F17E297047A4E1F2435757F9A8F9BB58A113902AC71E5E384F7D58BFDD1603FE31D71845C95F6557D083F374A5994402CYAeCG" TargetMode="External"/><Relationship Id="rId24" Type="http://schemas.openxmlformats.org/officeDocument/2006/relationships/hyperlink" Target="consultantplus://offline/ref=62D7137A78DF932ED360693F17E297047A4E1F2435757A9B809FB58A113902AC71E5E384F7D58BFDD1603EE01871845C95F6557D083F374A5994402CYAeCG" TargetMode="External"/><Relationship Id="rId45" Type="http://schemas.openxmlformats.org/officeDocument/2006/relationships/hyperlink" Target="consultantplus://offline/ref=62D7137A78DF932ED360693F17E297047A4E1F243575729E8897B58A113902AC71E5E384F7D58BFDD1603EE01071845C95F6557D083F374A5994402CYAeCG" TargetMode="External"/><Relationship Id="rId66" Type="http://schemas.openxmlformats.org/officeDocument/2006/relationships/hyperlink" Target="consultantplus://offline/ref=62D7137A78DF932ED3607732018EC90D704743293D7671CCD5CBB3DD4E6904F931A5E5D1B49186FCD66B6AB05D2FDD0CD3BD597D14233649Y4e6G" TargetMode="External"/><Relationship Id="rId87" Type="http://schemas.openxmlformats.org/officeDocument/2006/relationships/hyperlink" Target="consultantplus://offline/ref=62D7137A78DF932ED360693F17E297047A4E1F2435767F9F8B97B58A113902AC71E5E384F7D58BFDD1603EE31071845C95F6557D083F374A5994402CYAeCG" TargetMode="External"/><Relationship Id="rId110" Type="http://schemas.openxmlformats.org/officeDocument/2006/relationships/hyperlink" Target="consultantplus://offline/ref=62D7137A78DF932ED360693F17E297047A4E1F2435747D9F8D9AB58A113902AC71E5E384F7D58BFDD1603EE51B71845C95F6557D083F374A5994402CYAeCG" TargetMode="External"/><Relationship Id="rId131" Type="http://schemas.openxmlformats.org/officeDocument/2006/relationships/hyperlink" Target="consultantplus://offline/ref=62D7137A78DF932ED360693F17E297047A4E1F24357772938E98B58A113902AC71E5E384F7D58BFDD1603EE21A71845C95F6557D083F374A5994402CYAeCG" TargetMode="External"/><Relationship Id="rId152" Type="http://schemas.openxmlformats.org/officeDocument/2006/relationships/hyperlink" Target="consultantplus://offline/ref=62D7137A78DF932ED360693F17E297047A4E1F2435767F9F8B97B58A113902AC71E5E384F7D58BFDD1603EE51171845C95F6557D083F374A5994402CYAeCG" TargetMode="External"/><Relationship Id="rId173" Type="http://schemas.openxmlformats.org/officeDocument/2006/relationships/hyperlink" Target="consultantplus://offline/ref=62D7137A78DF932ED360693F17E297047A4E1F2435767F9F8B97B58A113902AC71E5E384F7D58BFDD1603EE41871845C95F6557D083F374A5994402CYAeCG" TargetMode="External"/><Relationship Id="rId194" Type="http://schemas.openxmlformats.org/officeDocument/2006/relationships/hyperlink" Target="consultantplus://offline/ref=62D7137A78DF932ED360693F17E297047A4E1F2435747D9F8D9AB58A113902AC71E5E384F7D58BFDD1603EE71C71845C95F6557D083F374A5994402CYAeCG" TargetMode="External"/><Relationship Id="rId208" Type="http://schemas.openxmlformats.org/officeDocument/2006/relationships/hyperlink" Target="consultantplus://offline/ref=62D7137A78DF932ED360693F17E297047A4E1F2435757A9B809FB58A113902AC71E5E384F7D58BFDD1603EE41071845C95F6557D083F374A5994402CYAeCG" TargetMode="External"/><Relationship Id="rId229" Type="http://schemas.openxmlformats.org/officeDocument/2006/relationships/hyperlink" Target="consultantplus://offline/ref=62D7137A78DF932ED360693F17E297047A4E1F2435747D9F8D9AB58A113902AC71E5E384F7D58BFDD1603EE91871845C95F6557D083F374A5994402CYAeCG" TargetMode="External"/><Relationship Id="rId240" Type="http://schemas.openxmlformats.org/officeDocument/2006/relationships/hyperlink" Target="consultantplus://offline/ref=62D7137A78DF932ED360693F17E297047A4E1F2435747D9F8D9AB58A113902AC71E5E384F7D58BFDD1603EE91171845C95F6557D083F374A5994402CYAeCG" TargetMode="External"/><Relationship Id="rId261" Type="http://schemas.openxmlformats.org/officeDocument/2006/relationships/hyperlink" Target="consultantplus://offline/ref=62D7137A78DF932ED360693F17E297047A4E1F2435747D99819BB58A113902AC71E5E384E5D5D3F1D06220E01864D20DD3YAe2G" TargetMode="External"/><Relationship Id="rId14" Type="http://schemas.openxmlformats.org/officeDocument/2006/relationships/hyperlink" Target="consultantplus://offline/ref=62D7137A78DF932ED360693F17E297047A4E1F24357472938896B58A113902AC71E5E384F7D58BFDD1603EE11C71845C95F6557D083F374A5994402CYAeCG" TargetMode="External"/><Relationship Id="rId35" Type="http://schemas.openxmlformats.org/officeDocument/2006/relationships/hyperlink" Target="consultantplus://offline/ref=62D7137A78DF932ED360693F17E297047A4E1F2435757F9A8F9BB58A113902AC71E5E384F7D58BFDD1603EE01971845C95F6557D083F374A5994402CYAeCG" TargetMode="External"/><Relationship Id="rId56" Type="http://schemas.openxmlformats.org/officeDocument/2006/relationships/hyperlink" Target="consultantplus://offline/ref=62D7137A78DF932ED360693F17E297047A4E1F243573799F8C98B58A113902AC71E5E384F7D58BFDD1603AE11171845C95F6557D083F374A5994402CYAeCG" TargetMode="External"/><Relationship Id="rId77" Type="http://schemas.openxmlformats.org/officeDocument/2006/relationships/hyperlink" Target="consultantplus://offline/ref=62D7137A78DF932ED3607732018EC90D704743293D7671CCD5CBB3DD4E6904F931A5E5D1B49186FCD66B6AB05D2FDD0CD3BD597D14233649Y4e6G" TargetMode="External"/><Relationship Id="rId100" Type="http://schemas.openxmlformats.org/officeDocument/2006/relationships/hyperlink" Target="consultantplus://offline/ref=62D7137A78DF932ED360693F17E297047A4E1F2435757A9B809FB58A113902AC71E5E384F7D58BFDD1603EE51971845C95F6557D083F374A5994402CYAeCG" TargetMode="External"/><Relationship Id="rId282" Type="http://schemas.openxmlformats.org/officeDocument/2006/relationships/hyperlink" Target="consultantplus://offline/ref=62D7137A78DF932ED360693F17E297047A4E1F24357772938E98B58A113902AC71E5E384F7D58BFDD1603EE41071845C95F6557D083F374A5994402CYAeCG" TargetMode="External"/><Relationship Id="rId8" Type="http://schemas.openxmlformats.org/officeDocument/2006/relationships/hyperlink" Target="consultantplus://offline/ref=62D7137A78DF932ED360693F17E297047A4E1F2435757A9B809FB58A113902AC71E5E384F7D58BFDD1603EE11C71845C95F6557D083F374A5994402CYAeCG" TargetMode="External"/><Relationship Id="rId98" Type="http://schemas.openxmlformats.org/officeDocument/2006/relationships/hyperlink" Target="consultantplus://offline/ref=62D7137A78DF932ED360693F17E297047A4E1F2435767F9F8B97B58A113902AC71E5E384F7D58BFDD1603EE51971845C95F6557D083F374A5994402CYAeCG" TargetMode="External"/><Relationship Id="rId121" Type="http://schemas.openxmlformats.org/officeDocument/2006/relationships/hyperlink" Target="consultantplus://offline/ref=62D7137A78DF932ED360693F17E297047A4E1F2435747D998E97B58A113902AC71E5E384E5D5D3F1D06220E01864D20DD3YAe2G" TargetMode="External"/><Relationship Id="rId142" Type="http://schemas.openxmlformats.org/officeDocument/2006/relationships/hyperlink" Target="consultantplus://offline/ref=62D7137A78DF932ED360693F17E297047A4E1F24357772938E98B58A113902AC71E5E384F7D58BFDD1603EE21A71845C95F6557D083F374A5994402CYAeCG" TargetMode="External"/><Relationship Id="rId163" Type="http://schemas.openxmlformats.org/officeDocument/2006/relationships/hyperlink" Target="consultantplus://offline/ref=62D7137A78DF932ED360693F17E297047A4E1F2435747D9F8D9AB58A113902AC71E5E384F7D58BFDD1603EE41871845C95F6557D083F374A5994402CYAeCG" TargetMode="External"/><Relationship Id="rId184" Type="http://schemas.openxmlformats.org/officeDocument/2006/relationships/hyperlink" Target="consultantplus://offline/ref=62D7137A78DF932ED360693F17E297047A4E1F243575729E8897B58A113902AC71E5E384F7D58BFDD1603EE51D71845C95F6557D083F374A5994402CYAeCG" TargetMode="External"/><Relationship Id="rId219" Type="http://schemas.openxmlformats.org/officeDocument/2006/relationships/hyperlink" Target="consultantplus://offline/ref=62D7137A78DF932ED360693F17E297047A4E1F2435747D9F8D9AB58A113902AC71E5E384F7D58BFDD1603EE61B71845C95F6557D083F374A5994402CYAeCG" TargetMode="External"/><Relationship Id="rId230" Type="http://schemas.openxmlformats.org/officeDocument/2006/relationships/hyperlink" Target="consultantplus://offline/ref=62D7137A78DF932ED360693F17E297047A4E1F2435757F9A8E9AB58A113902AC71E5E384F7D58BFDD1683DE31071845C95F6557D083F374A5994402CYAeCG" TargetMode="External"/><Relationship Id="rId251" Type="http://schemas.openxmlformats.org/officeDocument/2006/relationships/hyperlink" Target="consultantplus://offline/ref=62D7137A78DF932ED360693F17E297047A4E1F2435737A938D9BB58A113902AC71E5E384F7D58BFDD1603EE41971845C95F6557D083F374A5994402CYAeCG" TargetMode="External"/><Relationship Id="rId25" Type="http://schemas.openxmlformats.org/officeDocument/2006/relationships/hyperlink" Target="consultantplus://offline/ref=62D7137A78DF932ED360693F17E297047A4E1F2435757F9A8F9BB58A113902AC71E5E384F7D58BFDD1603EE11F71845C95F6557D083F374A5994402CYAeCG" TargetMode="External"/><Relationship Id="rId46" Type="http://schemas.openxmlformats.org/officeDocument/2006/relationships/hyperlink" Target="consultantplus://offline/ref=62D7137A78DF932ED360693F17E297047A4E1F2435757A9B809FB58A113902AC71E5E384F7D58BFDD1603EE31F71845C95F6557D083F374A5994402CYAeCG" TargetMode="External"/><Relationship Id="rId67" Type="http://schemas.openxmlformats.org/officeDocument/2006/relationships/hyperlink" Target="consultantplus://offline/ref=62D7137A78DF932ED3607732018EC90D7140472C347F71CCD5CBB3DD4E6904F923A5BDDDB59398FDD07E3CE11BY7eBG" TargetMode="External"/><Relationship Id="rId272" Type="http://schemas.openxmlformats.org/officeDocument/2006/relationships/hyperlink" Target="consultantplus://offline/ref=62D7137A78DF932ED3607732018EC90D704D482A377571CCD5CBB3DD4E6904F923A5BDDDB59398FDD07E3CE11BY7eBG" TargetMode="External"/><Relationship Id="rId88" Type="http://schemas.openxmlformats.org/officeDocument/2006/relationships/hyperlink" Target="consultantplus://offline/ref=62D7137A78DF932ED360693F17E297047A4E1F2435767F9F8B97B58A113902AC71E5E384F7D58BFDD1603EE21971845C95F6557D083F374A5994402CYAeCG" TargetMode="External"/><Relationship Id="rId111" Type="http://schemas.openxmlformats.org/officeDocument/2006/relationships/hyperlink" Target="consultantplus://offline/ref=62D7137A78DF932ED360693F17E297047A4E1F243573789E8D96B58A113902AC71E5E384F7D58BFDD1643AE81A71845C95F6557D083F374A5994402CYAeCG" TargetMode="External"/><Relationship Id="rId132" Type="http://schemas.openxmlformats.org/officeDocument/2006/relationships/hyperlink" Target="consultantplus://offline/ref=62D7137A78DF932ED360693F17E297047A4E1F2435747C938B97B58A113902AC71E5E384F7D58BFDD1603EE01D71845C95F6557D083F374A5994402CYAeCG" TargetMode="External"/><Relationship Id="rId153" Type="http://schemas.openxmlformats.org/officeDocument/2006/relationships/hyperlink" Target="consultantplus://offline/ref=62D7137A78DF932ED360693F17E297047A4E1F2435767F9F8B97B58A113902AC71E5E384F7D58BFDD1603EE51071845C95F6557D083F374A5994402CYAeCG" TargetMode="External"/><Relationship Id="rId174" Type="http://schemas.openxmlformats.org/officeDocument/2006/relationships/hyperlink" Target="consultantplus://offline/ref=62D7137A78DF932ED360693F17E297047A4E1F2435757A9B809FB58A113902AC71E5E384F7D58BFDD1603EE51D71845C95F6557D083F374A5994402CYAeCG" TargetMode="External"/><Relationship Id="rId195" Type="http://schemas.openxmlformats.org/officeDocument/2006/relationships/hyperlink" Target="consultantplus://offline/ref=62D7137A78DF932ED360693F17E297047A4E1F2435757A9B809FB58A113902AC71E5E384F7D58BFDD1603EE41D71845C95F6557D083F374A5994402CYAeCG" TargetMode="External"/><Relationship Id="rId209" Type="http://schemas.openxmlformats.org/officeDocument/2006/relationships/hyperlink" Target="consultantplus://offline/ref=62D7137A78DF932ED360693F17E297047A4E1F2435757F9A8F9BB58A113902AC71E5E384F7D58BFDD1603EE41E71845C95F6557D083F374A5994402CYAeCG" TargetMode="External"/><Relationship Id="rId220" Type="http://schemas.openxmlformats.org/officeDocument/2006/relationships/hyperlink" Target="consultantplus://offline/ref=62D7137A78DF932ED360693F17E297047A4E1F2435737B9B809BB58A113902AC71E5E384E5D5D3F1D06220E01864D20DD3YAe2G" TargetMode="External"/><Relationship Id="rId241" Type="http://schemas.openxmlformats.org/officeDocument/2006/relationships/hyperlink" Target="consultantplus://offline/ref=62D7137A78DF932ED360693F17E297047A4E1F2435737A938D9BB58A113902AC71E5E384F7D58BFDD1603EE21E71845C95F6557D083F374A5994402CYAeCG" TargetMode="External"/><Relationship Id="rId15" Type="http://schemas.openxmlformats.org/officeDocument/2006/relationships/hyperlink" Target="consultantplus://offline/ref=62D7137A78DF932ED360693F17E297047A4E1F2435737A938D9BB58A113902AC71E5E384F7D58BFDD1603EE11C71845C95F6557D083F374A5994402CYAeCG" TargetMode="External"/><Relationship Id="rId36" Type="http://schemas.openxmlformats.org/officeDocument/2006/relationships/hyperlink" Target="consultantplus://offline/ref=62D7137A78DF932ED360693F17E297047A4E1F2435757F9A8F9BB58A113902AC71E5E384F7D58BFDD1603EE01A71845C95F6557D083F374A5994402CYAeCG" TargetMode="External"/><Relationship Id="rId57" Type="http://schemas.openxmlformats.org/officeDocument/2006/relationships/hyperlink" Target="consultantplus://offline/ref=62D7137A78DF932ED360693F17E297047A4E1F2435747D9F8D9AB58A113902AC71E5E384F7D58BFDD1603EE21971845C95F6557D083F374A5994402CYAeCG" TargetMode="External"/><Relationship Id="rId262" Type="http://schemas.openxmlformats.org/officeDocument/2006/relationships/image" Target="media/image1.wmf"/><Relationship Id="rId283" Type="http://schemas.openxmlformats.org/officeDocument/2006/relationships/hyperlink" Target="consultantplus://offline/ref=62D7137A78DF932ED360693F17E297047A4E1F2435757F9A8F9BB58A113902AC71E5E384F7D58BFDD1603FE31171845C95F6557D083F374A5994402CYAeCG" TargetMode="External"/><Relationship Id="rId78" Type="http://schemas.openxmlformats.org/officeDocument/2006/relationships/hyperlink" Target="consultantplus://offline/ref=62D7137A78DF932ED360693F17E297047A4E1F2435767F9F8B97B58A113902AC71E5E384F7D58BFDD1603EE31971845C95F6557D083F374A5994402CYAeCG" TargetMode="External"/><Relationship Id="rId99" Type="http://schemas.openxmlformats.org/officeDocument/2006/relationships/hyperlink" Target="consultantplus://offline/ref=62D7137A78DF932ED360693F17E297047A4E1F2435767F9F8B97B58A113902AC71E5E384F7D58BFDD1603EE51B71845C95F6557D083F374A5994402CYAeCG" TargetMode="External"/><Relationship Id="rId101" Type="http://schemas.openxmlformats.org/officeDocument/2006/relationships/hyperlink" Target="consultantplus://offline/ref=62D7137A78DF932ED360693F17E297047A4E1F24357472938896B58A113902AC71E5E384F7D58BFDD1603EE11E71845C95F6557D083F374A5994402CYAeCG" TargetMode="External"/><Relationship Id="rId122" Type="http://schemas.openxmlformats.org/officeDocument/2006/relationships/hyperlink" Target="consultantplus://offline/ref=62D7137A78DF932ED360693F17E297047A4E1F2435757F9A8F9BB58A113902AC71E5E384F7D58BFDD1603EE21E71845C95F6557D083F374A5994402CYAeCG" TargetMode="External"/><Relationship Id="rId143" Type="http://schemas.openxmlformats.org/officeDocument/2006/relationships/hyperlink" Target="consultantplus://offline/ref=62D7137A78DF932ED3607732018EC90D704D4828327F71CCD5CBB3DD4E6904F931A5E5D1B49180FDD46B6AB05D2FDD0CD3BD597D14233649Y4e6G" TargetMode="External"/><Relationship Id="rId164" Type="http://schemas.openxmlformats.org/officeDocument/2006/relationships/hyperlink" Target="consultantplus://offline/ref=62D7137A78DF932ED360693F17E297047A4E1F2435757F9A8E9AB58A113902AC71E5E384F7D58BFDD1603EE21171845C95F6557D083F374A5994402CYAeCG" TargetMode="External"/><Relationship Id="rId185" Type="http://schemas.openxmlformats.org/officeDocument/2006/relationships/hyperlink" Target="consultantplus://offline/ref=62D7137A78DF932ED360693F17E297047A4E1F2435747D9F8D9AB58A113902AC71E5E384F7D58BFDD1603EE71B71845C95F6557D083F374A5994402CYAeCG" TargetMode="External"/><Relationship Id="rId9" Type="http://schemas.openxmlformats.org/officeDocument/2006/relationships/hyperlink" Target="consultantplus://offline/ref=62D7137A78DF932ED360693F17E297047A4E1F2435757F9A8F9BB58A113902AC71E5E384F7D58BFDD1603EE11C71845C95F6557D083F374A5994402CYAeCG" TargetMode="External"/><Relationship Id="rId210" Type="http://schemas.openxmlformats.org/officeDocument/2006/relationships/hyperlink" Target="consultantplus://offline/ref=62D7137A78DF932ED360693F17E297047A4E1F243575729E8897B58A113902AC71E5E384F7D58BFDD1603EE41A71845C95F6557D083F374A5994402CYAeCG" TargetMode="External"/><Relationship Id="rId26" Type="http://schemas.openxmlformats.org/officeDocument/2006/relationships/hyperlink" Target="consultantplus://offline/ref=62D7137A78DF932ED360693F17E297047A4E1F243575729E8897B58A113902AC71E5E384F7D58BFDD1603EE11F71845C95F6557D083F374A5994402CYAeCG" TargetMode="External"/><Relationship Id="rId231" Type="http://schemas.openxmlformats.org/officeDocument/2006/relationships/hyperlink" Target="consultantplus://offline/ref=62D7137A78DF932ED360693F17E297047A4E1F2435747D9F8D9AB58A113902AC71E5E384F7D58BFDD1603EE91D71845C95F6557D083F374A5994402CYAeCG" TargetMode="External"/><Relationship Id="rId252" Type="http://schemas.openxmlformats.org/officeDocument/2006/relationships/hyperlink" Target="consultantplus://offline/ref=62D7137A78DF932ED360693F17E297047A4E1F2435737A938D9BB58A113902AC71E5E384F7D58BFDD1603EE41871845C95F6557D083F374A5994402CYAeCG" TargetMode="External"/><Relationship Id="rId273" Type="http://schemas.openxmlformats.org/officeDocument/2006/relationships/hyperlink" Target="consultantplus://offline/ref=62D7137A78DF932ED3607732018EC90D704D482C347E71CCD5CBB3DD4E6904F923A5BDDDB59398FDD07E3CE11BY7eBG" TargetMode="External"/><Relationship Id="rId47" Type="http://schemas.openxmlformats.org/officeDocument/2006/relationships/hyperlink" Target="consultantplus://offline/ref=62D7137A78DF932ED360693F17E297047A4E1F2435757F9A8F9BB58A113902AC71E5E384F7D58BFDD1603EE31E71845C95F6557D083F374A5994402CYAeCG" TargetMode="External"/><Relationship Id="rId68" Type="http://schemas.openxmlformats.org/officeDocument/2006/relationships/hyperlink" Target="consultantplus://offline/ref=62D7137A78DF932ED3607732018EC90D7140472D317E71CCD5CBB3DD4E6904F923A5BDDDB59398FDD07E3CE11BY7eBG" TargetMode="External"/><Relationship Id="rId89" Type="http://schemas.openxmlformats.org/officeDocument/2006/relationships/hyperlink" Target="consultantplus://offline/ref=62D7137A78DF932ED360693F17E297047A4E1F2435767F9F8B97B58A113902AC71E5E384F7D58BFDD1603EE21871845C95F6557D083F374A5994402CYAeCG" TargetMode="External"/><Relationship Id="rId112" Type="http://schemas.openxmlformats.org/officeDocument/2006/relationships/hyperlink" Target="consultantplus://offline/ref=62D7137A78DF932ED360693F17E297047A4E1F2435747D9F8D9AB58A113902AC71E5E384F7D58BFDD1603EE51A71845C95F6557D083F374A5994402CYAeCG" TargetMode="External"/><Relationship Id="rId133" Type="http://schemas.openxmlformats.org/officeDocument/2006/relationships/hyperlink" Target="consultantplus://offline/ref=62D7137A78DF932ED360693F17E297047A4E1F2435747C938B97B58A113902AC71E5E384F7D58BFDD1603EE01D71845C95F6557D083F374A5994402CYAeCG" TargetMode="External"/><Relationship Id="rId154" Type="http://schemas.openxmlformats.org/officeDocument/2006/relationships/hyperlink" Target="consultantplus://offline/ref=62D7137A78DF932ED360693F17E297047A4E1F2435767F9F8B97B58A113902AC71E5E384F7D58BFDD1603EE41971845C95F6557D083F374A5994402CYAeCG" TargetMode="External"/><Relationship Id="rId175" Type="http://schemas.openxmlformats.org/officeDocument/2006/relationships/hyperlink" Target="consultantplus://offline/ref=62D7137A78DF932ED360693F17E297047A4E1F2435757F9A8F9BB58A113902AC71E5E384F7D58BFDD1603EE51071845C95F6557D083F374A5994402CYAeCG" TargetMode="External"/><Relationship Id="rId196" Type="http://schemas.openxmlformats.org/officeDocument/2006/relationships/hyperlink" Target="consultantplus://offline/ref=62D7137A78DF932ED360693F17E297047A4E1F2435757A9B809FB58A113902AC71E5E384F7D58BFDD1603EE41C71845C95F6557D083F374A5994402CYAeCG" TargetMode="External"/><Relationship Id="rId200" Type="http://schemas.openxmlformats.org/officeDocument/2006/relationships/hyperlink" Target="consultantplus://offline/ref=62D7137A78DF932ED360693F17E297047A4E1F243575729E8897B58A113902AC71E5E384F7D58BFDD1603EE41971845C95F6557D083F374A5994402CYAeCG" TargetMode="External"/><Relationship Id="rId16" Type="http://schemas.openxmlformats.org/officeDocument/2006/relationships/hyperlink" Target="consultantplus://offline/ref=62D7137A78DF932ED360693F17E297047A4E1F2435737A9A8C9EB58A113902AC71E5E384F7D58BFDD1603EE21871845C95F6557D083F374A5994402CYAeCG" TargetMode="External"/><Relationship Id="rId221" Type="http://schemas.openxmlformats.org/officeDocument/2006/relationships/hyperlink" Target="consultantplus://offline/ref=62D7137A78DF932ED360693F17E297047A4E1F2435757A9B809FB58A113902AC71E5E384F7D58BFDD1603EE71A71845C95F6557D083F374A5994402CYAeCG" TargetMode="External"/><Relationship Id="rId242" Type="http://schemas.openxmlformats.org/officeDocument/2006/relationships/hyperlink" Target="consultantplus://offline/ref=62D7137A78DF932ED360693F17E297047A4E1F2435737A938D9BB58A113902AC71E5E384F7D58BFDD1603EE21071845C95F6557D083F374A5994402CYAeCG" TargetMode="External"/><Relationship Id="rId263" Type="http://schemas.openxmlformats.org/officeDocument/2006/relationships/hyperlink" Target="consultantplus://offline/ref=62D7137A78DF932ED360693F17E297047A4E1F2435747F9E8F9CB58A113902AC71E5E384F7D58BFDD1603FE31C71845C95F6557D083F374A5994402CYAeCG" TargetMode="External"/><Relationship Id="rId284" Type="http://schemas.openxmlformats.org/officeDocument/2006/relationships/hyperlink" Target="consultantplus://offline/ref=62D7137A78DF932ED360693F17E297047A4E1F2435737A9A8C9EB58A113902AC71E5E384E5D5D3F1D06220E01864D20DD3YAe2G" TargetMode="External"/><Relationship Id="rId37" Type="http://schemas.openxmlformats.org/officeDocument/2006/relationships/hyperlink" Target="consultantplus://offline/ref=62D7137A78DF932ED360693F17E297047A4E1F24357772938E98B58A113902AC71E5E384F7D58BFDD1603EE01971845C95F6557D083F374A5994402CYAeCG" TargetMode="External"/><Relationship Id="rId58" Type="http://schemas.openxmlformats.org/officeDocument/2006/relationships/hyperlink" Target="consultantplus://offline/ref=62D7137A78DF932ED360693F17E297047A4E1F2435757F9A8E9AB58A113902AC71E5E384F7D58BFDD1603EE21171845C95F6557D083F374A5994402CYAeCG" TargetMode="External"/><Relationship Id="rId79" Type="http://schemas.openxmlformats.org/officeDocument/2006/relationships/hyperlink" Target="consultantplus://offline/ref=62D7137A78DF932ED360693F17E297047A4E1F2435767F9F8B97B58A113902AC71E5E384F7D58BFDD1603EE31B71845C95F6557D083F374A5994402CYAeCG" TargetMode="External"/><Relationship Id="rId102" Type="http://schemas.openxmlformats.org/officeDocument/2006/relationships/hyperlink" Target="consultantplus://offline/ref=62D7137A78DF932ED360693F17E297047A4E1F2435757A9B809FB58A113902AC71E5E384F7D58BFDD1603EE51871845C95F6557D083F374A5994402CYAeCG" TargetMode="External"/><Relationship Id="rId123" Type="http://schemas.openxmlformats.org/officeDocument/2006/relationships/hyperlink" Target="consultantplus://offline/ref=62D7137A78DF932ED360693F17E297047A4E1F2435757F9A8F9BB58A113902AC71E5E384F7D58BFDD1603EE21071845C95F6557D083F374A5994402CYAeCG" TargetMode="External"/><Relationship Id="rId144" Type="http://schemas.openxmlformats.org/officeDocument/2006/relationships/hyperlink" Target="consultantplus://offline/ref=62D7137A78DF932ED3607732018EC90D704D492C317171CCD5CBB3DD4E6904F923A5BDDDB59398FDD07E3CE11BY7eBG" TargetMode="External"/><Relationship Id="rId90" Type="http://schemas.openxmlformats.org/officeDocument/2006/relationships/hyperlink" Target="consultantplus://offline/ref=62D7137A78DF932ED360693F17E297047A4E1F2435767F9F8B97B58A113902AC71E5E384F7D58BFDD1603EE21B71845C95F6557D083F374A5994402CYAeCG" TargetMode="External"/><Relationship Id="rId165" Type="http://schemas.openxmlformats.org/officeDocument/2006/relationships/hyperlink" Target="consultantplus://offline/ref=62D7137A78DF932ED360693F17E297047A4E1F2435747D9F8D9AB58A113902AC71E5E384F7D58BFDD1603EE41B71845C95F6557D083F374A5994402CYAeCG" TargetMode="External"/><Relationship Id="rId186" Type="http://schemas.openxmlformats.org/officeDocument/2006/relationships/hyperlink" Target="consultantplus://offline/ref=62D7137A78DF932ED3607732018EC90D704D402C3D7E71CCD5CBB3DD4E6904F931A5E5D1B49186FDD06B6AB05D2FDD0CD3BD597D14233649Y4e6G" TargetMode="External"/><Relationship Id="rId211" Type="http://schemas.openxmlformats.org/officeDocument/2006/relationships/hyperlink" Target="consultantplus://offline/ref=62D7137A78DF932ED360693F17E297047A4E1F2435757A9B809FB58A113902AC71E5E384F7D58BFDD1603EE71971845C95F6557D083F374A5994402CYAeCG" TargetMode="External"/><Relationship Id="rId232" Type="http://schemas.openxmlformats.org/officeDocument/2006/relationships/hyperlink" Target="consultantplus://offline/ref=62D7137A78DF932ED360693F17E297047A4E1F2435747D9F8D9AB58A113902AC71E5E384F7D58BFDD1603EE91E71845C95F6557D083F374A5994402CYAeCG" TargetMode="External"/><Relationship Id="rId253" Type="http://schemas.openxmlformats.org/officeDocument/2006/relationships/hyperlink" Target="consultantplus://offline/ref=62D7137A78DF932ED360693F17E297047A4E1F2435737A938D9BB58A113902AC71E5E384F7D58BFDD1603EE41B71845C95F6557D083F374A5994402CYAeCG" TargetMode="External"/><Relationship Id="rId274" Type="http://schemas.openxmlformats.org/officeDocument/2006/relationships/hyperlink" Target="consultantplus://offline/ref=62D7137A78DF932ED360693F17E297047A4E1F24357772938E98B58A113902AC71E5E384F7D58BFDD1603EE41071845C95F6557D083F374A5994402CYAeCG" TargetMode="External"/><Relationship Id="rId27" Type="http://schemas.openxmlformats.org/officeDocument/2006/relationships/hyperlink" Target="consultantplus://offline/ref=62D7137A78DF932ED360693F17E297047A4E1F243574789E899EB58A113902AC71E5E384F7D58BFDD1603EE11E71845C95F6557D083F374A5994402CYAeCG" TargetMode="External"/><Relationship Id="rId48" Type="http://schemas.openxmlformats.org/officeDocument/2006/relationships/hyperlink" Target="consultantplus://offline/ref=62D7137A78DF932ED360693F17E297047A4E1F243575729E8897B58A113902AC71E5E384F7D58BFDD1603EE01071845C95F6557D083F374A5994402CYAeCG" TargetMode="External"/><Relationship Id="rId69" Type="http://schemas.openxmlformats.org/officeDocument/2006/relationships/hyperlink" Target="consultantplus://offline/ref=62D7137A78DF932ED360693F17E297047A4E1F2435757F9A8F9BB58A113902AC71E5E384F7D58BFDD1603EE21B71845C95F6557D083F374A5994402CYAeCG" TargetMode="External"/><Relationship Id="rId113" Type="http://schemas.openxmlformats.org/officeDocument/2006/relationships/hyperlink" Target="consultantplus://offline/ref=62D7137A78DF932ED360693F17E297047A4E1F243573799F8C98B58A113902AC71E5E384F7D58BFDD1603AE11171845C95F6557D083F374A5994402CYAeCG" TargetMode="External"/><Relationship Id="rId134" Type="http://schemas.openxmlformats.org/officeDocument/2006/relationships/hyperlink" Target="consultantplus://offline/ref=62D7137A78DF932ED360693F17E297047A4E1F24357772938E98B58A113902AC71E5E384F7D58BFDD1603EE21A71845C95F6557D083F374A5994402CYAeCG" TargetMode="External"/><Relationship Id="rId80" Type="http://schemas.openxmlformats.org/officeDocument/2006/relationships/hyperlink" Target="consultantplus://offline/ref=62D7137A78DF932ED360693F17E297047A4E1F2435767F9F8B97B58A113902AC71E5E384F7D58BFDD1603EE31A71845C95F6557D083F374A5994402CYAeCG" TargetMode="External"/><Relationship Id="rId155" Type="http://schemas.openxmlformats.org/officeDocument/2006/relationships/hyperlink" Target="consultantplus://offline/ref=62D7137A78DF932ED3607732018EC90D704743293D7671CCD5CBB3DD4E6904F931A5E5D1B49186FCD66B6AB05D2FDD0CD3BD597D14233649Y4e6G" TargetMode="External"/><Relationship Id="rId176" Type="http://schemas.openxmlformats.org/officeDocument/2006/relationships/hyperlink" Target="consultantplus://offline/ref=62D7137A78DF932ED360693F17E297047A4E1F243575729E8897B58A113902AC71E5E384F7D58BFDD1603EE21D71845C95F6557D083F374A5994402CYAeCG" TargetMode="External"/><Relationship Id="rId197" Type="http://schemas.openxmlformats.org/officeDocument/2006/relationships/hyperlink" Target="consultantplus://offline/ref=62D7137A78DF932ED360693F17E297047A4E1F243575729E8897B58A113902AC71E5E384F7D58BFDD1603EE51071845C95F6557D083F374A5994402CYAeCG" TargetMode="External"/><Relationship Id="rId201" Type="http://schemas.openxmlformats.org/officeDocument/2006/relationships/hyperlink" Target="consultantplus://offline/ref=62D7137A78DF932ED360693F17E297047A4E1F2435747F9E8F9CB58A113902AC71E5E384F7D58BFDD1603EE31F71845C95F6557D083F374A5994402CYAeCG" TargetMode="External"/><Relationship Id="rId222" Type="http://schemas.openxmlformats.org/officeDocument/2006/relationships/hyperlink" Target="consultantplus://offline/ref=62D7137A78DF932ED360693F17E297047A4E1F2435747D9F8D9AB58A113902AC71E5E384F7D58BFDD1603EE61A71845C95F6557D083F374A5994402CYAeCG" TargetMode="External"/><Relationship Id="rId243" Type="http://schemas.openxmlformats.org/officeDocument/2006/relationships/hyperlink" Target="consultantplus://offline/ref=62D7137A78DF932ED360693F17E297047A4E1F2435737A938D9BB58A113902AC71E5E384F7D58BFDD1603EE51971845C95F6557D083F374A5994402CYAeCG" TargetMode="External"/><Relationship Id="rId264" Type="http://schemas.openxmlformats.org/officeDocument/2006/relationships/hyperlink" Target="consultantplus://offline/ref=62D7137A78DF932ED360693F17E297047A4E1F2435747F9E8F9CB58A113902AC71E5E384F7D58BFDD1603FE21D71845C95F6557D083F374A5994402CYAeCG" TargetMode="External"/><Relationship Id="rId285" Type="http://schemas.openxmlformats.org/officeDocument/2006/relationships/hyperlink" Target="consultantplus://offline/ref=62D7137A78DF932ED360693F17E297047A4E1F2435757F9A8F9BB58A113902AC71E5E384F7D58BFDD1603FE31071845C95F6557D083F374A5994402CYAeCG" TargetMode="External"/><Relationship Id="rId17" Type="http://schemas.openxmlformats.org/officeDocument/2006/relationships/hyperlink" Target="consultantplus://offline/ref=62D7137A78DF932ED360693F17E297047A4E1F2435757A9B809FB58A113902AC71E5E384F7D58BFDD1603EE11E71845C95F6557D083F374A5994402CYAeCG" TargetMode="External"/><Relationship Id="rId38" Type="http://schemas.openxmlformats.org/officeDocument/2006/relationships/hyperlink" Target="consultantplus://offline/ref=62D7137A78DF932ED360693F17E297047A4E1F2435767F9F8B97B58A113902AC71E5E384F7D58BFDD1603EE01971845C95F6557D083F374A5994402CYAeCG" TargetMode="External"/><Relationship Id="rId59" Type="http://schemas.openxmlformats.org/officeDocument/2006/relationships/hyperlink" Target="consultantplus://offline/ref=62D7137A78DF932ED360693F17E297047A4E1F2435747D9F8D9AB58A113902AC71E5E384F7D58BFDD1603EE21871845C95F6557D083F374A5994402CYAeCG" TargetMode="External"/><Relationship Id="rId103" Type="http://schemas.openxmlformats.org/officeDocument/2006/relationships/hyperlink" Target="consultantplus://offline/ref=62D7137A78DF932ED360693F17E297047A4E1F2435747D9F8D9AB58A113902AC71E5E384F7D58BFDD1603EE21D71845C95F6557D083F374A5994402CYAeCG" TargetMode="External"/><Relationship Id="rId124" Type="http://schemas.openxmlformats.org/officeDocument/2006/relationships/hyperlink" Target="consultantplus://offline/ref=62D7137A78DF932ED360693F17E297047A4E1F24357772938E98B58A113902AC71E5E384F7D58BFDD1603EE21971845C95F6557D083F374A5994402CYAeCG" TargetMode="External"/><Relationship Id="rId70" Type="http://schemas.openxmlformats.org/officeDocument/2006/relationships/hyperlink" Target="consultantplus://offline/ref=62D7137A78DF932ED360693F17E297047A4E1F243574789E899EB58A113902AC71E5E384F7D58BFDD1603EE01E71845C95F6557D083F374A5994402CYAeCG" TargetMode="External"/><Relationship Id="rId91" Type="http://schemas.openxmlformats.org/officeDocument/2006/relationships/hyperlink" Target="consultantplus://offline/ref=62D7137A78DF932ED360693F17E297047A4E1F2435767F9F8B97B58A113902AC71E5E384F7D58BFDD1603EE21A71845C95F6557D083F374A5994402CYAeCG" TargetMode="External"/><Relationship Id="rId145" Type="http://schemas.openxmlformats.org/officeDocument/2006/relationships/hyperlink" Target="consultantplus://offline/ref=62D7137A78DF932ED360693F17E297047A4E1F24357472938896B58A113902AC71E5E384F7D58BFDD1603EE11071845C95F6557D083F374A5994402CYAeCG" TargetMode="External"/><Relationship Id="rId166" Type="http://schemas.openxmlformats.org/officeDocument/2006/relationships/hyperlink" Target="consultantplus://offline/ref=62D7137A78DF932ED360693F17E297047A4E1F243573799D8096B58A113902AC71E5E384F7D58BFDD1603EE41A71845C95F6557D083F374A5994402CYAeCG" TargetMode="External"/><Relationship Id="rId187" Type="http://schemas.openxmlformats.org/officeDocument/2006/relationships/hyperlink" Target="consultantplus://offline/ref=62D7137A78DF932ED360693F17E297047A4E1F24357772938E98B58A113902AC71E5E384F7D58BFDD1603EE51171845C95F6557D083F374A5994402CYAeC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2D7137A78DF932ED360693F17E297047A4E1F243575729E8897B58A113902AC71E5E384F7D58BFDD1603EE41D71845C95F6557D083F374A5994402CYAeCG" TargetMode="External"/><Relationship Id="rId233" Type="http://schemas.openxmlformats.org/officeDocument/2006/relationships/hyperlink" Target="consultantplus://offline/ref=62D7137A78DF932ED360693F17E297047A4E1F2435737A938D9BB58A113902AC71E5E384F7D58BFDD1603EE01171845C95F6557D083F374A5994402CYAeCG" TargetMode="External"/><Relationship Id="rId254" Type="http://schemas.openxmlformats.org/officeDocument/2006/relationships/hyperlink" Target="consultantplus://offline/ref=62D7137A78DF932ED360693F17E297047A4E1F2435737A938D9BB58A113902AC71E5E384F7D58BFDD1603EE41A71845C95F6557D083F374A5994402CYAeCG" TargetMode="External"/><Relationship Id="rId28" Type="http://schemas.openxmlformats.org/officeDocument/2006/relationships/hyperlink" Target="consultantplus://offline/ref=62D7137A78DF932ED360693F17E297047A4E1F2435747F9E8F9CB58A113902AC71E5E384F7D58BFDD1603EE11171845C95F6557D083F374A5994402CYAeCG" TargetMode="External"/><Relationship Id="rId49" Type="http://schemas.openxmlformats.org/officeDocument/2006/relationships/hyperlink" Target="consultantplus://offline/ref=62D7137A78DF932ED360693F17E297047A4E1F243574789E899EB58A113902AC71E5E384F7D58BFDD1603EE01D71845C95F6557D083F374A5994402CYAeCG" TargetMode="External"/><Relationship Id="rId114" Type="http://schemas.openxmlformats.org/officeDocument/2006/relationships/hyperlink" Target="consultantplus://offline/ref=62D7137A78DF932ED360693F17E297047A4E1F2435747D9F8D9AB58A113902AC71E5E384F7D58BFDD1603EE51D71845C95F6557D083F374A5994402CYAeCG" TargetMode="External"/><Relationship Id="rId275" Type="http://schemas.openxmlformats.org/officeDocument/2006/relationships/hyperlink" Target="consultantplus://offline/ref=62D7137A78DF932ED360693F17E297047A4E1F2435757F9A8F9BB58A113902AC71E5E384F7D58BFDD1603FE31C71845C95F6557D083F374A5994402CYAeCG" TargetMode="External"/><Relationship Id="rId60" Type="http://schemas.openxmlformats.org/officeDocument/2006/relationships/hyperlink" Target="consultantplus://offline/ref=62D7137A78DF932ED360693F17E297047A4E1F243573799D8096B58A113902AC71E5E384F7D58BFDD1603EE41A71845C95F6557D083F374A5994402CYAeCG" TargetMode="External"/><Relationship Id="rId81" Type="http://schemas.openxmlformats.org/officeDocument/2006/relationships/hyperlink" Target="consultantplus://offline/ref=62D7137A78DF932ED360693F17E297047A4E1F2435767F9F8B97B58A113902AC71E5E384F7D58BFDD1603EE31D71845C95F6557D083F374A5994402CYAeCG" TargetMode="External"/><Relationship Id="rId135" Type="http://schemas.openxmlformats.org/officeDocument/2006/relationships/hyperlink" Target="consultantplus://offline/ref=62D7137A78DF932ED360693F17E297047A4E1F2435757F9A8F9BB58A113902AC71E5E384F7D58BFDD1603EE51B71845C95F6557D083F374A5994402CYAeCG" TargetMode="External"/><Relationship Id="rId156" Type="http://schemas.openxmlformats.org/officeDocument/2006/relationships/hyperlink" Target="consultantplus://offline/ref=62D7137A78DF932ED3607732018EC90D7140472C347F71CCD5CBB3DD4E6904F923A5BDDDB59398FDD07E3CE11BY7eBG" TargetMode="External"/><Relationship Id="rId177" Type="http://schemas.openxmlformats.org/officeDocument/2006/relationships/hyperlink" Target="consultantplus://offline/ref=62D7137A78DF932ED360693F17E297047A4E1F243574789E899EB58A113902AC71E5E384F7D58BFDD1603EE31D71845C95F6557D083F374A5994402CYAeCG" TargetMode="External"/><Relationship Id="rId198" Type="http://schemas.openxmlformats.org/officeDocument/2006/relationships/hyperlink" Target="consultantplus://offline/ref=62D7137A78DF932ED360693F17E297047A4E1F243574789E899EB58A113902AC71E5E384F7D58BFDD1603EE21A71845C95F6557D083F374A5994402CYAeCG" TargetMode="External"/><Relationship Id="rId202" Type="http://schemas.openxmlformats.org/officeDocument/2006/relationships/hyperlink" Target="consultantplus://offline/ref=62D7137A78DF932ED360693F17E297047A4E1F2435747D9F8D9AB58A113902AC71E5E384F7D58BFDD1603EE71F71845C95F6557D083F374A5994402CYAeCG" TargetMode="External"/><Relationship Id="rId223" Type="http://schemas.openxmlformats.org/officeDocument/2006/relationships/hyperlink" Target="consultantplus://offline/ref=62D7137A78DF932ED360693F17E297047A4E1F2435757F9A8E9AB58A113902AC71E5E384F7D58BFDD1683DE31071845C95F6557D083F374A5994402CYAeCG" TargetMode="External"/><Relationship Id="rId244" Type="http://schemas.openxmlformats.org/officeDocument/2006/relationships/hyperlink" Target="consultantplus://offline/ref=62D7137A78DF932ED360693F17E297047A4E1F2435737A938D9BB58A113902AC71E5E384F7D58BFDD1603EE51871845C95F6557D083F374A5994402CYAeCG" TargetMode="External"/><Relationship Id="rId18" Type="http://schemas.openxmlformats.org/officeDocument/2006/relationships/hyperlink" Target="consultantplus://offline/ref=62D7137A78DF932ED360693F17E297047A4E1F2435757A9B809FB58A113902AC71E5E384F7D58BFDD1603EE11071845C95F6557D083F374A5994402CYAeCG" TargetMode="External"/><Relationship Id="rId39" Type="http://schemas.openxmlformats.org/officeDocument/2006/relationships/hyperlink" Target="consultantplus://offline/ref=62D7137A78DF932ED360693F17E297047A4E1F2435757F9A8F9BB58A113902AC71E5E384F7D58BFDD1603EE01C71845C95F6557D083F374A5994402CYAeCG" TargetMode="External"/><Relationship Id="rId265" Type="http://schemas.openxmlformats.org/officeDocument/2006/relationships/hyperlink" Target="consultantplus://offline/ref=62D7137A78DF932ED360693F17E297047A4E1F24357772938E98B58A113902AC71E5E384F7D58BFDD1603EE41E71845C95F6557D083F374A5994402CYAeCG" TargetMode="External"/><Relationship Id="rId286" Type="http://schemas.openxmlformats.org/officeDocument/2006/relationships/hyperlink" Target="consultantplus://offline/ref=62D7137A78DF932ED360693F17E297047A4E1F243574789E899EB58A113902AC71E5E384F7D58BFDD1603FE31D71845C95F6557D083F374A5994402CYAeCG" TargetMode="External"/><Relationship Id="rId50" Type="http://schemas.openxmlformats.org/officeDocument/2006/relationships/hyperlink" Target="consultantplus://offline/ref=62D7137A78DF932ED360693F17E297047A4E1F2435747F9E8F9CB58A113902AC71E5E384F7D58BFDD1603EE01C71845C95F6557D083F374A5994402CYAeCG" TargetMode="External"/><Relationship Id="rId104" Type="http://schemas.openxmlformats.org/officeDocument/2006/relationships/hyperlink" Target="consultantplus://offline/ref=62D7137A78DF932ED360693F17E297047A4E1F243577799B899AB58A113902AC71E5E384F7D58BFDD1603EE31E71845C95F6557D083F374A5994402CYAeCG" TargetMode="External"/><Relationship Id="rId125" Type="http://schemas.openxmlformats.org/officeDocument/2006/relationships/hyperlink" Target="consultantplus://offline/ref=62D7137A78DF932ED360693F17E297047A4E1F2435757F9A8F9BB58A113902AC71E5E384F7D58BFDD1603EE51971845C95F6557D083F374A5994402CYAeCG" TargetMode="External"/><Relationship Id="rId146" Type="http://schemas.openxmlformats.org/officeDocument/2006/relationships/hyperlink" Target="consultantplus://offline/ref=62D7137A78DF932ED360693F17E297047A4E1F243574789E899EB58A113902AC71E5E384F7D58BFDD1603EE01071845C95F6557D083F374A5994402CYAeCG" TargetMode="External"/><Relationship Id="rId167" Type="http://schemas.openxmlformats.org/officeDocument/2006/relationships/hyperlink" Target="consultantplus://offline/ref=62D7137A78DF932ED360693F17E297047A4E1F24357772938E98B58A113902AC71E5E384F7D58BFDD1603EE21F71845C95F6557D083F374A5994402CYAeCG" TargetMode="External"/><Relationship Id="rId188" Type="http://schemas.openxmlformats.org/officeDocument/2006/relationships/hyperlink" Target="consultantplus://offline/ref=62D7137A78DF932ED360693F17E297047A4E1F2435767F9F8B97B58A113902AC71E5E384F7D58BFDD1603EE41F71845C95F6557D083F374A5994402CYAeCG" TargetMode="External"/><Relationship Id="rId71" Type="http://schemas.openxmlformats.org/officeDocument/2006/relationships/hyperlink" Target="consultantplus://offline/ref=62D7137A78DF932ED360693F17E297047A4E1F24357772938E98B58A113902AC71E5E384F7D58BFDD1603EE31F71845C95F6557D083F374A5994402CYAeCG" TargetMode="External"/><Relationship Id="rId92" Type="http://schemas.openxmlformats.org/officeDocument/2006/relationships/hyperlink" Target="consultantplus://offline/ref=62D7137A78DF932ED360693F17E297047A4E1F2435767F9F8B97B58A113902AC71E5E384F7D58BFDD1603EE21D71845C95F6557D083F374A5994402CYAeCG" TargetMode="External"/><Relationship Id="rId213" Type="http://schemas.openxmlformats.org/officeDocument/2006/relationships/hyperlink" Target="consultantplus://offline/ref=62D7137A78DF932ED360693F17E297047A4E1F243574789E899EB58A113902AC71E5E384F7D58BFDD1603EE21D71845C95F6557D083F374A5994402CYAeCG" TargetMode="External"/><Relationship Id="rId234" Type="http://schemas.openxmlformats.org/officeDocument/2006/relationships/hyperlink" Target="consultantplus://offline/ref=62D7137A78DF932ED360693F17E297047A4E1F2435737A938D9BB58A113902AC71E5E384F7D58BFDD1603EE01071845C95F6557D083F374A5994402CYAeC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2D7137A78DF932ED360693F17E297047A4E1F2435747D9F8D9AB58A113902AC71E5E384F7D58BFDD1603EE11F71845C95F6557D083F374A5994402CYAeCG" TargetMode="External"/><Relationship Id="rId255" Type="http://schemas.openxmlformats.org/officeDocument/2006/relationships/hyperlink" Target="consultantplus://offline/ref=62D7137A78DF932ED360693F17E297047A4E1F243574789E899EB58A113902AC71E5E384F7D58BFDD1603FE31A71845C95F6557D083F374A5994402CYAeCG" TargetMode="External"/><Relationship Id="rId276" Type="http://schemas.openxmlformats.org/officeDocument/2006/relationships/hyperlink" Target="consultantplus://offline/ref=62D7137A78DF932ED360693F17E297047A4E1F2435737B9C8996B58A113902AC71E5E384E5D5D3F1D06220E01864D20DD3YAe2G" TargetMode="External"/><Relationship Id="rId40" Type="http://schemas.openxmlformats.org/officeDocument/2006/relationships/hyperlink" Target="consultantplus://offline/ref=62D7137A78DF932ED360693F17E297047A4E1F243575729E8897B58A113902AC71E5E384F7D58BFDD1603EE11171845C95F6557D083F374A5994402CYAeCG" TargetMode="External"/><Relationship Id="rId115" Type="http://schemas.openxmlformats.org/officeDocument/2006/relationships/hyperlink" Target="consultantplus://offline/ref=62D7137A78DF932ED360693F17E297047A4E1F2435757F9A8E9AB58A113902AC71E5E384F7D58BFDD1603EE21171845C95F6557D083F374A5994402CYAeCG" TargetMode="External"/><Relationship Id="rId136" Type="http://schemas.openxmlformats.org/officeDocument/2006/relationships/hyperlink" Target="consultantplus://offline/ref=62D7137A78DF932ED360693F17E297047A4E1F24357772938E98B58A113902AC71E5E384F7D58BFDD1603EE21A71845C95F6557D083F374A5994402CYAeCG" TargetMode="External"/><Relationship Id="rId157" Type="http://schemas.openxmlformats.org/officeDocument/2006/relationships/hyperlink" Target="consultantplus://offline/ref=62D7137A78DF932ED360693F17E297047A4E1F243574789E899EB58A113902AC71E5E384F7D58BFDD1603EE31B71845C95F6557D083F374A5994402CYAeCG" TargetMode="External"/><Relationship Id="rId178" Type="http://schemas.openxmlformats.org/officeDocument/2006/relationships/hyperlink" Target="consultantplus://offline/ref=62D7137A78DF932ED360693F17E297047A4E1F2435747F9E8F9CB58A113902AC71E5E384F7D58BFDD1603EE31971845C95F6557D083F374A5994402CYAeCG" TargetMode="External"/><Relationship Id="rId61" Type="http://schemas.openxmlformats.org/officeDocument/2006/relationships/hyperlink" Target="consultantplus://offline/ref=62D7137A78DF932ED360693F17E297047A4E1F2435747D9F8D9AB58A113902AC71E5E384F7D58BFDD1603EE21B71845C95F6557D083F374A5994402CYAeCG" TargetMode="External"/><Relationship Id="rId82" Type="http://schemas.openxmlformats.org/officeDocument/2006/relationships/hyperlink" Target="consultantplus://offline/ref=62D7137A78DF932ED360693F17E297047A4E1F2435767F9F8B97B58A113902AC71E5E384F7D58BFDD1603EE31C71845C95F6557D083F374A5994402CYAeCG" TargetMode="External"/><Relationship Id="rId199" Type="http://schemas.openxmlformats.org/officeDocument/2006/relationships/hyperlink" Target="consultantplus://offline/ref=62D7137A78DF932ED360693F17E297047A4E1F2435757F9A8F9BB58A113902AC71E5E384F7D58BFDD1603EE41F71845C95F6557D083F374A5994402CYAeCG" TargetMode="External"/><Relationship Id="rId203" Type="http://schemas.openxmlformats.org/officeDocument/2006/relationships/hyperlink" Target="consultantplus://offline/ref=62D7137A78DF932ED360693F17E297047A4E1F2435747F9E8F9CB58A113902AC71E5E384F7D58BFDD1603EE31071845C95F6557D083F374A5994402CYAeCG" TargetMode="External"/><Relationship Id="rId19" Type="http://schemas.openxmlformats.org/officeDocument/2006/relationships/hyperlink" Target="consultantplus://offline/ref=62D7137A78DF932ED360693F17E297047A4E1F243574789E899EB58A113902AC71E5E384F7D58BFDD1603EE11F71845C95F6557D083F374A5994402CYAeCG" TargetMode="External"/><Relationship Id="rId224" Type="http://schemas.openxmlformats.org/officeDocument/2006/relationships/hyperlink" Target="consultantplus://offline/ref=62D7137A78DF932ED360693F17E297047A4E1F2435747D9F8D9AB58A113902AC71E5E384F7D58BFDD1603EE61D71845C95F6557D083F374A5994402CYAeCG" TargetMode="External"/><Relationship Id="rId245" Type="http://schemas.openxmlformats.org/officeDocument/2006/relationships/hyperlink" Target="consultantplus://offline/ref=62D7137A78DF932ED360693F17E297047A4E1F2435737A938D9BB58A113902AC71E5E384F7D58BFDD1603EE51B71845C95F6557D083F374A5994402CYAeCG" TargetMode="External"/><Relationship Id="rId266" Type="http://schemas.openxmlformats.org/officeDocument/2006/relationships/hyperlink" Target="consultantplus://offline/ref=62D7137A78DF932ED360693F17E297047A4E1F2435757A9B809FB58A113902AC71E5E384F7D58BFDD1603EE61971845C95F6557D083F374A5994402CYAeCG" TargetMode="External"/><Relationship Id="rId287" Type="http://schemas.openxmlformats.org/officeDocument/2006/relationships/fontTable" Target="fontTable.xml"/><Relationship Id="rId30" Type="http://schemas.openxmlformats.org/officeDocument/2006/relationships/hyperlink" Target="consultantplus://offline/ref=62D7137A78DF932ED360693F17E297047A4E1F24357472938896B58A113902AC71E5E384F7D58BFDD1603EE11F71845C95F6557D083F374A5994402CYAeCG" TargetMode="External"/><Relationship Id="rId105" Type="http://schemas.openxmlformats.org/officeDocument/2006/relationships/hyperlink" Target="consultantplus://offline/ref=62D7137A78DF932ED360693F17E297047A4E1F2435757A9B809FB58A113902AC71E5E384F7D58BFDD1603EE51A71845C95F6557D083F374A5994402CYAeCG" TargetMode="External"/><Relationship Id="rId126" Type="http://schemas.openxmlformats.org/officeDocument/2006/relationships/hyperlink" Target="consultantplus://offline/ref=62D7137A78DF932ED360693F17E297047A4E1F2435757F9A8F9BB58A113902AC71E5E384F7D58BFDD1603EE51871845C95F6557D083F374A5994402CYAeCG" TargetMode="External"/><Relationship Id="rId147" Type="http://schemas.openxmlformats.org/officeDocument/2006/relationships/hyperlink" Target="consultantplus://offline/ref=62D7137A78DF932ED3607732018EC90D704D482C347E71CCD5CBB3DD4E6904F923A5BDDDB59398FDD07E3CE11BY7eBG" TargetMode="External"/><Relationship Id="rId168" Type="http://schemas.openxmlformats.org/officeDocument/2006/relationships/hyperlink" Target="consultantplus://offline/ref=62D7137A78DF932ED360693F17E297047A4E1F2435757F9A8F9BB58A113902AC71E5E384F7D58BFDD1603EE51171845C95F6557D083F374A5994402CYAeCG" TargetMode="External"/><Relationship Id="rId51" Type="http://schemas.openxmlformats.org/officeDocument/2006/relationships/hyperlink" Target="consultantplus://offline/ref=62D7137A78DF932ED360693F17E297047A4E1F2435747D9F8D9AB58A113902AC71E5E384F7D58BFDD1603EE01071845C95F6557D083F374A5994402CYAeCG" TargetMode="External"/><Relationship Id="rId72" Type="http://schemas.openxmlformats.org/officeDocument/2006/relationships/hyperlink" Target="consultantplus://offline/ref=62D7137A78DF932ED360693F17E297047A4E1F24357772938E98B58A113902AC71E5E384F7D58BFDD1603EE31E71845C95F6557D083F374A5994402CYAeCG" TargetMode="External"/><Relationship Id="rId93" Type="http://schemas.openxmlformats.org/officeDocument/2006/relationships/hyperlink" Target="consultantplus://offline/ref=62D7137A78DF932ED360693F17E297047A4E1F2435767F9F8B97B58A113902AC71E5E384F7D58BFDD1603EE21C71845C95F6557D083F374A5994402CYAeCG" TargetMode="External"/><Relationship Id="rId189" Type="http://schemas.openxmlformats.org/officeDocument/2006/relationships/hyperlink" Target="consultantplus://offline/ref=62D7137A78DF932ED360693F17E297047A4E1F2435757A9B809FB58A113902AC71E5E384F7D58BFDD1603EE41A71845C95F6557D083F374A5994402CYAeCG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62D7137A78DF932ED360693F17E297047A4E1F2435747F9E8F9CB58A113902AC71E5E384F7D58BFDD1603EE21971845C95F6557D083F374A5994402CYAeCG" TargetMode="External"/><Relationship Id="rId235" Type="http://schemas.openxmlformats.org/officeDocument/2006/relationships/hyperlink" Target="consultantplus://offline/ref=62D7137A78DF932ED360693F17E297047A4E1F2435737A938D9BB58A113902AC71E5E384F7D58BFDD1603EE31B71845C95F6557D083F374A5994402CYAeCG" TargetMode="External"/><Relationship Id="rId256" Type="http://schemas.openxmlformats.org/officeDocument/2006/relationships/hyperlink" Target="consultantplus://offline/ref=62D7137A78DF932ED360693F17E297047A4E1F2435747F9E8F9CB58A113902AC71E5E384F7D58BFDD1603FE31B71845C95F6557D083F374A5994402CYAeCG" TargetMode="External"/><Relationship Id="rId277" Type="http://schemas.openxmlformats.org/officeDocument/2006/relationships/hyperlink" Target="consultantplus://offline/ref=62D7137A78DF932ED360693F17E297047A4E1F2435757F9A8F9BB58A113902AC71E5E384F7D58BFDD1603FE31F71845C95F6557D083F374A5994402CYAeCG" TargetMode="External"/><Relationship Id="rId116" Type="http://schemas.openxmlformats.org/officeDocument/2006/relationships/hyperlink" Target="consultantplus://offline/ref=62D7137A78DF932ED360693F17E297047A4E1F2435747D9F8D9AB58A113902AC71E5E384F7D58BFDD1603EE51C71845C95F6557D083F374A5994402CYAeCG" TargetMode="External"/><Relationship Id="rId137" Type="http://schemas.openxmlformats.org/officeDocument/2006/relationships/hyperlink" Target="consultantplus://offline/ref=62D7137A78DF932ED360693F17E297047A4E1F2435757F9A8F9BB58A113902AC71E5E384F7D58BFDD1603EE51A71845C95F6557D083F374A5994402CYAeCG" TargetMode="External"/><Relationship Id="rId158" Type="http://schemas.openxmlformats.org/officeDocument/2006/relationships/hyperlink" Target="consultantplus://offline/ref=62D7137A78DF932ED360693F17E297047A4E1F243575729E8897B58A113902AC71E5E384F7D58BFDD1603EE21B71845C95F6557D083F374A5994402CYAeCG" TargetMode="External"/><Relationship Id="rId20" Type="http://schemas.openxmlformats.org/officeDocument/2006/relationships/hyperlink" Target="consultantplus://offline/ref=62D7137A78DF932ED360693F17E297047A4E1F2435747F9E8F9CB58A113902AC71E5E384F7D58BFDD1603EE11F71845C95F6557D083F374A5994402CYAeCG" TargetMode="External"/><Relationship Id="rId41" Type="http://schemas.openxmlformats.org/officeDocument/2006/relationships/hyperlink" Target="consultantplus://offline/ref=62D7137A78DF932ED360693F17E297047A4E1F2435747D9F8D9AB58A113902AC71E5E384F7D58BFDD1603EE11171845C95F6557D083F374A5994402CYAeCG" TargetMode="External"/><Relationship Id="rId62" Type="http://schemas.openxmlformats.org/officeDocument/2006/relationships/hyperlink" Target="consultantplus://offline/ref=62D7137A78DF932ED3607732018EC90D704743293D7671CCD5CBB3DD4E6904F931A5E5D1B49186FCD66B6AB05D2FDD0CD3BD597D14233649Y4e6G" TargetMode="External"/><Relationship Id="rId83" Type="http://schemas.openxmlformats.org/officeDocument/2006/relationships/hyperlink" Target="consultantplus://offline/ref=62D7137A78DF932ED360693F17E297047A4E1F2435757A9B809FB58A113902AC71E5E384F7D58BFDD1603EE21071845C95F6557D083F374A5994402CYAeCG" TargetMode="External"/><Relationship Id="rId179" Type="http://schemas.openxmlformats.org/officeDocument/2006/relationships/hyperlink" Target="consultantplus://offline/ref=62D7137A78DF932ED360693F17E297047A4E1F2435747D9F8D9AB58A113902AC71E5E384F7D58BFDD1603EE41D71845C95F6557D083F374A5994402CYAeCG" TargetMode="External"/><Relationship Id="rId190" Type="http://schemas.openxmlformats.org/officeDocument/2006/relationships/hyperlink" Target="consultantplus://offline/ref=62D7137A78DF932ED360693F17E297047A4E1F243575729E8897B58A113902AC71E5E384F7D58BFDD1603EE51E71845C95F6557D083F374A5994402CYAeCG" TargetMode="External"/><Relationship Id="rId204" Type="http://schemas.openxmlformats.org/officeDocument/2006/relationships/hyperlink" Target="consultantplus://offline/ref=62D7137A78DF932ED360693F17E297047A4E1F243577799B899AB58A113902AC71E5E384F7D58BFDD1603EE21171845C95F6557D083F374A5994402CYAeCG" TargetMode="External"/><Relationship Id="rId225" Type="http://schemas.openxmlformats.org/officeDocument/2006/relationships/hyperlink" Target="consultantplus://offline/ref=62D7137A78DF932ED360693F17E297047A4E1F243573799D8096B58A113902AC71E5E384F7D58BFDD06237E71C71845C95F6557D083F374A5994402CYAeCG" TargetMode="External"/><Relationship Id="rId246" Type="http://schemas.openxmlformats.org/officeDocument/2006/relationships/hyperlink" Target="consultantplus://offline/ref=62D7137A78DF932ED360693F17E297047A4E1F2435737A938D9BB58A113902AC71E5E384F7D58BFDD1603EE51D71845C95F6557D083F374A5994402CYAeCG" TargetMode="External"/><Relationship Id="rId267" Type="http://schemas.openxmlformats.org/officeDocument/2006/relationships/hyperlink" Target="consultantplus://offline/ref=62D7137A78DF932ED360693F17E297047A4E1F2435757F9A8F9BB58A113902AC71E5E384F7D58BFDD1603FE31B71845C95F6557D083F374A5994402CYAeCG" TargetMode="External"/><Relationship Id="rId288" Type="http://schemas.openxmlformats.org/officeDocument/2006/relationships/theme" Target="theme/theme1.xml"/><Relationship Id="rId106" Type="http://schemas.openxmlformats.org/officeDocument/2006/relationships/hyperlink" Target="consultantplus://offline/ref=62D7137A78DF932ED360693F17E297047A4E1F243574789E899EB58A113902AC71E5E384F7D58BFDD1603EE01171845C95F6557D083F374A5994402CYAeCG" TargetMode="External"/><Relationship Id="rId127" Type="http://schemas.openxmlformats.org/officeDocument/2006/relationships/hyperlink" Target="consultantplus://offline/ref=62D7137A78DF932ED360693F17E297047A4E1F2435747D9F8D9AB58A113902AC71E5E384F7D58BFDD1603EE51E71845C95F6557D083F374A5994402CYAeCG" TargetMode="External"/><Relationship Id="rId10" Type="http://schemas.openxmlformats.org/officeDocument/2006/relationships/hyperlink" Target="consultantplus://offline/ref=62D7137A78DF932ED360693F17E297047A4E1F243575729E8897B58A113902AC71E5E384F7D58BFDD1603EE11C71845C95F6557D083F374A5994402CYAeCG" TargetMode="External"/><Relationship Id="rId31" Type="http://schemas.openxmlformats.org/officeDocument/2006/relationships/hyperlink" Target="consultantplus://offline/ref=62D7137A78DF932ED360693F17E297047A4E1F2435737A938D9BB58A113902AC71E5E384F7D58BFDD1603EE11F71845C95F6557D083F374A5994402CYAeCG" TargetMode="External"/><Relationship Id="rId52" Type="http://schemas.openxmlformats.org/officeDocument/2006/relationships/hyperlink" Target="consultantplus://offline/ref=62D7137A78DF932ED360693F17E297047A4E1F243576729E809FB58A113902AC71E5E384F7D58BFDD1603EE01C71845C95F6557D083F374A5994402CYAeCG" TargetMode="External"/><Relationship Id="rId73" Type="http://schemas.openxmlformats.org/officeDocument/2006/relationships/hyperlink" Target="consultantplus://offline/ref=62D7137A78DF932ED360693F17E297047A4E1F2435757A9B809FB58A113902AC71E5E384F7D58BFDD1603EE21A71845C95F6557D083F374A5994402CYAeCG" TargetMode="External"/><Relationship Id="rId94" Type="http://schemas.openxmlformats.org/officeDocument/2006/relationships/hyperlink" Target="consultantplus://offline/ref=62D7137A78DF932ED360693F17E297047A4E1F2435767F9F8B97B58A113902AC71E5E384F7D58BFDD1603EE21F71845C95F6557D083F374A5994402CYAeCG" TargetMode="External"/><Relationship Id="rId148" Type="http://schemas.openxmlformats.org/officeDocument/2006/relationships/hyperlink" Target="consultantplus://offline/ref=62D7137A78DF932ED360693F17E297047A4E1F2435767F9F8B97B58A113902AC71E5E384F7D58BFDD1603EE51A71845C95F6557D083F374A5994402CYAeCG" TargetMode="External"/><Relationship Id="rId169" Type="http://schemas.openxmlformats.org/officeDocument/2006/relationships/hyperlink" Target="consultantplus://offline/ref=62D7137A78DF932ED360693F17E297047A4E1F2435747D9F8D9AB58A113902AC71E5E384F7D58BFDD1603EE41A71845C95F6557D083F374A5994402CYAeCG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62D7137A78DF932ED360693F17E297047A4E1F2435737A938D9BB58A113902AC71E5E384F7D58BFDD1603EE01A71845C95F6557D083F374A5994402CYAeCG" TargetMode="External"/><Relationship Id="rId215" Type="http://schemas.openxmlformats.org/officeDocument/2006/relationships/hyperlink" Target="consultantplus://offline/ref=62D7137A78DF932ED360693F17E297047A4E1F2435747D9F8D9AB58A113902AC71E5E384F7D58BFDD1603EE61871845C95F6557D083F374A5994402CYAeCG" TargetMode="External"/><Relationship Id="rId236" Type="http://schemas.openxmlformats.org/officeDocument/2006/relationships/hyperlink" Target="consultantplus://offline/ref=62D7137A78DF932ED360693F17E297047A4E1F2435737A938D9BB58A113902AC71E5E384F7D58BFDD1603EE31C71845C95F6557D083F374A5994402CYAeCG" TargetMode="External"/><Relationship Id="rId257" Type="http://schemas.openxmlformats.org/officeDocument/2006/relationships/hyperlink" Target="consultantplus://offline/ref=62D7137A78DF932ED360693F17E297047A4E1F24357572988897B58A113902AC71E5E384F7D58BFDD1603CE11B71845C95F6557D083F374A5994402CYAeCG" TargetMode="External"/><Relationship Id="rId278" Type="http://schemas.openxmlformats.org/officeDocument/2006/relationships/hyperlink" Target="consultantplus://offline/ref=62D7137A78DF932ED360693F17E297047A4E1F24357772938E98B58A113902AC71E5E384F7D58BFDD1603EE41071845C95F6557D083F374A5994402CYAeCG" TargetMode="External"/><Relationship Id="rId42" Type="http://schemas.openxmlformats.org/officeDocument/2006/relationships/hyperlink" Target="consultantplus://offline/ref=62D7137A78DF932ED360693F17E297047A4E1F2435737A938D9BB58A113902AC71E5E384F7D58BFDD1603EE11E71845C95F6557D083F374A5994402CYAeCG" TargetMode="External"/><Relationship Id="rId84" Type="http://schemas.openxmlformats.org/officeDocument/2006/relationships/hyperlink" Target="consultantplus://offline/ref=62D7137A78DF932ED360693F17E297047A4E1F2435757F9A8F9BB58A113902AC71E5E384F7D58BFDD1603EE21D71845C95F6557D083F374A5994402CYAeCG" TargetMode="External"/><Relationship Id="rId138" Type="http://schemas.openxmlformats.org/officeDocument/2006/relationships/hyperlink" Target="consultantplus://offline/ref=62D7137A78DF932ED360693F17E297047A4E1F243575729E8897B58A113902AC71E5E384F7D58BFDD1603EE31071845C95F6557D083F374A5994402CYAeCG" TargetMode="External"/><Relationship Id="rId191" Type="http://schemas.openxmlformats.org/officeDocument/2006/relationships/hyperlink" Target="consultantplus://offline/ref=62D7137A78DF932ED360693F17E297047A4E1F2435747D9F8D9AB58A113902AC71E5E384F7D58BFDD1603EE71D71845C95F6557D083F374A5994402CYAeCG" TargetMode="External"/><Relationship Id="rId205" Type="http://schemas.openxmlformats.org/officeDocument/2006/relationships/hyperlink" Target="consultantplus://offline/ref=62D7137A78DF932ED360693F17E297047A4E1F243575729E8897B58A113902AC71E5E384F7D58BFDD1603EE41871845C95F6557D083F374A5994402CYAeCG" TargetMode="External"/><Relationship Id="rId247" Type="http://schemas.openxmlformats.org/officeDocument/2006/relationships/hyperlink" Target="consultantplus://offline/ref=62D7137A78DF932ED360693F17E297047A4E1F2435737A938D9BB58A113902AC71E5E384F7D58BFDD1603EE51C71845C95F6557D083F374A5994402CYAeCG" TargetMode="External"/><Relationship Id="rId107" Type="http://schemas.openxmlformats.org/officeDocument/2006/relationships/hyperlink" Target="consultantplus://offline/ref=62D7137A78DF932ED360693F17E297047A4E1F2435747D9F8D9AB58A113902AC71E5E384F7D58BFDD1603EE21E71845C95F6557D083F374A5994402CYAeCG" TargetMode="External"/><Relationship Id="rId11" Type="http://schemas.openxmlformats.org/officeDocument/2006/relationships/hyperlink" Target="consultantplus://offline/ref=62D7137A78DF932ED360693F17E297047A4E1F243574789E899EB58A113902AC71E5E384F7D58BFDD1603EE11C71845C95F6557D083F374A5994402CYAeCG" TargetMode="External"/><Relationship Id="rId53" Type="http://schemas.openxmlformats.org/officeDocument/2006/relationships/hyperlink" Target="consultantplus://offline/ref=62D7137A78DF932ED360693F17E297047A4E1F2435757F9A8F9BB58A113902AC71E5E384F7D58BFDD1603EE21871845C95F6557D083F374A5994402CYAeCG" TargetMode="External"/><Relationship Id="rId149" Type="http://schemas.openxmlformats.org/officeDocument/2006/relationships/hyperlink" Target="consultantplus://offline/ref=62D7137A78DF932ED360693F17E297047A4E1F2435767F9F8B97B58A113902AC71E5E384F7D58BFDD1603EE51C71845C95F6557D083F374A5994402CYAeCG" TargetMode="External"/><Relationship Id="rId95" Type="http://schemas.openxmlformats.org/officeDocument/2006/relationships/hyperlink" Target="consultantplus://offline/ref=62D7137A78DF932ED360693F17E297047A4E1F2435767F9F8B97B58A113902AC71E5E384F7D58BFDD1603EE21E71845C95F6557D083F374A5994402CYAeCG" TargetMode="External"/><Relationship Id="rId160" Type="http://schemas.openxmlformats.org/officeDocument/2006/relationships/hyperlink" Target="consultantplus://offline/ref=62D7137A78DF932ED360693F17E297047A4E1F243573789E8D96B58A113902AC71E5E384F7D58BFDD1643AE81A71845C95F6557D083F374A5994402CYAeCG" TargetMode="External"/><Relationship Id="rId216" Type="http://schemas.openxmlformats.org/officeDocument/2006/relationships/hyperlink" Target="consultantplus://offline/ref=62D7137A78DF932ED360693F17E297047A4E1F2435757A9B809FB58A113902AC71E5E384F7D58BFDD1603EE71871845C95F6557D083F374A5994402CYAeCG" TargetMode="External"/><Relationship Id="rId258" Type="http://schemas.openxmlformats.org/officeDocument/2006/relationships/hyperlink" Target="consultantplus://offline/ref=62D7137A78DF932ED360693F17E297047A4E1F2435747F9E8F9CB58A113902AC71E5E384F7D58BFDD1603FE31A71845C95F6557D083F374A5994402CYAeCG" TargetMode="External"/><Relationship Id="rId22" Type="http://schemas.openxmlformats.org/officeDocument/2006/relationships/hyperlink" Target="consultantplus://offline/ref=62D7137A78DF932ED360693F17E297047A4E1F24357772938E98B58A113902AC71E5E384F7D58BFDD1603EE11E71845C95F6557D083F374A5994402CYAeCG" TargetMode="External"/><Relationship Id="rId64" Type="http://schemas.openxmlformats.org/officeDocument/2006/relationships/hyperlink" Target="consultantplus://offline/ref=62D7137A78DF932ED360693F17E297047A4E1F243576729E809FB58A113902AC71E5E384F7D58BFDD1603EE01C71845C95F6557D083F374A5994402CYAeCG" TargetMode="External"/><Relationship Id="rId118" Type="http://schemas.openxmlformats.org/officeDocument/2006/relationships/hyperlink" Target="consultantplus://offline/ref=62D7137A78DF932ED360693F17E297047A4E1F2435747D9F8D9AB58A113902AC71E5E384F7D58BFDD1603EE51F71845C95F6557D083F374A5994402CYAe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69</Pages>
  <Words>28505</Words>
  <Characters>162485</Characters>
  <Application>Microsoft Office Word</Application>
  <DocSecurity>0</DocSecurity>
  <Lines>1354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190609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Немченко Вероника Андреевна</dc:creator>
  <cp:keywords/>
  <dc:description/>
  <cp:lastModifiedBy>Немченко Вероника Андреевна</cp:lastModifiedBy>
  <cp:revision>23</cp:revision>
  <dcterms:created xsi:type="dcterms:W3CDTF">2021-11-12T06:30:00Z</dcterms:created>
  <dcterms:modified xsi:type="dcterms:W3CDTF">2021-11-23T09:13:00Z</dcterms:modified>
</cp:coreProperties>
</file>