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Default="00635697" w:rsidP="00224123">
      <w:pPr>
        <w:pStyle w:val="a5"/>
        <w:jc w:val="center"/>
        <w:rPr>
          <w:b/>
          <w:bCs/>
          <w:lang w:val="en-US"/>
        </w:rPr>
      </w:pPr>
      <w:r w:rsidRPr="006E5EE8">
        <w:rPr>
          <w:b/>
          <w:noProof/>
          <w:sz w:val="20"/>
          <w:szCs w:val="20"/>
        </w:rPr>
        <w:drawing>
          <wp:inline distT="0" distB="0" distL="0" distR="0">
            <wp:extent cx="552450" cy="66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 w:rsidP="00224123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5437F5" w:rsidP="00224123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28"/>
          <w:szCs w:val="28"/>
        </w:rPr>
      </w:pP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E626A7" w:rsidRDefault="00E626A7" w:rsidP="00224123">
      <w:pPr>
        <w:spacing w:before="0" w:after="0"/>
        <w:jc w:val="both"/>
        <w:rPr>
          <w:sz w:val="28"/>
          <w:szCs w:val="28"/>
        </w:rPr>
      </w:pPr>
    </w:p>
    <w:p w:rsidR="00E626A7" w:rsidRDefault="00E626A7" w:rsidP="00224123">
      <w:pPr>
        <w:spacing w:before="0" w:after="0"/>
        <w:jc w:val="both"/>
        <w:rPr>
          <w:color w:val="000000"/>
          <w:sz w:val="28"/>
          <w:szCs w:val="28"/>
        </w:rPr>
      </w:pPr>
    </w:p>
    <w:p w:rsidR="00E626A7" w:rsidRDefault="00593A54" w:rsidP="004775F6">
      <w:pPr>
        <w:spacing w:before="0" w:after="0"/>
        <w:jc w:val="center"/>
        <w:rPr>
          <w:color w:val="000000"/>
          <w:sz w:val="28"/>
          <w:szCs w:val="28"/>
        </w:rPr>
      </w:pPr>
      <w:r w:rsidRPr="00593A54">
        <w:rPr>
          <w:color w:val="000000"/>
          <w:sz w:val="28"/>
          <w:szCs w:val="28"/>
        </w:rPr>
        <w:t>от 09.06.2026  № 279-п</w:t>
      </w:r>
      <w:bookmarkStart w:id="0" w:name="_GoBack"/>
      <w:bookmarkEnd w:id="0"/>
    </w:p>
    <w:p w:rsidR="007E0120" w:rsidRDefault="007E0120" w:rsidP="004775F6">
      <w:pPr>
        <w:spacing w:before="0" w:after="0"/>
        <w:rPr>
          <w:sz w:val="28"/>
          <w:szCs w:val="28"/>
        </w:rPr>
      </w:pPr>
    </w:p>
    <w:p w:rsidR="00FA2E31" w:rsidRDefault="0084116A" w:rsidP="004775F6">
      <w:pPr>
        <w:spacing w:before="0" w:after="0"/>
        <w:jc w:val="center"/>
        <w:rPr>
          <w:szCs w:val="24"/>
        </w:rPr>
      </w:pPr>
      <w:r>
        <w:rPr>
          <w:szCs w:val="24"/>
        </w:rPr>
        <w:t>г.</w:t>
      </w:r>
      <w:r w:rsidR="0079714B">
        <w:rPr>
          <w:szCs w:val="24"/>
        </w:rPr>
        <w:t> </w:t>
      </w:r>
      <w:r>
        <w:rPr>
          <w:szCs w:val="24"/>
        </w:rPr>
        <w:t>Новосибирск</w:t>
      </w:r>
    </w:p>
    <w:p w:rsidR="00956152" w:rsidRPr="00A01F9A" w:rsidRDefault="00956152" w:rsidP="00A01F9A">
      <w:pPr>
        <w:spacing w:before="0" w:after="0"/>
        <w:jc w:val="center"/>
        <w:rPr>
          <w:sz w:val="28"/>
          <w:szCs w:val="28"/>
        </w:rPr>
      </w:pPr>
    </w:p>
    <w:p w:rsidR="00A01F9A" w:rsidRPr="00A01F9A" w:rsidRDefault="00A01F9A" w:rsidP="00A01F9A">
      <w:pPr>
        <w:widowControl w:val="0"/>
        <w:shd w:val="clear" w:color="auto" w:fill="FFFFFF" w:themeFill="background1"/>
        <w:spacing w:before="0" w:after="0"/>
        <w:jc w:val="center"/>
        <w:rPr>
          <w:sz w:val="28"/>
          <w:szCs w:val="28"/>
        </w:rPr>
      </w:pPr>
      <w:r w:rsidRPr="00A01F9A">
        <w:rPr>
          <w:sz w:val="28"/>
          <w:szCs w:val="28"/>
        </w:rPr>
        <w:t>О внесении изменений в постановление Правительства Новосибирской области от 31.12.2019 № 515-п</w:t>
      </w:r>
    </w:p>
    <w:p w:rsidR="00107FDF" w:rsidRPr="00A01F9A" w:rsidRDefault="00107FDF" w:rsidP="00A01F9A">
      <w:pPr>
        <w:spacing w:before="0" w:after="0"/>
        <w:contextualSpacing/>
        <w:jc w:val="center"/>
        <w:rPr>
          <w:sz w:val="28"/>
          <w:szCs w:val="28"/>
        </w:rPr>
      </w:pPr>
    </w:p>
    <w:p w:rsidR="00340193" w:rsidRPr="00A01F9A" w:rsidRDefault="00340193" w:rsidP="00A01F9A">
      <w:pPr>
        <w:spacing w:before="0" w:after="0"/>
        <w:contextualSpacing/>
        <w:jc w:val="center"/>
        <w:rPr>
          <w:sz w:val="28"/>
          <w:szCs w:val="28"/>
        </w:rPr>
      </w:pPr>
    </w:p>
    <w:p w:rsidR="00107FDF" w:rsidRPr="00A01F9A" w:rsidRDefault="00107FDF" w:rsidP="00A01F9A">
      <w:pPr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Правительство Новосибирской области </w:t>
      </w:r>
      <w:r w:rsidR="004775F6" w:rsidRPr="00A01F9A">
        <w:rPr>
          <w:sz w:val="28"/>
          <w:szCs w:val="28"/>
        </w:rPr>
        <w:t xml:space="preserve"> </w:t>
      </w:r>
      <w:r w:rsidRPr="00A01F9A">
        <w:rPr>
          <w:b/>
          <w:bCs/>
          <w:sz w:val="28"/>
          <w:szCs w:val="28"/>
        </w:rPr>
        <w:t>п о с т а н о в л я е т</w:t>
      </w:r>
      <w:r w:rsidRPr="00A01F9A">
        <w:rPr>
          <w:sz w:val="28"/>
          <w:szCs w:val="28"/>
        </w:rPr>
        <w:t>:</w:t>
      </w:r>
    </w:p>
    <w:p w:rsidR="00A01F9A" w:rsidRPr="00A01F9A" w:rsidRDefault="00A01F9A" w:rsidP="00A01F9A">
      <w:pPr>
        <w:widowControl w:val="0"/>
        <w:shd w:val="clear" w:color="auto" w:fill="FFFFFF" w:themeFill="background1"/>
        <w:spacing w:before="0" w:after="0"/>
        <w:ind w:firstLine="709"/>
        <w:jc w:val="both"/>
        <w:rPr>
          <w:sz w:val="28"/>
          <w:szCs w:val="28"/>
        </w:rPr>
      </w:pPr>
      <w:r w:rsidRPr="00A01F9A">
        <w:rPr>
          <w:sz w:val="28"/>
          <w:szCs w:val="28"/>
        </w:rPr>
        <w:t>1. Внести в постановление Правительства Новосибирской области от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31.12.2019 №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515-п «Об утверждении государственной программы Новосибирской области «Цифровая трансформация Новосибирской области» следующие изменения:</w:t>
      </w:r>
    </w:p>
    <w:p w:rsidR="00A01F9A" w:rsidRPr="00A01F9A" w:rsidRDefault="00A01F9A" w:rsidP="00A01F9A">
      <w:pPr>
        <w:widowControl w:val="0"/>
        <w:shd w:val="clear" w:color="auto" w:fill="FFFFFF" w:themeFill="background1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01F9A">
        <w:rPr>
          <w:sz w:val="28"/>
          <w:szCs w:val="28"/>
        </w:rPr>
        <w:t xml:space="preserve"> государственной программе Новосибирской области «Цифровая трансформация Новосибирской области»:</w:t>
      </w:r>
    </w:p>
    <w:p w:rsidR="00A01F9A" w:rsidRPr="00A01F9A" w:rsidRDefault="00A01F9A" w:rsidP="00A01F9A">
      <w:pPr>
        <w:widowControl w:val="0"/>
        <w:shd w:val="clear" w:color="auto" w:fill="FFFFFF" w:themeFill="background1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в разделе </w:t>
      </w:r>
      <w:r w:rsidRPr="00A01F9A">
        <w:rPr>
          <w:sz w:val="28"/>
          <w:szCs w:val="28"/>
        </w:rPr>
        <w:t>I «Стратегические приоритеты в сфере реализации государственной программы Новосибирской области «Цифровая транс</w:t>
      </w:r>
      <w:r>
        <w:rPr>
          <w:sz w:val="28"/>
          <w:szCs w:val="28"/>
        </w:rPr>
        <w:t>формация Новосибирской области»</w:t>
      </w:r>
      <w:r w:rsidRPr="00A01F9A">
        <w:rPr>
          <w:sz w:val="28"/>
          <w:szCs w:val="28"/>
        </w:rPr>
        <w:t>:</w:t>
      </w:r>
    </w:p>
    <w:p w:rsidR="00A01F9A" w:rsidRPr="00A01F9A" w:rsidRDefault="00A01F9A" w:rsidP="00A01F9A">
      <w:pPr>
        <w:widowControl w:val="0"/>
        <w:shd w:val="clear" w:color="auto" w:fill="FFFFFF" w:themeFill="background1"/>
        <w:spacing w:before="0" w:after="0"/>
        <w:ind w:firstLine="709"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а) в подразделе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1 «Оценка текущего состояния сферы реализации государственной программы» в абзаце пятом слова «областных исполнительных органов государственной власти» заменить словами «областных исполнительных органов»;</w:t>
      </w:r>
    </w:p>
    <w:p w:rsidR="00A01F9A" w:rsidRPr="00A01F9A" w:rsidRDefault="00A01F9A" w:rsidP="00A01F9A">
      <w:pPr>
        <w:widowControl w:val="0"/>
        <w:shd w:val="clear" w:color="auto" w:fill="FFFFFF" w:themeFill="background1"/>
        <w:spacing w:before="0" w:after="0"/>
        <w:ind w:firstLine="709"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б) в подразделе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2 «Приоритеты и цели государственной политики в сфере реализации государственной программы»: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абзац восьмой изложить в следующей редакции: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«к 2030 году достигнута «цифров</w:t>
      </w:r>
      <w:r>
        <w:rPr>
          <w:sz w:val="28"/>
          <w:szCs w:val="28"/>
        </w:rPr>
        <w:t>ая зрелость» государственного и </w:t>
      </w:r>
      <w:r w:rsidRPr="00A01F9A">
        <w:rPr>
          <w:sz w:val="28"/>
          <w:szCs w:val="28"/>
        </w:rPr>
        <w:t>муниципального управления, ключевых отраслей экономики и социальной сферы Новосибирской области;»;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абзац одиннадцатый после слова </w:t>
      </w:r>
      <w:r>
        <w:rPr>
          <w:sz w:val="28"/>
          <w:szCs w:val="28"/>
        </w:rPr>
        <w:t>«Интернет» дополнить словами «, </w:t>
      </w:r>
      <w:r w:rsidRPr="00A01F9A">
        <w:rPr>
          <w:sz w:val="28"/>
          <w:szCs w:val="28"/>
        </w:rPr>
        <w:t>до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97</w:t>
      </w:r>
      <w:r>
        <w:rPr>
          <w:sz w:val="28"/>
          <w:szCs w:val="28"/>
        </w:rPr>
        <w:t xml:space="preserve"> процентов</w:t>
      </w:r>
      <w:r w:rsidRPr="00A01F9A">
        <w:rPr>
          <w:sz w:val="28"/>
          <w:szCs w:val="28"/>
        </w:rPr>
        <w:t>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в абзаце двенадцатом цифры «100» заменить цифрами «95»;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в) в подразделе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3 «Сведения о взаимосвязи со стратегическими приоритетами, целями и показателями государственных программ Российской Федерации»: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абзац второй изложить в следующей редакции:</w:t>
      </w:r>
    </w:p>
    <w:p w:rsidR="00A01F9A" w:rsidRPr="00A01F9A" w:rsidRDefault="00A01F9A" w:rsidP="00A01F9A">
      <w:pPr>
        <w:shd w:val="clear" w:color="auto" w:fill="FFFFFF" w:themeFill="background1"/>
        <w:tabs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lastRenderedPageBreak/>
        <w:t>«к 2030 году достигнута «цифровая зрелость» государственного и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муниципального управления, ключевых отраслей экономики и социальной сферы;»;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абзац четвертый после слова «Ин</w:t>
      </w:r>
      <w:r>
        <w:rPr>
          <w:sz w:val="28"/>
          <w:szCs w:val="28"/>
        </w:rPr>
        <w:t>тернет» дополнить словами «, до </w:t>
      </w:r>
      <w:r w:rsidRPr="00A01F9A">
        <w:rPr>
          <w:sz w:val="28"/>
          <w:szCs w:val="28"/>
        </w:rPr>
        <w:t>97 процентов»;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2) в приложении </w:t>
      </w:r>
      <w:r w:rsidRPr="00AA7F6A">
        <w:rPr>
          <w:sz w:val="28"/>
          <w:szCs w:val="28"/>
        </w:rPr>
        <w:t>№ 4 «Порядок предоставления и распределения субсидии из областного бюджета Новосибирской области местным бюджетам на реализацию мероприятий по модернизации и развитию инфраструктуры связи на территории Новосибирской области в рамках государственной программы Новосибирской области «Цифровая трансформация Новосибирской области»: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а) пункт 3 дополнить подпунктами 9, 10 следующего содержания: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«9) соответствие параметров бюджет</w:t>
      </w:r>
      <w:r>
        <w:rPr>
          <w:sz w:val="28"/>
          <w:szCs w:val="28"/>
        </w:rPr>
        <w:t>а муниципального образования на </w:t>
      </w:r>
      <w:r w:rsidRPr="00A01F9A">
        <w:rPr>
          <w:sz w:val="28"/>
          <w:szCs w:val="28"/>
        </w:rPr>
        <w:t>текущий финансовый год, утвержденных решением о бюджете муниципального образования в части доходов местного бюджета и муниципального долга, требованию по соблюдению ограничени</w:t>
      </w:r>
      <w:r>
        <w:rPr>
          <w:sz w:val="28"/>
          <w:szCs w:val="28"/>
        </w:rPr>
        <w:t>я доли долговых обязательств по </w:t>
      </w:r>
      <w:r w:rsidRPr="00A01F9A">
        <w:rPr>
          <w:sz w:val="28"/>
          <w:szCs w:val="28"/>
        </w:rPr>
        <w:t>рыночным заимствованиям на текущий финансовый год: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в отношении муниципального долга муниципального района Новосибирской области (далее </w:t>
      </w:r>
      <w:r>
        <w:rPr>
          <w:sz w:val="28"/>
          <w:szCs w:val="28"/>
        </w:rPr>
        <w:t>–</w:t>
      </w:r>
      <w:r w:rsidRPr="00A01F9A">
        <w:rPr>
          <w:sz w:val="28"/>
          <w:szCs w:val="28"/>
        </w:rPr>
        <w:t xml:space="preserve"> муниципальный район) и пос</w:t>
      </w:r>
      <w:r>
        <w:rPr>
          <w:sz w:val="28"/>
          <w:szCs w:val="28"/>
        </w:rPr>
        <w:t>елений, входящих в его состав, –</w:t>
      </w:r>
      <w:r w:rsidRPr="00A01F9A">
        <w:rPr>
          <w:sz w:val="28"/>
          <w:szCs w:val="28"/>
        </w:rPr>
        <w:t xml:space="preserve"> на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уровне не более 25% общего объема доходов консолидированного бюджета муниципального района;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в отношении муниципального долга муниц</w:t>
      </w:r>
      <w:r>
        <w:rPr>
          <w:sz w:val="28"/>
          <w:szCs w:val="28"/>
        </w:rPr>
        <w:t>ипального района – на уровне не </w:t>
      </w:r>
      <w:r w:rsidRPr="00A01F9A">
        <w:rPr>
          <w:sz w:val="28"/>
          <w:szCs w:val="28"/>
        </w:rPr>
        <w:t>более 25% общего объема доходов бюджета муниципального района;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в отношении муниципального долга муниц</w:t>
      </w:r>
      <w:r>
        <w:rPr>
          <w:sz w:val="28"/>
          <w:szCs w:val="28"/>
        </w:rPr>
        <w:t>ипального округа – на уровне не </w:t>
      </w:r>
      <w:r w:rsidRPr="00A01F9A">
        <w:rPr>
          <w:sz w:val="28"/>
          <w:szCs w:val="28"/>
        </w:rPr>
        <w:t>более 25% общего объема доходов бюджета муниципального округа;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в отношении муниципального долга городского округа </w:t>
      </w:r>
      <w:r>
        <w:rPr>
          <w:sz w:val="28"/>
          <w:szCs w:val="28"/>
        </w:rPr>
        <w:t xml:space="preserve">– на уровне не более 25% </w:t>
      </w:r>
      <w:r w:rsidRPr="00A01F9A">
        <w:rPr>
          <w:sz w:val="28"/>
          <w:szCs w:val="28"/>
        </w:rPr>
        <w:t>общего объема доходов бюджета городского округа;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в отношении муниципального долга поселения </w:t>
      </w:r>
      <w:r>
        <w:rPr>
          <w:sz w:val="28"/>
          <w:szCs w:val="28"/>
        </w:rPr>
        <w:t>–</w:t>
      </w:r>
      <w:r w:rsidRPr="00A01F9A">
        <w:rPr>
          <w:sz w:val="28"/>
          <w:szCs w:val="28"/>
        </w:rPr>
        <w:t xml:space="preserve"> на уровне не более 25% общего объема доходов бюджета поселения.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Параметры бюджета муниципального образования на текущий финансовый год, утвержденные решением о бюджете муниципального образования в части муниципального долга, должны учитывать фактическое исполнение доли долговых обязательств по рыночным заимствованиям по итогам отчетного финансового года.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Общий объем доходов бюджета поселения, муниципального района, муниципального округа, городского округа, консолидированного бюджета муниципального района определяется без учета объема безвозмездных поступлений и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(или) поступлений налоговых доходов по дополнительным нормативам отчислений от налога на доходы физических лиц.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При расчете доли долговых обязательств по рыночным заимствованиям учитываются возможности ее превышения, установленные федеральными законами, регулирующими бюджетные правоотношения;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10)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наличие плана мероприятий по оздоров</w:t>
      </w:r>
      <w:r>
        <w:rPr>
          <w:sz w:val="28"/>
          <w:szCs w:val="28"/>
        </w:rPr>
        <w:t>лению муниципальных финансов на </w:t>
      </w:r>
      <w:r w:rsidRPr="00A01F9A">
        <w:rPr>
          <w:sz w:val="28"/>
          <w:szCs w:val="28"/>
        </w:rPr>
        <w:t>текущий финансовый год, приводя</w:t>
      </w:r>
      <w:r>
        <w:rPr>
          <w:sz w:val="28"/>
          <w:szCs w:val="28"/>
        </w:rPr>
        <w:t>щего по итогам его выполнения к </w:t>
      </w:r>
      <w:r w:rsidRPr="00A01F9A">
        <w:rPr>
          <w:sz w:val="28"/>
          <w:szCs w:val="28"/>
        </w:rPr>
        <w:t xml:space="preserve">непревышению доли долговых обязательств по рыночным заимствованиям, сложившейся на 1 января текущего финансового года по итогам исполнения бюджета, утвержденного главой муниципального образования, главой входящего </w:t>
      </w:r>
      <w:r>
        <w:rPr>
          <w:sz w:val="28"/>
          <w:szCs w:val="28"/>
        </w:rPr>
        <w:lastRenderedPageBreak/>
        <w:t>в </w:t>
      </w:r>
      <w:r w:rsidRPr="00A01F9A">
        <w:rPr>
          <w:sz w:val="28"/>
          <w:szCs w:val="28"/>
        </w:rPr>
        <w:t>состав муниципального района поселен</w:t>
      </w:r>
      <w:r>
        <w:rPr>
          <w:sz w:val="28"/>
          <w:szCs w:val="28"/>
        </w:rPr>
        <w:t>ия, допустивших превышение на 1 </w:t>
      </w:r>
      <w:r w:rsidRPr="00A01F9A">
        <w:rPr>
          <w:sz w:val="28"/>
          <w:szCs w:val="28"/>
        </w:rPr>
        <w:t>января текущего финансового года доли долговых обязательств по рыночным заимствованиям по итогам исполнения бюджета 25% общего объема доходов бюджета, определенного без учета объема безвозмездных поступлений и</w:t>
      </w:r>
      <w:r>
        <w:rPr>
          <w:sz w:val="28"/>
          <w:szCs w:val="28"/>
        </w:rPr>
        <w:t> </w:t>
      </w:r>
      <w:r w:rsidRPr="00A01F9A">
        <w:rPr>
          <w:sz w:val="28"/>
          <w:szCs w:val="28"/>
        </w:rPr>
        <w:t>(или) поступлений налоговых доходов по дополнит</w:t>
      </w:r>
      <w:r>
        <w:rPr>
          <w:sz w:val="28"/>
          <w:szCs w:val="28"/>
        </w:rPr>
        <w:t>ельным нормативам отчислений от </w:t>
      </w:r>
      <w:r w:rsidRPr="00A01F9A">
        <w:rPr>
          <w:sz w:val="28"/>
          <w:szCs w:val="28"/>
        </w:rPr>
        <w:t>налога на доходы физических лиц.»;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б) дополнить подпунктом 4.2 следующего содержания: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«4.2</w:t>
      </w:r>
      <w:r>
        <w:rPr>
          <w:sz w:val="28"/>
          <w:szCs w:val="28"/>
        </w:rPr>
        <w:t>.</w:t>
      </w:r>
      <w:r w:rsidRPr="00A01F9A">
        <w:rPr>
          <w:sz w:val="28"/>
          <w:szCs w:val="28"/>
        </w:rPr>
        <w:t> Муниципальные образования должны обеспечивать в течение года: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соответствие в течение текущего финансового года параметров бюджета муниципального образования на текущий финансовый год, утвержденных решением о бюджете муниципального образования в части доходов местного бюджета и муниципального долга, требованию по соблюдению ограничения доли долговых обязательств по рыночным заимствованиям, а также соблюдение ограничения доли долговых обязательств по рыночным заимствованиям по итогам исполнения бюджета муниципального образования на 1 января очередного финансового года в соответствии с порядком ее определения и уровнями, указанными в подпункте 9 пункта 3 настоящего Порядка;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обеспечение муниципальным образованием в течение текущего финансового года своевременной реализации плана мероприятий по оздоровлению муниципальных финансов на текущий финансовый год, утвержденного главой муниципального образования.»;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в) пункт 6 дополнить абзацами следующего содержания: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«Ре</w:t>
      </w:r>
      <w:r>
        <w:rPr>
          <w:sz w:val="28"/>
          <w:szCs w:val="28"/>
        </w:rPr>
        <w:t>зультат использования субсидии –</w:t>
      </w:r>
      <w:r w:rsidRPr="00A01F9A">
        <w:rPr>
          <w:sz w:val="28"/>
          <w:szCs w:val="28"/>
        </w:rPr>
        <w:t xml:space="preserve"> </w:t>
      </w:r>
      <w:r w:rsidR="00AA7F6A">
        <w:rPr>
          <w:sz w:val="28"/>
          <w:szCs w:val="28"/>
        </w:rPr>
        <w:t>о</w:t>
      </w:r>
      <w:r w:rsidRPr="00A01F9A">
        <w:rPr>
          <w:sz w:val="28"/>
          <w:szCs w:val="28"/>
        </w:rPr>
        <w:t>беспечена техническая возможность доступа к сети Интернет посредством распределительных волоконно-оптических линий связи для домохозяйств в населенных пунктах Новосибирской области с численностью жителей от 100 человек.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Показателем результата использования субсидии является </w:t>
      </w:r>
      <w:r w:rsidR="00AA7F6A">
        <w:rPr>
          <w:sz w:val="28"/>
          <w:szCs w:val="28"/>
        </w:rPr>
        <w:t>д</w:t>
      </w:r>
      <w:r w:rsidRPr="00A01F9A">
        <w:rPr>
          <w:sz w:val="28"/>
          <w:szCs w:val="28"/>
        </w:rPr>
        <w:t>оля домохозяйств, которым обеспечена возмож</w:t>
      </w:r>
      <w:r>
        <w:rPr>
          <w:sz w:val="28"/>
          <w:szCs w:val="28"/>
        </w:rPr>
        <w:t>ность широкополосного доступа к </w:t>
      </w:r>
      <w:r w:rsidRPr="00A01F9A">
        <w:rPr>
          <w:sz w:val="28"/>
          <w:szCs w:val="28"/>
        </w:rPr>
        <w:t>информационно-телекоммуникационной сети «Интернет».»;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г) пункт 13</w:t>
      </w:r>
      <w:r>
        <w:rPr>
          <w:sz w:val="28"/>
          <w:szCs w:val="28"/>
        </w:rPr>
        <w:t xml:space="preserve"> </w:t>
      </w:r>
      <w:r w:rsidRPr="00A01F9A">
        <w:rPr>
          <w:sz w:val="28"/>
          <w:szCs w:val="28"/>
        </w:rPr>
        <w:t>дополнить подпунктами 1, 2 следующего содержания: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 xml:space="preserve">«1) подпункт 9 пункта 3, абзац второй пункта 4.2 настоящего Порядка применяются к муниципальным образованиям, у которых на 1 января текущего финансового года общий объем муниципального долга по муниципальным ценным бумагам и кредитам, полученным от кредитных организаций (далее </w:t>
      </w:r>
      <w:r w:rsidR="0034448F">
        <w:rPr>
          <w:sz w:val="28"/>
          <w:szCs w:val="28"/>
        </w:rPr>
        <w:t>–</w:t>
      </w:r>
      <w:r w:rsidRPr="00A01F9A">
        <w:rPr>
          <w:sz w:val="28"/>
          <w:szCs w:val="28"/>
        </w:rPr>
        <w:t xml:space="preserve"> доля долговых обязательств по рыночным заимствованиям), по итогам исполнения бюджета муниципального образования не превышает 25% общего объема доходов бюджета муниципального образования, определенного без учета объема безвозмездных поступлений и</w:t>
      </w:r>
      <w:r w:rsidR="0034448F">
        <w:rPr>
          <w:sz w:val="28"/>
          <w:szCs w:val="28"/>
        </w:rPr>
        <w:t> </w:t>
      </w:r>
      <w:r w:rsidRPr="00A01F9A">
        <w:rPr>
          <w:sz w:val="28"/>
          <w:szCs w:val="28"/>
        </w:rPr>
        <w:t>(или) поступлений налоговых дох</w:t>
      </w:r>
      <w:r w:rsidR="0034448F">
        <w:rPr>
          <w:sz w:val="28"/>
          <w:szCs w:val="28"/>
        </w:rPr>
        <w:t>одов по </w:t>
      </w:r>
      <w:r w:rsidRPr="00A01F9A">
        <w:rPr>
          <w:sz w:val="28"/>
          <w:szCs w:val="28"/>
        </w:rPr>
        <w:t>дополнительным нормативам отчислений от налога на доходы физических лиц;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1134"/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2)</w:t>
      </w:r>
      <w:r w:rsidR="0034448F">
        <w:rPr>
          <w:sz w:val="28"/>
          <w:szCs w:val="28"/>
        </w:rPr>
        <w:t> </w:t>
      </w:r>
      <w:r w:rsidRPr="00A01F9A">
        <w:rPr>
          <w:sz w:val="28"/>
          <w:szCs w:val="28"/>
        </w:rPr>
        <w:t>подпункт 10 пункта 3, абзац третий пункта 4.2 настоящего Порядка применяются к муниципальным образованиям, у которых на 1 января текущего финансового года доля долговых обязательст</w:t>
      </w:r>
      <w:r w:rsidR="0034448F">
        <w:rPr>
          <w:sz w:val="28"/>
          <w:szCs w:val="28"/>
        </w:rPr>
        <w:t>в по рыночным заимствованиям по </w:t>
      </w:r>
      <w:r w:rsidRPr="00A01F9A">
        <w:rPr>
          <w:sz w:val="28"/>
          <w:szCs w:val="28"/>
        </w:rPr>
        <w:t>итогам исполнения бюджета муниципального образования превышает 25% общего объема доходов бюджета муниципального образования, определенного без учета объема безвозмездных поступлений и</w:t>
      </w:r>
      <w:r w:rsidR="0034448F">
        <w:rPr>
          <w:sz w:val="28"/>
          <w:szCs w:val="28"/>
        </w:rPr>
        <w:t> </w:t>
      </w:r>
      <w:r w:rsidRPr="00A01F9A">
        <w:rPr>
          <w:sz w:val="28"/>
          <w:szCs w:val="28"/>
        </w:rPr>
        <w:t xml:space="preserve">(или) поступлений налоговых доходов </w:t>
      </w:r>
      <w:r w:rsidR="0034448F">
        <w:rPr>
          <w:sz w:val="28"/>
          <w:szCs w:val="28"/>
        </w:rPr>
        <w:lastRenderedPageBreak/>
        <w:t>по </w:t>
      </w:r>
      <w:r w:rsidRPr="00A01F9A">
        <w:rPr>
          <w:sz w:val="28"/>
          <w:szCs w:val="28"/>
        </w:rPr>
        <w:t>дополнительным нормативам отчислений от налога на доходы физических лиц.»;</w:t>
      </w:r>
    </w:p>
    <w:p w:rsidR="00A01F9A" w:rsidRPr="00A01F9A" w:rsidRDefault="00A01F9A" w:rsidP="0034448F">
      <w:pPr>
        <w:widowControl w:val="0"/>
        <w:shd w:val="clear" w:color="auto" w:fill="FFFFFF" w:themeFill="background1"/>
        <w:tabs>
          <w:tab w:val="left" w:pos="5954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д) подпункт 4 пункта 16 признать утратившим силу.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993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2. Абзацы со второго по одиннадцатый подпункта 2 пункта 1, абзацы с тринадцатого по пятнадцатый подпункта 2 пункта 1 настоящего постановления распространяют свое действие на правоотнош</w:t>
      </w:r>
      <w:r w:rsidR="0034448F">
        <w:rPr>
          <w:sz w:val="28"/>
          <w:szCs w:val="28"/>
        </w:rPr>
        <w:t>ения, возникшие с 01.01.2026, и действуют по 31.12.2039.</w:t>
      </w:r>
    </w:p>
    <w:p w:rsidR="00A01F9A" w:rsidRPr="00A01F9A" w:rsidRDefault="00A01F9A" w:rsidP="00A01F9A">
      <w:pPr>
        <w:widowControl w:val="0"/>
        <w:shd w:val="clear" w:color="auto" w:fill="FFFFFF" w:themeFill="background1"/>
        <w:tabs>
          <w:tab w:val="left" w:pos="993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01F9A">
        <w:rPr>
          <w:sz w:val="28"/>
          <w:szCs w:val="28"/>
        </w:rPr>
        <w:t>Абзацы двенадцатый, шестнадцатый, двадцать пе</w:t>
      </w:r>
      <w:r w:rsidR="0034448F">
        <w:rPr>
          <w:sz w:val="28"/>
          <w:szCs w:val="28"/>
        </w:rPr>
        <w:t>рвый, двадцать второй подпункта </w:t>
      </w:r>
      <w:r w:rsidRPr="00A01F9A">
        <w:rPr>
          <w:sz w:val="28"/>
          <w:szCs w:val="28"/>
        </w:rPr>
        <w:t>2 пункта 1 настоящего постановления распр</w:t>
      </w:r>
      <w:r w:rsidR="0034448F">
        <w:rPr>
          <w:sz w:val="28"/>
          <w:szCs w:val="28"/>
        </w:rPr>
        <w:t>остраняют свое действие на </w:t>
      </w:r>
      <w:r w:rsidRPr="00A01F9A">
        <w:rPr>
          <w:sz w:val="28"/>
          <w:szCs w:val="28"/>
        </w:rPr>
        <w:t>правоотношения, возникшие с 01.01.2026, и действуют по 31.12.2028.</w:t>
      </w:r>
    </w:p>
    <w:p w:rsidR="00107FDF" w:rsidRPr="00A01F9A" w:rsidRDefault="00107FDF" w:rsidP="00A01F9A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380F2D" w:rsidRPr="00A01F9A" w:rsidRDefault="00380F2D" w:rsidP="00A01F9A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Pr="00A01F9A" w:rsidRDefault="00107FDF" w:rsidP="00A01F9A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Pr="00A01F9A" w:rsidRDefault="00107FDF" w:rsidP="00A01F9A">
      <w:pPr>
        <w:spacing w:before="0" w:after="0"/>
        <w:jc w:val="both"/>
        <w:rPr>
          <w:sz w:val="28"/>
          <w:szCs w:val="28"/>
          <w:lang w:eastAsia="en-US"/>
        </w:rPr>
      </w:pPr>
      <w:r w:rsidRPr="00A01F9A">
        <w:rPr>
          <w:sz w:val="28"/>
          <w:szCs w:val="28"/>
          <w:lang w:eastAsia="en-US"/>
        </w:rPr>
        <w:t>Губернатор</w:t>
      </w:r>
      <w:r w:rsidR="00E1155A" w:rsidRPr="00A01F9A">
        <w:rPr>
          <w:sz w:val="28"/>
          <w:szCs w:val="28"/>
          <w:lang w:eastAsia="en-US"/>
        </w:rPr>
        <w:t> </w:t>
      </w:r>
      <w:r w:rsidRPr="00A01F9A">
        <w:rPr>
          <w:sz w:val="28"/>
          <w:szCs w:val="28"/>
          <w:lang w:eastAsia="en-US"/>
        </w:rPr>
        <w:t>Новосибирской</w:t>
      </w:r>
      <w:r w:rsidR="00E1155A" w:rsidRPr="00A01F9A">
        <w:rPr>
          <w:sz w:val="28"/>
          <w:szCs w:val="28"/>
          <w:lang w:eastAsia="en-US"/>
        </w:rPr>
        <w:t> </w:t>
      </w:r>
      <w:r w:rsidRPr="00A01F9A">
        <w:rPr>
          <w:sz w:val="28"/>
          <w:szCs w:val="28"/>
          <w:lang w:eastAsia="en-US"/>
        </w:rPr>
        <w:t>области</w:t>
      </w:r>
      <w:r w:rsidR="00E1155A" w:rsidRPr="00A01F9A">
        <w:rPr>
          <w:sz w:val="28"/>
          <w:szCs w:val="28"/>
          <w:lang w:eastAsia="en-US"/>
        </w:rPr>
        <w:t xml:space="preserve"> А.А. </w:t>
      </w:r>
      <w:r w:rsidRPr="00A01F9A">
        <w:rPr>
          <w:sz w:val="28"/>
          <w:szCs w:val="28"/>
          <w:lang w:eastAsia="en-US"/>
        </w:rPr>
        <w:t>Травников</w:t>
      </w:r>
      <w:r w:rsidR="00E1155A" w:rsidRPr="00A01F9A">
        <w:rPr>
          <w:sz w:val="28"/>
          <w:szCs w:val="28"/>
          <w:lang w:eastAsia="en-US"/>
        </w:rPr>
        <w:br/>
      </w:r>
    </w:p>
    <w:p w:rsidR="00107FDF" w:rsidRDefault="00107FD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34448F" w:rsidRPr="00A01F9A" w:rsidRDefault="0034448F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8A4855" w:rsidRPr="00A01F9A" w:rsidRDefault="008A4855" w:rsidP="00A01F9A">
      <w:pPr>
        <w:spacing w:before="0" w:after="0"/>
        <w:jc w:val="both"/>
        <w:rPr>
          <w:sz w:val="28"/>
          <w:szCs w:val="28"/>
          <w:lang w:eastAsia="en-US"/>
        </w:rPr>
      </w:pPr>
    </w:p>
    <w:p w:rsidR="00DC0A6B" w:rsidRPr="00A01F9A" w:rsidRDefault="00DC0A6B" w:rsidP="00A01F9A">
      <w:pPr>
        <w:autoSpaceDE w:val="0"/>
        <w:autoSpaceDN w:val="0"/>
        <w:adjustRightInd w:val="0"/>
        <w:spacing w:before="0" w:after="0"/>
        <w:rPr>
          <w:sz w:val="20"/>
          <w:lang w:eastAsia="en-US"/>
        </w:rPr>
      </w:pPr>
    </w:p>
    <w:p w:rsidR="008A4855" w:rsidRPr="00A01F9A" w:rsidRDefault="008A4855" w:rsidP="00A01F9A">
      <w:pPr>
        <w:autoSpaceDE w:val="0"/>
        <w:autoSpaceDN w:val="0"/>
        <w:adjustRightInd w:val="0"/>
        <w:spacing w:before="0" w:after="0"/>
        <w:rPr>
          <w:sz w:val="20"/>
          <w:lang w:eastAsia="en-US"/>
        </w:rPr>
      </w:pPr>
    </w:p>
    <w:p w:rsidR="00A01F9A" w:rsidRPr="00A01F9A" w:rsidRDefault="00A01F9A" w:rsidP="00A01F9A">
      <w:pPr>
        <w:widowControl w:val="0"/>
        <w:spacing w:before="0" w:after="0"/>
        <w:jc w:val="both"/>
        <w:rPr>
          <w:sz w:val="20"/>
        </w:rPr>
      </w:pPr>
      <w:r w:rsidRPr="00A01F9A">
        <w:rPr>
          <w:sz w:val="20"/>
        </w:rPr>
        <w:t>С.С. Цукарь</w:t>
      </w:r>
    </w:p>
    <w:p w:rsidR="0087574F" w:rsidRPr="00A01F9A" w:rsidRDefault="00A01F9A" w:rsidP="00A01F9A">
      <w:pPr>
        <w:autoSpaceDE w:val="0"/>
        <w:autoSpaceDN w:val="0"/>
        <w:adjustRightInd w:val="0"/>
        <w:spacing w:before="0" w:after="0"/>
        <w:rPr>
          <w:sz w:val="20"/>
        </w:rPr>
      </w:pPr>
      <w:r w:rsidRPr="00A01F9A">
        <w:rPr>
          <w:sz w:val="20"/>
        </w:rPr>
        <w:t>296 97 11</w:t>
      </w:r>
    </w:p>
    <w:sectPr w:rsidR="0087574F" w:rsidRPr="00A01F9A" w:rsidSect="00580966">
      <w:headerReference w:type="default" r:id="rId9"/>
      <w:footerReference w:type="first" r:id="rId10"/>
      <w:pgSz w:w="11909" w:h="16834" w:code="9"/>
      <w:pgMar w:top="1134" w:right="567" w:bottom="1134" w:left="1418" w:header="680" w:footer="68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210" w:rsidRDefault="004C521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4C5210" w:rsidRDefault="004C521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Default="00A956B9" w:rsidP="007A7CEA">
    <w:pPr>
      <w:pStyle w:val="a9"/>
      <w:rPr>
        <w:sz w:val="16"/>
        <w:szCs w:val="16"/>
      </w:rPr>
    </w:pPr>
    <w:r>
      <w:rPr>
        <w:sz w:val="16"/>
        <w:szCs w:val="16"/>
      </w:rPr>
      <w:t>П</w:t>
    </w:r>
    <w:r w:rsidR="001D2FF5">
      <w:rPr>
        <w:sz w:val="16"/>
        <w:szCs w:val="16"/>
      </w:rPr>
      <w:t>П/</w:t>
    </w:r>
    <w:r w:rsidR="00807D3F">
      <w:rPr>
        <w:sz w:val="16"/>
        <w:szCs w:val="16"/>
      </w:rPr>
      <w:t>0</w:t>
    </w:r>
    <w:r w:rsidR="006E5EE8">
      <w:rPr>
        <w:sz w:val="16"/>
        <w:szCs w:val="16"/>
      </w:rPr>
      <w:t>2</w:t>
    </w:r>
    <w:r w:rsidR="00DC6A29">
      <w:rPr>
        <w:sz w:val="16"/>
        <w:szCs w:val="16"/>
      </w:rPr>
      <w:t>/</w:t>
    </w:r>
    <w:r w:rsidR="00A01F9A">
      <w:rPr>
        <w:sz w:val="16"/>
        <w:szCs w:val="16"/>
      </w:rPr>
      <w:t>69596</w:t>
    </w:r>
    <w:r w:rsidR="00DC6A29">
      <w:rPr>
        <w:sz w:val="16"/>
        <w:szCs w:val="16"/>
      </w:rPr>
      <w:t>/</w:t>
    </w:r>
    <w:sdt>
      <w:sdtPr>
        <w:rPr>
          <w:sz w:val="16"/>
          <w:szCs w:val="16"/>
        </w:rPr>
        <w:id w:val="-395514920"/>
        <w:placeholder>
          <w:docPart w:val="DefaultPlaceholder_-1854013438"/>
        </w:placeholder>
        <w:date w:fullDate="2026-06-05T00:00:00Z">
          <w:dateFormat w:val="dd.MM.yyyy"/>
          <w:lid w:val="ru-RU"/>
          <w:storeMappedDataAs w:val="dateTime"/>
          <w:calendar w:val="gregorian"/>
        </w:date>
      </w:sdtPr>
      <w:sdtEndPr/>
      <w:sdtContent>
        <w:r w:rsidR="00A01F9A">
          <w:rPr>
            <w:sz w:val="16"/>
            <w:szCs w:val="16"/>
          </w:rPr>
          <w:t>05.06.2026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210" w:rsidRDefault="004C521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4C5210" w:rsidRDefault="004C521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Pr="00E7312A" w:rsidRDefault="00A956B9">
    <w:pPr>
      <w:pStyle w:val="a7"/>
      <w:jc w:val="center"/>
      <w:rPr>
        <w:sz w:val="20"/>
        <w:szCs w:val="20"/>
      </w:rPr>
    </w:pPr>
    <w:r w:rsidRPr="00E7312A">
      <w:rPr>
        <w:sz w:val="20"/>
        <w:szCs w:val="20"/>
      </w:rPr>
      <w:fldChar w:fldCharType="begin"/>
    </w:r>
    <w:r w:rsidRPr="00E7312A">
      <w:rPr>
        <w:sz w:val="20"/>
        <w:szCs w:val="20"/>
      </w:rPr>
      <w:instrText>PAGE   \* MERGEFORMAT</w:instrText>
    </w:r>
    <w:r w:rsidRPr="00E7312A">
      <w:rPr>
        <w:sz w:val="20"/>
        <w:szCs w:val="20"/>
      </w:rPr>
      <w:fldChar w:fldCharType="separate"/>
    </w:r>
    <w:r w:rsidR="00593A54">
      <w:rPr>
        <w:noProof/>
        <w:sz w:val="20"/>
        <w:szCs w:val="20"/>
      </w:rPr>
      <w:t>4</w:t>
    </w:r>
    <w:r w:rsidRPr="00E7312A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123C"/>
    <w:rsid w:val="00001C56"/>
    <w:rsid w:val="00002385"/>
    <w:rsid w:val="00002507"/>
    <w:rsid w:val="00002BEA"/>
    <w:rsid w:val="00002DEA"/>
    <w:rsid w:val="00003E34"/>
    <w:rsid w:val="00004487"/>
    <w:rsid w:val="0000501C"/>
    <w:rsid w:val="000050E7"/>
    <w:rsid w:val="000051A6"/>
    <w:rsid w:val="00005B45"/>
    <w:rsid w:val="00006A72"/>
    <w:rsid w:val="00006E08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19EB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F43"/>
    <w:rsid w:val="0002359D"/>
    <w:rsid w:val="00023DA7"/>
    <w:rsid w:val="00024145"/>
    <w:rsid w:val="000246F7"/>
    <w:rsid w:val="00024CFC"/>
    <w:rsid w:val="0002566D"/>
    <w:rsid w:val="00025878"/>
    <w:rsid w:val="00025CA9"/>
    <w:rsid w:val="00026970"/>
    <w:rsid w:val="00026FE7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2759"/>
    <w:rsid w:val="0003322E"/>
    <w:rsid w:val="000336B5"/>
    <w:rsid w:val="0003389F"/>
    <w:rsid w:val="000338BB"/>
    <w:rsid w:val="00033C3E"/>
    <w:rsid w:val="00034506"/>
    <w:rsid w:val="00034F07"/>
    <w:rsid w:val="000354C2"/>
    <w:rsid w:val="00035DB1"/>
    <w:rsid w:val="000363EE"/>
    <w:rsid w:val="0003767C"/>
    <w:rsid w:val="0004021B"/>
    <w:rsid w:val="00040F88"/>
    <w:rsid w:val="00041032"/>
    <w:rsid w:val="00041AA8"/>
    <w:rsid w:val="00041F6D"/>
    <w:rsid w:val="00042BF2"/>
    <w:rsid w:val="000440B8"/>
    <w:rsid w:val="00044BBF"/>
    <w:rsid w:val="000461D1"/>
    <w:rsid w:val="0004682A"/>
    <w:rsid w:val="00046C08"/>
    <w:rsid w:val="00047A8F"/>
    <w:rsid w:val="00052033"/>
    <w:rsid w:val="00052A77"/>
    <w:rsid w:val="0005356D"/>
    <w:rsid w:val="00054EF4"/>
    <w:rsid w:val="000550B5"/>
    <w:rsid w:val="00055111"/>
    <w:rsid w:val="00055402"/>
    <w:rsid w:val="000555DC"/>
    <w:rsid w:val="0005580D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368C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0D83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04"/>
    <w:rsid w:val="000769DF"/>
    <w:rsid w:val="00081BF8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723A"/>
    <w:rsid w:val="00087D23"/>
    <w:rsid w:val="00090CCC"/>
    <w:rsid w:val="00091030"/>
    <w:rsid w:val="0009229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C04"/>
    <w:rsid w:val="000B5D9D"/>
    <w:rsid w:val="000B742A"/>
    <w:rsid w:val="000C0215"/>
    <w:rsid w:val="000C1E2C"/>
    <w:rsid w:val="000C210B"/>
    <w:rsid w:val="000C259C"/>
    <w:rsid w:val="000C479F"/>
    <w:rsid w:val="000C5927"/>
    <w:rsid w:val="000C5D16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89"/>
    <w:rsid w:val="000D569B"/>
    <w:rsid w:val="000D57FF"/>
    <w:rsid w:val="000D5975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5FF"/>
    <w:rsid w:val="000F1507"/>
    <w:rsid w:val="000F1C71"/>
    <w:rsid w:val="000F27B4"/>
    <w:rsid w:val="000F2D9B"/>
    <w:rsid w:val="000F36C4"/>
    <w:rsid w:val="000F4845"/>
    <w:rsid w:val="000F4866"/>
    <w:rsid w:val="000F55FD"/>
    <w:rsid w:val="000F59F7"/>
    <w:rsid w:val="000F60FF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5146"/>
    <w:rsid w:val="001055BE"/>
    <w:rsid w:val="001059ED"/>
    <w:rsid w:val="00105F0E"/>
    <w:rsid w:val="0010657A"/>
    <w:rsid w:val="00107301"/>
    <w:rsid w:val="00107FDF"/>
    <w:rsid w:val="0011138D"/>
    <w:rsid w:val="00111EB9"/>
    <w:rsid w:val="00111F10"/>
    <w:rsid w:val="001120F9"/>
    <w:rsid w:val="00113BEA"/>
    <w:rsid w:val="00114C7B"/>
    <w:rsid w:val="0011593C"/>
    <w:rsid w:val="00115CF2"/>
    <w:rsid w:val="00115E22"/>
    <w:rsid w:val="00115E44"/>
    <w:rsid w:val="00115FF2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3C22"/>
    <w:rsid w:val="0013531A"/>
    <w:rsid w:val="0013561C"/>
    <w:rsid w:val="00135747"/>
    <w:rsid w:val="00135A4E"/>
    <w:rsid w:val="001366AD"/>
    <w:rsid w:val="001378A1"/>
    <w:rsid w:val="00137BA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5E85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5B35"/>
    <w:rsid w:val="0015720D"/>
    <w:rsid w:val="00160D86"/>
    <w:rsid w:val="00161A60"/>
    <w:rsid w:val="00161B12"/>
    <w:rsid w:val="001622E8"/>
    <w:rsid w:val="00162A2D"/>
    <w:rsid w:val="00162D43"/>
    <w:rsid w:val="00163FFF"/>
    <w:rsid w:val="00164676"/>
    <w:rsid w:val="00165485"/>
    <w:rsid w:val="001657F1"/>
    <w:rsid w:val="00165B71"/>
    <w:rsid w:val="00165BE9"/>
    <w:rsid w:val="001675CA"/>
    <w:rsid w:val="00167974"/>
    <w:rsid w:val="00167B87"/>
    <w:rsid w:val="00167CF7"/>
    <w:rsid w:val="00171A56"/>
    <w:rsid w:val="00171B1E"/>
    <w:rsid w:val="00172AF8"/>
    <w:rsid w:val="00172FDA"/>
    <w:rsid w:val="0017339D"/>
    <w:rsid w:val="00175EDD"/>
    <w:rsid w:val="001765B6"/>
    <w:rsid w:val="0017677D"/>
    <w:rsid w:val="00176A8B"/>
    <w:rsid w:val="001771C4"/>
    <w:rsid w:val="00180787"/>
    <w:rsid w:val="0018093C"/>
    <w:rsid w:val="001815CB"/>
    <w:rsid w:val="001839D0"/>
    <w:rsid w:val="00183C85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8B0"/>
    <w:rsid w:val="001A1E75"/>
    <w:rsid w:val="001A2EE6"/>
    <w:rsid w:val="001A2F88"/>
    <w:rsid w:val="001A44CC"/>
    <w:rsid w:val="001A4B07"/>
    <w:rsid w:val="001A51DB"/>
    <w:rsid w:val="001A58A9"/>
    <w:rsid w:val="001A7751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4D10"/>
    <w:rsid w:val="001B546F"/>
    <w:rsid w:val="001B57A6"/>
    <w:rsid w:val="001B5893"/>
    <w:rsid w:val="001B5FD7"/>
    <w:rsid w:val="001B6796"/>
    <w:rsid w:val="001B6E22"/>
    <w:rsid w:val="001B7C2F"/>
    <w:rsid w:val="001C04CD"/>
    <w:rsid w:val="001C0FAB"/>
    <w:rsid w:val="001C1647"/>
    <w:rsid w:val="001C2662"/>
    <w:rsid w:val="001C30E3"/>
    <w:rsid w:val="001C45EE"/>
    <w:rsid w:val="001C45F6"/>
    <w:rsid w:val="001C4A2B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2FF5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6E8"/>
    <w:rsid w:val="001E59C0"/>
    <w:rsid w:val="001E6CA8"/>
    <w:rsid w:val="001F0DCC"/>
    <w:rsid w:val="001F1A86"/>
    <w:rsid w:val="001F3F9F"/>
    <w:rsid w:val="001F4115"/>
    <w:rsid w:val="001F4FC9"/>
    <w:rsid w:val="001F5632"/>
    <w:rsid w:val="001F5E1B"/>
    <w:rsid w:val="001F62BD"/>
    <w:rsid w:val="001F70D7"/>
    <w:rsid w:val="001F7390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24D"/>
    <w:rsid w:val="002202A7"/>
    <w:rsid w:val="0022064C"/>
    <w:rsid w:val="00220787"/>
    <w:rsid w:val="00221E8E"/>
    <w:rsid w:val="002228FD"/>
    <w:rsid w:val="0022369A"/>
    <w:rsid w:val="00223B03"/>
    <w:rsid w:val="00223C48"/>
    <w:rsid w:val="00224123"/>
    <w:rsid w:val="0022428E"/>
    <w:rsid w:val="00224803"/>
    <w:rsid w:val="00224AB3"/>
    <w:rsid w:val="002258C2"/>
    <w:rsid w:val="00225CE3"/>
    <w:rsid w:val="0022691E"/>
    <w:rsid w:val="00226D68"/>
    <w:rsid w:val="0022731C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54FD"/>
    <w:rsid w:val="0024624B"/>
    <w:rsid w:val="002464CD"/>
    <w:rsid w:val="00247364"/>
    <w:rsid w:val="00247573"/>
    <w:rsid w:val="00247769"/>
    <w:rsid w:val="00247AE8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1C1"/>
    <w:rsid w:val="00262AA0"/>
    <w:rsid w:val="002639B9"/>
    <w:rsid w:val="00263A93"/>
    <w:rsid w:val="00263D57"/>
    <w:rsid w:val="0026423C"/>
    <w:rsid w:val="00264F93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43A4"/>
    <w:rsid w:val="002944C1"/>
    <w:rsid w:val="0029483C"/>
    <w:rsid w:val="00294986"/>
    <w:rsid w:val="00294F46"/>
    <w:rsid w:val="00295082"/>
    <w:rsid w:val="002953F7"/>
    <w:rsid w:val="00295575"/>
    <w:rsid w:val="00295D38"/>
    <w:rsid w:val="0029601E"/>
    <w:rsid w:val="00296DDD"/>
    <w:rsid w:val="002974B5"/>
    <w:rsid w:val="00297A6B"/>
    <w:rsid w:val="00297FE5"/>
    <w:rsid w:val="002A11E9"/>
    <w:rsid w:val="002A12B5"/>
    <w:rsid w:val="002A141D"/>
    <w:rsid w:val="002A3151"/>
    <w:rsid w:val="002A3CE9"/>
    <w:rsid w:val="002A41D9"/>
    <w:rsid w:val="002A4852"/>
    <w:rsid w:val="002A5D63"/>
    <w:rsid w:val="002A67A7"/>
    <w:rsid w:val="002A6E09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2B6"/>
    <w:rsid w:val="002C3321"/>
    <w:rsid w:val="002C344A"/>
    <w:rsid w:val="002C35E6"/>
    <w:rsid w:val="002C374D"/>
    <w:rsid w:val="002C38D7"/>
    <w:rsid w:val="002C3E34"/>
    <w:rsid w:val="002C3F25"/>
    <w:rsid w:val="002C46C2"/>
    <w:rsid w:val="002C48F9"/>
    <w:rsid w:val="002C53F2"/>
    <w:rsid w:val="002C58D7"/>
    <w:rsid w:val="002C5DC0"/>
    <w:rsid w:val="002C7472"/>
    <w:rsid w:val="002D05F7"/>
    <w:rsid w:val="002D11E3"/>
    <w:rsid w:val="002D1E16"/>
    <w:rsid w:val="002D2203"/>
    <w:rsid w:val="002D2ED1"/>
    <w:rsid w:val="002D352B"/>
    <w:rsid w:val="002D3985"/>
    <w:rsid w:val="002D398D"/>
    <w:rsid w:val="002D4332"/>
    <w:rsid w:val="002D516F"/>
    <w:rsid w:val="002D5349"/>
    <w:rsid w:val="002D540A"/>
    <w:rsid w:val="002D65FE"/>
    <w:rsid w:val="002D6978"/>
    <w:rsid w:val="002E03F2"/>
    <w:rsid w:val="002E13D0"/>
    <w:rsid w:val="002E232F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1B02"/>
    <w:rsid w:val="00302221"/>
    <w:rsid w:val="00302358"/>
    <w:rsid w:val="0030273E"/>
    <w:rsid w:val="003027B4"/>
    <w:rsid w:val="003030D7"/>
    <w:rsid w:val="0030496F"/>
    <w:rsid w:val="003050A9"/>
    <w:rsid w:val="003054BD"/>
    <w:rsid w:val="0030585D"/>
    <w:rsid w:val="00305EBD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99F"/>
    <w:rsid w:val="00337DB4"/>
    <w:rsid w:val="00340193"/>
    <w:rsid w:val="0034179A"/>
    <w:rsid w:val="00341F57"/>
    <w:rsid w:val="00342418"/>
    <w:rsid w:val="0034269A"/>
    <w:rsid w:val="00342C60"/>
    <w:rsid w:val="0034430A"/>
    <w:rsid w:val="0034448F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4C"/>
    <w:rsid w:val="00354343"/>
    <w:rsid w:val="0035453D"/>
    <w:rsid w:val="0035491F"/>
    <w:rsid w:val="003551B1"/>
    <w:rsid w:val="0035576F"/>
    <w:rsid w:val="00355ED6"/>
    <w:rsid w:val="00356365"/>
    <w:rsid w:val="003575B7"/>
    <w:rsid w:val="00360320"/>
    <w:rsid w:val="00361172"/>
    <w:rsid w:val="00361251"/>
    <w:rsid w:val="00361FD3"/>
    <w:rsid w:val="00362B74"/>
    <w:rsid w:val="00363539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6D2"/>
    <w:rsid w:val="00380882"/>
    <w:rsid w:val="00380B09"/>
    <w:rsid w:val="00380F2D"/>
    <w:rsid w:val="003813D4"/>
    <w:rsid w:val="00381452"/>
    <w:rsid w:val="00382543"/>
    <w:rsid w:val="00382AD7"/>
    <w:rsid w:val="00382BD1"/>
    <w:rsid w:val="00382CBB"/>
    <w:rsid w:val="003831A2"/>
    <w:rsid w:val="00383BBF"/>
    <w:rsid w:val="00384C61"/>
    <w:rsid w:val="00384D77"/>
    <w:rsid w:val="003851AD"/>
    <w:rsid w:val="00386ACB"/>
    <w:rsid w:val="00386C0C"/>
    <w:rsid w:val="00387176"/>
    <w:rsid w:val="003877EA"/>
    <w:rsid w:val="003879BD"/>
    <w:rsid w:val="003901C7"/>
    <w:rsid w:val="00390412"/>
    <w:rsid w:val="00390E0C"/>
    <w:rsid w:val="0039109A"/>
    <w:rsid w:val="003918E1"/>
    <w:rsid w:val="003918F3"/>
    <w:rsid w:val="00391A3E"/>
    <w:rsid w:val="003925ED"/>
    <w:rsid w:val="00392C6C"/>
    <w:rsid w:val="0039360C"/>
    <w:rsid w:val="00393BCB"/>
    <w:rsid w:val="00395109"/>
    <w:rsid w:val="0039513C"/>
    <w:rsid w:val="0039539E"/>
    <w:rsid w:val="00396506"/>
    <w:rsid w:val="00397AB0"/>
    <w:rsid w:val="00397DD6"/>
    <w:rsid w:val="003A2822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6B9F"/>
    <w:rsid w:val="003B7A7B"/>
    <w:rsid w:val="003C0A3D"/>
    <w:rsid w:val="003C106F"/>
    <w:rsid w:val="003C1758"/>
    <w:rsid w:val="003C19C1"/>
    <w:rsid w:val="003C1FC4"/>
    <w:rsid w:val="003C2D2A"/>
    <w:rsid w:val="003C3175"/>
    <w:rsid w:val="003C400A"/>
    <w:rsid w:val="003C4438"/>
    <w:rsid w:val="003C4511"/>
    <w:rsid w:val="003C6A61"/>
    <w:rsid w:val="003C74FA"/>
    <w:rsid w:val="003C7671"/>
    <w:rsid w:val="003C7AFB"/>
    <w:rsid w:val="003D0876"/>
    <w:rsid w:val="003D14BB"/>
    <w:rsid w:val="003D3D63"/>
    <w:rsid w:val="003D5075"/>
    <w:rsid w:val="003D58CE"/>
    <w:rsid w:val="003D6767"/>
    <w:rsid w:val="003D6804"/>
    <w:rsid w:val="003D7377"/>
    <w:rsid w:val="003D7B24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16D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20D63"/>
    <w:rsid w:val="00420EA2"/>
    <w:rsid w:val="0042106F"/>
    <w:rsid w:val="004217B6"/>
    <w:rsid w:val="004218EE"/>
    <w:rsid w:val="00422015"/>
    <w:rsid w:val="00422706"/>
    <w:rsid w:val="00422A3B"/>
    <w:rsid w:val="00422E21"/>
    <w:rsid w:val="00422EB1"/>
    <w:rsid w:val="004231E4"/>
    <w:rsid w:val="00423E12"/>
    <w:rsid w:val="004248E2"/>
    <w:rsid w:val="00424942"/>
    <w:rsid w:val="0042514D"/>
    <w:rsid w:val="004255CE"/>
    <w:rsid w:val="00425BA5"/>
    <w:rsid w:val="00425D36"/>
    <w:rsid w:val="00426AF0"/>
    <w:rsid w:val="00426E25"/>
    <w:rsid w:val="0042788C"/>
    <w:rsid w:val="00430781"/>
    <w:rsid w:val="00431F2A"/>
    <w:rsid w:val="0043223B"/>
    <w:rsid w:val="00432C45"/>
    <w:rsid w:val="004343E7"/>
    <w:rsid w:val="00435E1F"/>
    <w:rsid w:val="00437691"/>
    <w:rsid w:val="00437775"/>
    <w:rsid w:val="00440B34"/>
    <w:rsid w:val="0044105D"/>
    <w:rsid w:val="00441CDE"/>
    <w:rsid w:val="00441DD7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1991"/>
    <w:rsid w:val="00452C8A"/>
    <w:rsid w:val="004534AC"/>
    <w:rsid w:val="0045381C"/>
    <w:rsid w:val="00454724"/>
    <w:rsid w:val="0045473E"/>
    <w:rsid w:val="004557C8"/>
    <w:rsid w:val="004565D3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10B9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3D"/>
    <w:rsid w:val="00464F61"/>
    <w:rsid w:val="00466C2B"/>
    <w:rsid w:val="00467603"/>
    <w:rsid w:val="00467FBC"/>
    <w:rsid w:val="0047344C"/>
    <w:rsid w:val="0047449C"/>
    <w:rsid w:val="0047530A"/>
    <w:rsid w:val="00475699"/>
    <w:rsid w:val="00475C2E"/>
    <w:rsid w:val="00475CDB"/>
    <w:rsid w:val="00476165"/>
    <w:rsid w:val="00476D0A"/>
    <w:rsid w:val="00476FDD"/>
    <w:rsid w:val="0047752D"/>
    <w:rsid w:val="004775F6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B05B5"/>
    <w:rsid w:val="004B07AE"/>
    <w:rsid w:val="004B1342"/>
    <w:rsid w:val="004B1766"/>
    <w:rsid w:val="004B18E4"/>
    <w:rsid w:val="004B1A88"/>
    <w:rsid w:val="004B1D94"/>
    <w:rsid w:val="004B26A1"/>
    <w:rsid w:val="004B3668"/>
    <w:rsid w:val="004B3C48"/>
    <w:rsid w:val="004B54FD"/>
    <w:rsid w:val="004B646B"/>
    <w:rsid w:val="004B6D17"/>
    <w:rsid w:val="004B7022"/>
    <w:rsid w:val="004C0399"/>
    <w:rsid w:val="004C05EC"/>
    <w:rsid w:val="004C0B42"/>
    <w:rsid w:val="004C0E81"/>
    <w:rsid w:val="004C1BA8"/>
    <w:rsid w:val="004C2F3B"/>
    <w:rsid w:val="004C32CE"/>
    <w:rsid w:val="004C3641"/>
    <w:rsid w:val="004C5210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384"/>
    <w:rsid w:val="004D28B0"/>
    <w:rsid w:val="004D29B8"/>
    <w:rsid w:val="004D3BEF"/>
    <w:rsid w:val="004D417C"/>
    <w:rsid w:val="004D4B60"/>
    <w:rsid w:val="004D58EF"/>
    <w:rsid w:val="004D5A08"/>
    <w:rsid w:val="004D6193"/>
    <w:rsid w:val="004D62F7"/>
    <w:rsid w:val="004D679A"/>
    <w:rsid w:val="004E0EBA"/>
    <w:rsid w:val="004E1587"/>
    <w:rsid w:val="004E1991"/>
    <w:rsid w:val="004E2ABF"/>
    <w:rsid w:val="004E32CA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E74CC"/>
    <w:rsid w:val="004F0171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250D"/>
    <w:rsid w:val="00503616"/>
    <w:rsid w:val="00503750"/>
    <w:rsid w:val="00505301"/>
    <w:rsid w:val="0050619B"/>
    <w:rsid w:val="00506A41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22F14"/>
    <w:rsid w:val="00523D9E"/>
    <w:rsid w:val="00524131"/>
    <w:rsid w:val="00524E2B"/>
    <w:rsid w:val="00525706"/>
    <w:rsid w:val="005258DD"/>
    <w:rsid w:val="00526129"/>
    <w:rsid w:val="00526DEB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B08"/>
    <w:rsid w:val="00536C7B"/>
    <w:rsid w:val="0053701F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058E"/>
    <w:rsid w:val="00561058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ECC"/>
    <w:rsid w:val="00573C31"/>
    <w:rsid w:val="00573EC0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0966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87B59"/>
    <w:rsid w:val="0059006F"/>
    <w:rsid w:val="005900E5"/>
    <w:rsid w:val="00590177"/>
    <w:rsid w:val="00590899"/>
    <w:rsid w:val="0059169E"/>
    <w:rsid w:val="00592393"/>
    <w:rsid w:val="00592F1C"/>
    <w:rsid w:val="00593364"/>
    <w:rsid w:val="00593A54"/>
    <w:rsid w:val="00593AC6"/>
    <w:rsid w:val="005943A6"/>
    <w:rsid w:val="005948D4"/>
    <w:rsid w:val="005960C5"/>
    <w:rsid w:val="005A053D"/>
    <w:rsid w:val="005A17EA"/>
    <w:rsid w:val="005A22E4"/>
    <w:rsid w:val="005A3DA0"/>
    <w:rsid w:val="005A6126"/>
    <w:rsid w:val="005A69AE"/>
    <w:rsid w:val="005A6B53"/>
    <w:rsid w:val="005A7A62"/>
    <w:rsid w:val="005A7ACB"/>
    <w:rsid w:val="005B08CD"/>
    <w:rsid w:val="005B11A7"/>
    <w:rsid w:val="005B1DEB"/>
    <w:rsid w:val="005B20F8"/>
    <w:rsid w:val="005B342E"/>
    <w:rsid w:val="005B4387"/>
    <w:rsid w:val="005B4EA6"/>
    <w:rsid w:val="005B51EC"/>
    <w:rsid w:val="005B5CC3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FDF"/>
    <w:rsid w:val="005D0293"/>
    <w:rsid w:val="005D1149"/>
    <w:rsid w:val="005D17A9"/>
    <w:rsid w:val="005D20D2"/>
    <w:rsid w:val="005D4347"/>
    <w:rsid w:val="005D57B1"/>
    <w:rsid w:val="005D5A47"/>
    <w:rsid w:val="005D61D7"/>
    <w:rsid w:val="005D66AC"/>
    <w:rsid w:val="005D6B57"/>
    <w:rsid w:val="005D6DD2"/>
    <w:rsid w:val="005D7047"/>
    <w:rsid w:val="005E0C41"/>
    <w:rsid w:val="005E1A8B"/>
    <w:rsid w:val="005E1ABC"/>
    <w:rsid w:val="005E34D0"/>
    <w:rsid w:val="005E5BA5"/>
    <w:rsid w:val="005E5E8D"/>
    <w:rsid w:val="005E6AFA"/>
    <w:rsid w:val="005E7739"/>
    <w:rsid w:val="005E7ED2"/>
    <w:rsid w:val="005F01EC"/>
    <w:rsid w:val="005F0C69"/>
    <w:rsid w:val="005F0EFC"/>
    <w:rsid w:val="005F292D"/>
    <w:rsid w:val="005F2ED1"/>
    <w:rsid w:val="005F3296"/>
    <w:rsid w:val="005F3C2C"/>
    <w:rsid w:val="005F3D28"/>
    <w:rsid w:val="005F41EC"/>
    <w:rsid w:val="005F65F1"/>
    <w:rsid w:val="005F660F"/>
    <w:rsid w:val="005F7278"/>
    <w:rsid w:val="005F7355"/>
    <w:rsid w:val="005F7B9B"/>
    <w:rsid w:val="00600618"/>
    <w:rsid w:val="00600935"/>
    <w:rsid w:val="00600FA2"/>
    <w:rsid w:val="006018DD"/>
    <w:rsid w:val="00601DD3"/>
    <w:rsid w:val="00602083"/>
    <w:rsid w:val="00602459"/>
    <w:rsid w:val="00602CA8"/>
    <w:rsid w:val="00603103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3466"/>
    <w:rsid w:val="00614408"/>
    <w:rsid w:val="00614A1A"/>
    <w:rsid w:val="00614B6C"/>
    <w:rsid w:val="00615131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0ADD"/>
    <w:rsid w:val="00631D1E"/>
    <w:rsid w:val="00631FEB"/>
    <w:rsid w:val="00632342"/>
    <w:rsid w:val="0063274A"/>
    <w:rsid w:val="00632C0C"/>
    <w:rsid w:val="00633439"/>
    <w:rsid w:val="006338C9"/>
    <w:rsid w:val="00634878"/>
    <w:rsid w:val="00634D51"/>
    <w:rsid w:val="00634FAC"/>
    <w:rsid w:val="006354A1"/>
    <w:rsid w:val="00635697"/>
    <w:rsid w:val="006360EC"/>
    <w:rsid w:val="006361A8"/>
    <w:rsid w:val="00636246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44B2"/>
    <w:rsid w:val="00654950"/>
    <w:rsid w:val="00655668"/>
    <w:rsid w:val="006556DC"/>
    <w:rsid w:val="00656EA9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682"/>
    <w:rsid w:val="00666F17"/>
    <w:rsid w:val="00666FEF"/>
    <w:rsid w:val="006674F9"/>
    <w:rsid w:val="006675D5"/>
    <w:rsid w:val="00667B33"/>
    <w:rsid w:val="006702DA"/>
    <w:rsid w:val="00671B17"/>
    <w:rsid w:val="0067230E"/>
    <w:rsid w:val="0067465C"/>
    <w:rsid w:val="0067641F"/>
    <w:rsid w:val="006766D1"/>
    <w:rsid w:val="00677684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24FE"/>
    <w:rsid w:val="00692A64"/>
    <w:rsid w:val="006933DB"/>
    <w:rsid w:val="006951D9"/>
    <w:rsid w:val="00696856"/>
    <w:rsid w:val="0069727F"/>
    <w:rsid w:val="006A0354"/>
    <w:rsid w:val="006A0A1E"/>
    <w:rsid w:val="006A290A"/>
    <w:rsid w:val="006A2A5B"/>
    <w:rsid w:val="006A2D95"/>
    <w:rsid w:val="006A32BB"/>
    <w:rsid w:val="006A35EA"/>
    <w:rsid w:val="006A4E86"/>
    <w:rsid w:val="006A5CFE"/>
    <w:rsid w:val="006A5EE6"/>
    <w:rsid w:val="006A60AB"/>
    <w:rsid w:val="006A6340"/>
    <w:rsid w:val="006A783E"/>
    <w:rsid w:val="006A7BE3"/>
    <w:rsid w:val="006A7D3D"/>
    <w:rsid w:val="006B0A7B"/>
    <w:rsid w:val="006B0D33"/>
    <w:rsid w:val="006B0E86"/>
    <w:rsid w:val="006B10C3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9E3"/>
    <w:rsid w:val="006B6E6D"/>
    <w:rsid w:val="006C00FE"/>
    <w:rsid w:val="006C11BE"/>
    <w:rsid w:val="006C1667"/>
    <w:rsid w:val="006C168B"/>
    <w:rsid w:val="006C3600"/>
    <w:rsid w:val="006C394B"/>
    <w:rsid w:val="006C433C"/>
    <w:rsid w:val="006C5001"/>
    <w:rsid w:val="006C5384"/>
    <w:rsid w:val="006C53BB"/>
    <w:rsid w:val="006C7B25"/>
    <w:rsid w:val="006D026E"/>
    <w:rsid w:val="006D04D2"/>
    <w:rsid w:val="006D0690"/>
    <w:rsid w:val="006D075C"/>
    <w:rsid w:val="006D13AE"/>
    <w:rsid w:val="006D1BA9"/>
    <w:rsid w:val="006D2602"/>
    <w:rsid w:val="006D2675"/>
    <w:rsid w:val="006D2DBB"/>
    <w:rsid w:val="006D2DE4"/>
    <w:rsid w:val="006D306E"/>
    <w:rsid w:val="006D34B2"/>
    <w:rsid w:val="006D40A3"/>
    <w:rsid w:val="006D4C04"/>
    <w:rsid w:val="006D5AE8"/>
    <w:rsid w:val="006D5C32"/>
    <w:rsid w:val="006D689D"/>
    <w:rsid w:val="006D7015"/>
    <w:rsid w:val="006D7654"/>
    <w:rsid w:val="006D7897"/>
    <w:rsid w:val="006D7C62"/>
    <w:rsid w:val="006E011A"/>
    <w:rsid w:val="006E12FF"/>
    <w:rsid w:val="006E483C"/>
    <w:rsid w:val="006E547F"/>
    <w:rsid w:val="006E56D4"/>
    <w:rsid w:val="006E5980"/>
    <w:rsid w:val="006E5D1D"/>
    <w:rsid w:val="006E5EE8"/>
    <w:rsid w:val="006E6639"/>
    <w:rsid w:val="006E6BFB"/>
    <w:rsid w:val="006E6F2E"/>
    <w:rsid w:val="006E7A9B"/>
    <w:rsid w:val="006F17B2"/>
    <w:rsid w:val="006F1C2C"/>
    <w:rsid w:val="006F1C90"/>
    <w:rsid w:val="006F38C6"/>
    <w:rsid w:val="006F3A56"/>
    <w:rsid w:val="006F432D"/>
    <w:rsid w:val="006F4632"/>
    <w:rsid w:val="006F5390"/>
    <w:rsid w:val="006F583C"/>
    <w:rsid w:val="006F6004"/>
    <w:rsid w:val="006F60DF"/>
    <w:rsid w:val="006F630E"/>
    <w:rsid w:val="006F6416"/>
    <w:rsid w:val="006F69B2"/>
    <w:rsid w:val="006F7564"/>
    <w:rsid w:val="006F7BC3"/>
    <w:rsid w:val="0070134D"/>
    <w:rsid w:val="0070195D"/>
    <w:rsid w:val="0070213B"/>
    <w:rsid w:val="00703713"/>
    <w:rsid w:val="00703CB2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C0D"/>
    <w:rsid w:val="00714C3F"/>
    <w:rsid w:val="00714F40"/>
    <w:rsid w:val="00714F82"/>
    <w:rsid w:val="00716171"/>
    <w:rsid w:val="007162D8"/>
    <w:rsid w:val="007169F0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0B55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560D"/>
    <w:rsid w:val="007369CD"/>
    <w:rsid w:val="0073700B"/>
    <w:rsid w:val="00740210"/>
    <w:rsid w:val="00740307"/>
    <w:rsid w:val="00740E03"/>
    <w:rsid w:val="0074179F"/>
    <w:rsid w:val="00742B9A"/>
    <w:rsid w:val="00742D8D"/>
    <w:rsid w:val="00743410"/>
    <w:rsid w:val="00743680"/>
    <w:rsid w:val="00744322"/>
    <w:rsid w:val="0074488C"/>
    <w:rsid w:val="007472F4"/>
    <w:rsid w:val="007505D6"/>
    <w:rsid w:val="00751BFA"/>
    <w:rsid w:val="00753F6F"/>
    <w:rsid w:val="00754EE5"/>
    <w:rsid w:val="00756FCF"/>
    <w:rsid w:val="00757261"/>
    <w:rsid w:val="00757535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5B0"/>
    <w:rsid w:val="00791FEC"/>
    <w:rsid w:val="00792469"/>
    <w:rsid w:val="00793451"/>
    <w:rsid w:val="00793B82"/>
    <w:rsid w:val="00794667"/>
    <w:rsid w:val="00794908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A7CEA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3109"/>
    <w:rsid w:val="007C4EE8"/>
    <w:rsid w:val="007C51C8"/>
    <w:rsid w:val="007C603E"/>
    <w:rsid w:val="007C6230"/>
    <w:rsid w:val="007C6A0A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D38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C9D"/>
    <w:rsid w:val="007E4E7A"/>
    <w:rsid w:val="007E5423"/>
    <w:rsid w:val="007E5B3F"/>
    <w:rsid w:val="007E5F16"/>
    <w:rsid w:val="007E7FB7"/>
    <w:rsid w:val="007F0DE4"/>
    <w:rsid w:val="007F1039"/>
    <w:rsid w:val="007F1EFC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C93"/>
    <w:rsid w:val="007F7F28"/>
    <w:rsid w:val="00800317"/>
    <w:rsid w:val="00801185"/>
    <w:rsid w:val="008032E7"/>
    <w:rsid w:val="00805397"/>
    <w:rsid w:val="008066B7"/>
    <w:rsid w:val="008066ED"/>
    <w:rsid w:val="0080736F"/>
    <w:rsid w:val="00807D3F"/>
    <w:rsid w:val="008101C2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0D2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513A"/>
    <w:rsid w:val="00845C39"/>
    <w:rsid w:val="00846427"/>
    <w:rsid w:val="00846450"/>
    <w:rsid w:val="0084652B"/>
    <w:rsid w:val="0084710B"/>
    <w:rsid w:val="00851541"/>
    <w:rsid w:val="00851808"/>
    <w:rsid w:val="00851F10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1B6B"/>
    <w:rsid w:val="00861D6B"/>
    <w:rsid w:val="0086239F"/>
    <w:rsid w:val="00862560"/>
    <w:rsid w:val="00862793"/>
    <w:rsid w:val="0086291D"/>
    <w:rsid w:val="00863037"/>
    <w:rsid w:val="008632D3"/>
    <w:rsid w:val="00864E19"/>
    <w:rsid w:val="008657C4"/>
    <w:rsid w:val="00865943"/>
    <w:rsid w:val="00866E89"/>
    <w:rsid w:val="00866EE7"/>
    <w:rsid w:val="0086788D"/>
    <w:rsid w:val="0087001F"/>
    <w:rsid w:val="008711D1"/>
    <w:rsid w:val="008717A4"/>
    <w:rsid w:val="008717F6"/>
    <w:rsid w:val="00872208"/>
    <w:rsid w:val="00873F0A"/>
    <w:rsid w:val="008740C5"/>
    <w:rsid w:val="008746DC"/>
    <w:rsid w:val="008749C4"/>
    <w:rsid w:val="008750AC"/>
    <w:rsid w:val="008754EC"/>
    <w:rsid w:val="008756F9"/>
    <w:rsid w:val="0087574F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47E"/>
    <w:rsid w:val="00884841"/>
    <w:rsid w:val="00884E62"/>
    <w:rsid w:val="0088546A"/>
    <w:rsid w:val="008869DF"/>
    <w:rsid w:val="00886C31"/>
    <w:rsid w:val="008873AB"/>
    <w:rsid w:val="0089049B"/>
    <w:rsid w:val="008916D9"/>
    <w:rsid w:val="00891CE6"/>
    <w:rsid w:val="00892464"/>
    <w:rsid w:val="00892784"/>
    <w:rsid w:val="00892A2D"/>
    <w:rsid w:val="00893835"/>
    <w:rsid w:val="00893883"/>
    <w:rsid w:val="008940F8"/>
    <w:rsid w:val="0089600D"/>
    <w:rsid w:val="00896A65"/>
    <w:rsid w:val="00897CEC"/>
    <w:rsid w:val="008A01EA"/>
    <w:rsid w:val="008A0B17"/>
    <w:rsid w:val="008A2181"/>
    <w:rsid w:val="008A2409"/>
    <w:rsid w:val="008A4110"/>
    <w:rsid w:val="008A4855"/>
    <w:rsid w:val="008A4B4E"/>
    <w:rsid w:val="008A4F6B"/>
    <w:rsid w:val="008A51B3"/>
    <w:rsid w:val="008A5B63"/>
    <w:rsid w:val="008A5E59"/>
    <w:rsid w:val="008A5EAE"/>
    <w:rsid w:val="008A67C1"/>
    <w:rsid w:val="008A6E20"/>
    <w:rsid w:val="008A75AD"/>
    <w:rsid w:val="008B10D0"/>
    <w:rsid w:val="008B17EC"/>
    <w:rsid w:val="008B22B5"/>
    <w:rsid w:val="008B2ADD"/>
    <w:rsid w:val="008B514A"/>
    <w:rsid w:val="008B73DE"/>
    <w:rsid w:val="008B7ADE"/>
    <w:rsid w:val="008C07B7"/>
    <w:rsid w:val="008C09D2"/>
    <w:rsid w:val="008C0FF7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25CC"/>
    <w:rsid w:val="008D29F3"/>
    <w:rsid w:val="008D30D5"/>
    <w:rsid w:val="008D6922"/>
    <w:rsid w:val="008D70B6"/>
    <w:rsid w:val="008D7A6F"/>
    <w:rsid w:val="008E018B"/>
    <w:rsid w:val="008E0F73"/>
    <w:rsid w:val="008E1634"/>
    <w:rsid w:val="008E167F"/>
    <w:rsid w:val="008E30E8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2D0D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1C49"/>
    <w:rsid w:val="00906515"/>
    <w:rsid w:val="00910413"/>
    <w:rsid w:val="00910911"/>
    <w:rsid w:val="00911C70"/>
    <w:rsid w:val="009129DF"/>
    <w:rsid w:val="009134F9"/>
    <w:rsid w:val="009135AA"/>
    <w:rsid w:val="0091380D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08AB"/>
    <w:rsid w:val="00921439"/>
    <w:rsid w:val="009216D5"/>
    <w:rsid w:val="00922275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8E7"/>
    <w:rsid w:val="00933FEA"/>
    <w:rsid w:val="009343B6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D4E"/>
    <w:rsid w:val="00941E1F"/>
    <w:rsid w:val="0094257E"/>
    <w:rsid w:val="009431D6"/>
    <w:rsid w:val="00943629"/>
    <w:rsid w:val="009455E1"/>
    <w:rsid w:val="009458DA"/>
    <w:rsid w:val="009464E8"/>
    <w:rsid w:val="00950D51"/>
    <w:rsid w:val="00951361"/>
    <w:rsid w:val="00952BB9"/>
    <w:rsid w:val="00952C88"/>
    <w:rsid w:val="00953314"/>
    <w:rsid w:val="0095353C"/>
    <w:rsid w:val="009537E0"/>
    <w:rsid w:val="00956152"/>
    <w:rsid w:val="0095646F"/>
    <w:rsid w:val="009578DC"/>
    <w:rsid w:val="00960DDB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5A90"/>
    <w:rsid w:val="0096647D"/>
    <w:rsid w:val="00966F2B"/>
    <w:rsid w:val="00967848"/>
    <w:rsid w:val="00970B48"/>
    <w:rsid w:val="0097146C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1A0"/>
    <w:rsid w:val="00976F3D"/>
    <w:rsid w:val="00977056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2D4"/>
    <w:rsid w:val="00994545"/>
    <w:rsid w:val="00994927"/>
    <w:rsid w:val="00995561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09E"/>
    <w:rsid w:val="009B0432"/>
    <w:rsid w:val="009B1A0B"/>
    <w:rsid w:val="009B1F26"/>
    <w:rsid w:val="009B2282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5EE2"/>
    <w:rsid w:val="009C6EE9"/>
    <w:rsid w:val="009C7CFF"/>
    <w:rsid w:val="009D1141"/>
    <w:rsid w:val="009D166A"/>
    <w:rsid w:val="009D301D"/>
    <w:rsid w:val="009D387A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BF8"/>
    <w:rsid w:val="009F1F50"/>
    <w:rsid w:val="009F1FC5"/>
    <w:rsid w:val="009F2214"/>
    <w:rsid w:val="009F2EF3"/>
    <w:rsid w:val="009F3061"/>
    <w:rsid w:val="009F3189"/>
    <w:rsid w:val="009F454C"/>
    <w:rsid w:val="009F4801"/>
    <w:rsid w:val="009F58E2"/>
    <w:rsid w:val="009F5953"/>
    <w:rsid w:val="009F64F4"/>
    <w:rsid w:val="009F6F5E"/>
    <w:rsid w:val="009F71A8"/>
    <w:rsid w:val="00A00112"/>
    <w:rsid w:val="00A00691"/>
    <w:rsid w:val="00A01CDE"/>
    <w:rsid w:val="00A01F9A"/>
    <w:rsid w:val="00A02A5E"/>
    <w:rsid w:val="00A0387B"/>
    <w:rsid w:val="00A058F3"/>
    <w:rsid w:val="00A06AED"/>
    <w:rsid w:val="00A07361"/>
    <w:rsid w:val="00A075BF"/>
    <w:rsid w:val="00A0798E"/>
    <w:rsid w:val="00A11480"/>
    <w:rsid w:val="00A11CB5"/>
    <w:rsid w:val="00A123EE"/>
    <w:rsid w:val="00A1285A"/>
    <w:rsid w:val="00A12B54"/>
    <w:rsid w:val="00A132DB"/>
    <w:rsid w:val="00A14212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ADE"/>
    <w:rsid w:val="00A25B9E"/>
    <w:rsid w:val="00A25FDF"/>
    <w:rsid w:val="00A2669A"/>
    <w:rsid w:val="00A267E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9E8"/>
    <w:rsid w:val="00A36EB9"/>
    <w:rsid w:val="00A4083F"/>
    <w:rsid w:val="00A40884"/>
    <w:rsid w:val="00A414CC"/>
    <w:rsid w:val="00A41F36"/>
    <w:rsid w:val="00A4216F"/>
    <w:rsid w:val="00A4221D"/>
    <w:rsid w:val="00A42BE2"/>
    <w:rsid w:val="00A42EB7"/>
    <w:rsid w:val="00A43EAF"/>
    <w:rsid w:val="00A44050"/>
    <w:rsid w:val="00A44722"/>
    <w:rsid w:val="00A44E6D"/>
    <w:rsid w:val="00A45107"/>
    <w:rsid w:val="00A46A2B"/>
    <w:rsid w:val="00A500A7"/>
    <w:rsid w:val="00A5217F"/>
    <w:rsid w:val="00A524F7"/>
    <w:rsid w:val="00A52E15"/>
    <w:rsid w:val="00A5355E"/>
    <w:rsid w:val="00A53FB2"/>
    <w:rsid w:val="00A54760"/>
    <w:rsid w:val="00A54FC9"/>
    <w:rsid w:val="00A559FC"/>
    <w:rsid w:val="00A55B7E"/>
    <w:rsid w:val="00A5635B"/>
    <w:rsid w:val="00A568C6"/>
    <w:rsid w:val="00A56D28"/>
    <w:rsid w:val="00A57FAF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74A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0E6E"/>
    <w:rsid w:val="00A81097"/>
    <w:rsid w:val="00A81E79"/>
    <w:rsid w:val="00A8374C"/>
    <w:rsid w:val="00A83B03"/>
    <w:rsid w:val="00A83B0C"/>
    <w:rsid w:val="00A83F4B"/>
    <w:rsid w:val="00A847A2"/>
    <w:rsid w:val="00A85AE6"/>
    <w:rsid w:val="00A87CCD"/>
    <w:rsid w:val="00A87EB9"/>
    <w:rsid w:val="00A87EF6"/>
    <w:rsid w:val="00A900A3"/>
    <w:rsid w:val="00A9284D"/>
    <w:rsid w:val="00A92C19"/>
    <w:rsid w:val="00A92FD2"/>
    <w:rsid w:val="00A939F9"/>
    <w:rsid w:val="00A9518D"/>
    <w:rsid w:val="00A956B9"/>
    <w:rsid w:val="00A960A4"/>
    <w:rsid w:val="00A96744"/>
    <w:rsid w:val="00A97F76"/>
    <w:rsid w:val="00AA004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12"/>
    <w:rsid w:val="00AA705C"/>
    <w:rsid w:val="00AA7F6A"/>
    <w:rsid w:val="00AB0DC0"/>
    <w:rsid w:val="00AB1ABC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0FDB"/>
    <w:rsid w:val="00AE13E8"/>
    <w:rsid w:val="00AE1DFE"/>
    <w:rsid w:val="00AE2369"/>
    <w:rsid w:val="00AE28E4"/>
    <w:rsid w:val="00AE2E7F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226A"/>
    <w:rsid w:val="00AF2D76"/>
    <w:rsid w:val="00AF55FF"/>
    <w:rsid w:val="00AF5993"/>
    <w:rsid w:val="00AF5F94"/>
    <w:rsid w:val="00AF6E19"/>
    <w:rsid w:val="00AF76CB"/>
    <w:rsid w:val="00B00A3D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9F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2CC"/>
    <w:rsid w:val="00B2036D"/>
    <w:rsid w:val="00B20B10"/>
    <w:rsid w:val="00B21609"/>
    <w:rsid w:val="00B21BBA"/>
    <w:rsid w:val="00B22454"/>
    <w:rsid w:val="00B22BD8"/>
    <w:rsid w:val="00B2367E"/>
    <w:rsid w:val="00B2370E"/>
    <w:rsid w:val="00B23C49"/>
    <w:rsid w:val="00B24B54"/>
    <w:rsid w:val="00B25C6A"/>
    <w:rsid w:val="00B266A2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3AD"/>
    <w:rsid w:val="00B3689C"/>
    <w:rsid w:val="00B36B64"/>
    <w:rsid w:val="00B37919"/>
    <w:rsid w:val="00B37B6F"/>
    <w:rsid w:val="00B37D6D"/>
    <w:rsid w:val="00B37EE2"/>
    <w:rsid w:val="00B4070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4E2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68AE"/>
    <w:rsid w:val="00B7692E"/>
    <w:rsid w:val="00B76E2A"/>
    <w:rsid w:val="00B777B0"/>
    <w:rsid w:val="00B7780D"/>
    <w:rsid w:val="00B77FA9"/>
    <w:rsid w:val="00B807DF"/>
    <w:rsid w:val="00B80863"/>
    <w:rsid w:val="00B811A3"/>
    <w:rsid w:val="00B83BF0"/>
    <w:rsid w:val="00B847C2"/>
    <w:rsid w:val="00B84FB4"/>
    <w:rsid w:val="00B85077"/>
    <w:rsid w:val="00B854BE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5F57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7ED"/>
    <w:rsid w:val="00BC7A7B"/>
    <w:rsid w:val="00BC7E1E"/>
    <w:rsid w:val="00BD0501"/>
    <w:rsid w:val="00BD085B"/>
    <w:rsid w:val="00BD0B45"/>
    <w:rsid w:val="00BD0CF3"/>
    <w:rsid w:val="00BD0D02"/>
    <w:rsid w:val="00BD181B"/>
    <w:rsid w:val="00BD185E"/>
    <w:rsid w:val="00BD22DE"/>
    <w:rsid w:val="00BD278E"/>
    <w:rsid w:val="00BD29AC"/>
    <w:rsid w:val="00BD3EA4"/>
    <w:rsid w:val="00BD4511"/>
    <w:rsid w:val="00BD4648"/>
    <w:rsid w:val="00BD5377"/>
    <w:rsid w:val="00BD57DE"/>
    <w:rsid w:val="00BD5A03"/>
    <w:rsid w:val="00BD5AC8"/>
    <w:rsid w:val="00BD602F"/>
    <w:rsid w:val="00BD62E7"/>
    <w:rsid w:val="00BD6494"/>
    <w:rsid w:val="00BD6E7C"/>
    <w:rsid w:val="00BD7150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E7FCD"/>
    <w:rsid w:val="00BF09C7"/>
    <w:rsid w:val="00BF1460"/>
    <w:rsid w:val="00BF16C7"/>
    <w:rsid w:val="00BF25E4"/>
    <w:rsid w:val="00BF2FB8"/>
    <w:rsid w:val="00BF3C49"/>
    <w:rsid w:val="00BF3F03"/>
    <w:rsid w:val="00BF425B"/>
    <w:rsid w:val="00BF42D5"/>
    <w:rsid w:val="00BF4B96"/>
    <w:rsid w:val="00BF4CF1"/>
    <w:rsid w:val="00BF4D4E"/>
    <w:rsid w:val="00BF4FD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3E74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98E"/>
    <w:rsid w:val="00C134F3"/>
    <w:rsid w:val="00C1399E"/>
    <w:rsid w:val="00C13DD7"/>
    <w:rsid w:val="00C13EAF"/>
    <w:rsid w:val="00C142B4"/>
    <w:rsid w:val="00C1476B"/>
    <w:rsid w:val="00C14CC9"/>
    <w:rsid w:val="00C151CF"/>
    <w:rsid w:val="00C158BD"/>
    <w:rsid w:val="00C15E86"/>
    <w:rsid w:val="00C16DD4"/>
    <w:rsid w:val="00C17244"/>
    <w:rsid w:val="00C175AF"/>
    <w:rsid w:val="00C201D5"/>
    <w:rsid w:val="00C20429"/>
    <w:rsid w:val="00C21537"/>
    <w:rsid w:val="00C2155D"/>
    <w:rsid w:val="00C21EEF"/>
    <w:rsid w:val="00C23272"/>
    <w:rsid w:val="00C2331D"/>
    <w:rsid w:val="00C251C7"/>
    <w:rsid w:val="00C25502"/>
    <w:rsid w:val="00C25B58"/>
    <w:rsid w:val="00C25E7E"/>
    <w:rsid w:val="00C25F2B"/>
    <w:rsid w:val="00C27F5E"/>
    <w:rsid w:val="00C3109A"/>
    <w:rsid w:val="00C31C84"/>
    <w:rsid w:val="00C31FF1"/>
    <w:rsid w:val="00C320F0"/>
    <w:rsid w:val="00C3226F"/>
    <w:rsid w:val="00C32AF4"/>
    <w:rsid w:val="00C334F7"/>
    <w:rsid w:val="00C33C9E"/>
    <w:rsid w:val="00C343A0"/>
    <w:rsid w:val="00C34454"/>
    <w:rsid w:val="00C367C6"/>
    <w:rsid w:val="00C36F19"/>
    <w:rsid w:val="00C400C4"/>
    <w:rsid w:val="00C402BF"/>
    <w:rsid w:val="00C4095E"/>
    <w:rsid w:val="00C41259"/>
    <w:rsid w:val="00C413E3"/>
    <w:rsid w:val="00C41D01"/>
    <w:rsid w:val="00C4418E"/>
    <w:rsid w:val="00C45BFF"/>
    <w:rsid w:val="00C45EAE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5C67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3EF6"/>
    <w:rsid w:val="00C7432D"/>
    <w:rsid w:val="00C74BBA"/>
    <w:rsid w:val="00C76335"/>
    <w:rsid w:val="00C77509"/>
    <w:rsid w:val="00C816E3"/>
    <w:rsid w:val="00C81AD2"/>
    <w:rsid w:val="00C82229"/>
    <w:rsid w:val="00C82761"/>
    <w:rsid w:val="00C84F01"/>
    <w:rsid w:val="00C85647"/>
    <w:rsid w:val="00C85796"/>
    <w:rsid w:val="00C8598D"/>
    <w:rsid w:val="00C86CFA"/>
    <w:rsid w:val="00C878FB"/>
    <w:rsid w:val="00C87CA1"/>
    <w:rsid w:val="00C926E8"/>
    <w:rsid w:val="00C92F06"/>
    <w:rsid w:val="00C949F3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3720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6B36"/>
    <w:rsid w:val="00CB7026"/>
    <w:rsid w:val="00CB7442"/>
    <w:rsid w:val="00CC01FB"/>
    <w:rsid w:val="00CC08BF"/>
    <w:rsid w:val="00CC119B"/>
    <w:rsid w:val="00CC1410"/>
    <w:rsid w:val="00CC1711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4BA"/>
    <w:rsid w:val="00CD242E"/>
    <w:rsid w:val="00CD2440"/>
    <w:rsid w:val="00CD3120"/>
    <w:rsid w:val="00CD3B35"/>
    <w:rsid w:val="00CD4D50"/>
    <w:rsid w:val="00CD60C2"/>
    <w:rsid w:val="00CD6790"/>
    <w:rsid w:val="00CD7C07"/>
    <w:rsid w:val="00CE00F2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0DF1"/>
    <w:rsid w:val="00D01494"/>
    <w:rsid w:val="00D01BB3"/>
    <w:rsid w:val="00D01F61"/>
    <w:rsid w:val="00D022A9"/>
    <w:rsid w:val="00D03004"/>
    <w:rsid w:val="00D03AE7"/>
    <w:rsid w:val="00D044B6"/>
    <w:rsid w:val="00D04C51"/>
    <w:rsid w:val="00D04E6F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2467"/>
    <w:rsid w:val="00D3271F"/>
    <w:rsid w:val="00D32915"/>
    <w:rsid w:val="00D329DE"/>
    <w:rsid w:val="00D331E6"/>
    <w:rsid w:val="00D333D4"/>
    <w:rsid w:val="00D350EB"/>
    <w:rsid w:val="00D35BF7"/>
    <w:rsid w:val="00D35F03"/>
    <w:rsid w:val="00D37396"/>
    <w:rsid w:val="00D40226"/>
    <w:rsid w:val="00D40839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0155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0CBE"/>
    <w:rsid w:val="00D613C3"/>
    <w:rsid w:val="00D62241"/>
    <w:rsid w:val="00D62328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2F87"/>
    <w:rsid w:val="00D73502"/>
    <w:rsid w:val="00D7370D"/>
    <w:rsid w:val="00D73ACF"/>
    <w:rsid w:val="00D73B8C"/>
    <w:rsid w:val="00D74777"/>
    <w:rsid w:val="00D74AE2"/>
    <w:rsid w:val="00D74DE4"/>
    <w:rsid w:val="00D753D6"/>
    <w:rsid w:val="00D75927"/>
    <w:rsid w:val="00D764AC"/>
    <w:rsid w:val="00D76BE5"/>
    <w:rsid w:val="00D76DC7"/>
    <w:rsid w:val="00D770F9"/>
    <w:rsid w:val="00D7720C"/>
    <w:rsid w:val="00D8004A"/>
    <w:rsid w:val="00D801F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86BBE"/>
    <w:rsid w:val="00D87488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6E2B"/>
    <w:rsid w:val="00DA7D8C"/>
    <w:rsid w:val="00DB05C7"/>
    <w:rsid w:val="00DB0877"/>
    <w:rsid w:val="00DB12AC"/>
    <w:rsid w:val="00DB17F7"/>
    <w:rsid w:val="00DB4208"/>
    <w:rsid w:val="00DB4424"/>
    <w:rsid w:val="00DB477A"/>
    <w:rsid w:val="00DB47BA"/>
    <w:rsid w:val="00DB4C91"/>
    <w:rsid w:val="00DB4EA7"/>
    <w:rsid w:val="00DB55F6"/>
    <w:rsid w:val="00DB63B9"/>
    <w:rsid w:val="00DB670D"/>
    <w:rsid w:val="00DB6C87"/>
    <w:rsid w:val="00DB726C"/>
    <w:rsid w:val="00DB7A3F"/>
    <w:rsid w:val="00DB7A77"/>
    <w:rsid w:val="00DC00EA"/>
    <w:rsid w:val="00DC0A6B"/>
    <w:rsid w:val="00DC0C7E"/>
    <w:rsid w:val="00DC1095"/>
    <w:rsid w:val="00DC1852"/>
    <w:rsid w:val="00DC2CFC"/>
    <w:rsid w:val="00DC2F9A"/>
    <w:rsid w:val="00DC39E9"/>
    <w:rsid w:val="00DC42C9"/>
    <w:rsid w:val="00DC5225"/>
    <w:rsid w:val="00DC53B3"/>
    <w:rsid w:val="00DC690E"/>
    <w:rsid w:val="00DC6A29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453"/>
    <w:rsid w:val="00DD5FF1"/>
    <w:rsid w:val="00DE0A08"/>
    <w:rsid w:val="00DE0F9B"/>
    <w:rsid w:val="00DE133D"/>
    <w:rsid w:val="00DE19D4"/>
    <w:rsid w:val="00DE21DB"/>
    <w:rsid w:val="00DE345F"/>
    <w:rsid w:val="00DE3A0B"/>
    <w:rsid w:val="00DE3A8C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9B4"/>
    <w:rsid w:val="00E00A08"/>
    <w:rsid w:val="00E00A1D"/>
    <w:rsid w:val="00E00E6D"/>
    <w:rsid w:val="00E0459A"/>
    <w:rsid w:val="00E0486C"/>
    <w:rsid w:val="00E056FA"/>
    <w:rsid w:val="00E05968"/>
    <w:rsid w:val="00E07678"/>
    <w:rsid w:val="00E07D53"/>
    <w:rsid w:val="00E1086C"/>
    <w:rsid w:val="00E1155A"/>
    <w:rsid w:val="00E11B35"/>
    <w:rsid w:val="00E123FE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999"/>
    <w:rsid w:val="00E317F7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544B"/>
    <w:rsid w:val="00E35563"/>
    <w:rsid w:val="00E35A71"/>
    <w:rsid w:val="00E35A96"/>
    <w:rsid w:val="00E35ECA"/>
    <w:rsid w:val="00E36DD4"/>
    <w:rsid w:val="00E378DE"/>
    <w:rsid w:val="00E379E8"/>
    <w:rsid w:val="00E42F1F"/>
    <w:rsid w:val="00E43181"/>
    <w:rsid w:val="00E4338D"/>
    <w:rsid w:val="00E443F9"/>
    <w:rsid w:val="00E44601"/>
    <w:rsid w:val="00E44A77"/>
    <w:rsid w:val="00E45010"/>
    <w:rsid w:val="00E45D45"/>
    <w:rsid w:val="00E4699A"/>
    <w:rsid w:val="00E46C91"/>
    <w:rsid w:val="00E47707"/>
    <w:rsid w:val="00E47E7D"/>
    <w:rsid w:val="00E50944"/>
    <w:rsid w:val="00E50E72"/>
    <w:rsid w:val="00E52F25"/>
    <w:rsid w:val="00E531A8"/>
    <w:rsid w:val="00E536DD"/>
    <w:rsid w:val="00E5794C"/>
    <w:rsid w:val="00E57A6B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EF2"/>
    <w:rsid w:val="00E63FA5"/>
    <w:rsid w:val="00E64281"/>
    <w:rsid w:val="00E64AE7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B1F"/>
    <w:rsid w:val="00E70DE4"/>
    <w:rsid w:val="00E70EB7"/>
    <w:rsid w:val="00E7190A"/>
    <w:rsid w:val="00E724C0"/>
    <w:rsid w:val="00E72A8D"/>
    <w:rsid w:val="00E72EFC"/>
    <w:rsid w:val="00E7312A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3879"/>
    <w:rsid w:val="00E849C4"/>
    <w:rsid w:val="00E853F6"/>
    <w:rsid w:val="00E8565C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97E73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030"/>
    <w:rsid w:val="00EB07AC"/>
    <w:rsid w:val="00EB0C56"/>
    <w:rsid w:val="00EB1747"/>
    <w:rsid w:val="00EB1C60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1F5"/>
    <w:rsid w:val="00EC0EC4"/>
    <w:rsid w:val="00EC13E5"/>
    <w:rsid w:val="00EC1570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72EE"/>
    <w:rsid w:val="00EC7322"/>
    <w:rsid w:val="00ED0A2C"/>
    <w:rsid w:val="00ED0ADF"/>
    <w:rsid w:val="00ED43C6"/>
    <w:rsid w:val="00ED4731"/>
    <w:rsid w:val="00ED5390"/>
    <w:rsid w:val="00ED593B"/>
    <w:rsid w:val="00ED65DE"/>
    <w:rsid w:val="00ED6A07"/>
    <w:rsid w:val="00ED71A0"/>
    <w:rsid w:val="00ED7692"/>
    <w:rsid w:val="00EE0FD9"/>
    <w:rsid w:val="00EE10F7"/>
    <w:rsid w:val="00EE113C"/>
    <w:rsid w:val="00EE12F2"/>
    <w:rsid w:val="00EE1F0E"/>
    <w:rsid w:val="00EE1FD1"/>
    <w:rsid w:val="00EE3321"/>
    <w:rsid w:val="00EE3C1D"/>
    <w:rsid w:val="00EE460D"/>
    <w:rsid w:val="00EE4F88"/>
    <w:rsid w:val="00EE5405"/>
    <w:rsid w:val="00EE6122"/>
    <w:rsid w:val="00EE6395"/>
    <w:rsid w:val="00EE6617"/>
    <w:rsid w:val="00EF014E"/>
    <w:rsid w:val="00EF1DBD"/>
    <w:rsid w:val="00EF204E"/>
    <w:rsid w:val="00EF260A"/>
    <w:rsid w:val="00EF2BB6"/>
    <w:rsid w:val="00EF4A69"/>
    <w:rsid w:val="00EF4F76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07C23"/>
    <w:rsid w:val="00F108AC"/>
    <w:rsid w:val="00F10ABC"/>
    <w:rsid w:val="00F10B9A"/>
    <w:rsid w:val="00F12770"/>
    <w:rsid w:val="00F14580"/>
    <w:rsid w:val="00F14620"/>
    <w:rsid w:val="00F15A82"/>
    <w:rsid w:val="00F16CD0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967"/>
    <w:rsid w:val="00F25C01"/>
    <w:rsid w:val="00F277F7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3793E"/>
    <w:rsid w:val="00F423CA"/>
    <w:rsid w:val="00F432ED"/>
    <w:rsid w:val="00F43C56"/>
    <w:rsid w:val="00F43CF2"/>
    <w:rsid w:val="00F4472A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7A94"/>
    <w:rsid w:val="00F601FB"/>
    <w:rsid w:val="00F60676"/>
    <w:rsid w:val="00F60AE3"/>
    <w:rsid w:val="00F60E58"/>
    <w:rsid w:val="00F61748"/>
    <w:rsid w:val="00F61E3E"/>
    <w:rsid w:val="00F620B8"/>
    <w:rsid w:val="00F62468"/>
    <w:rsid w:val="00F63013"/>
    <w:rsid w:val="00F6359E"/>
    <w:rsid w:val="00F6509F"/>
    <w:rsid w:val="00F65A0F"/>
    <w:rsid w:val="00F66004"/>
    <w:rsid w:val="00F66B23"/>
    <w:rsid w:val="00F671CE"/>
    <w:rsid w:val="00F67903"/>
    <w:rsid w:val="00F679F6"/>
    <w:rsid w:val="00F706E2"/>
    <w:rsid w:val="00F71762"/>
    <w:rsid w:val="00F733B1"/>
    <w:rsid w:val="00F737F0"/>
    <w:rsid w:val="00F740DA"/>
    <w:rsid w:val="00F7475C"/>
    <w:rsid w:val="00F74BA6"/>
    <w:rsid w:val="00F7530D"/>
    <w:rsid w:val="00F753AD"/>
    <w:rsid w:val="00F75A8C"/>
    <w:rsid w:val="00F760C5"/>
    <w:rsid w:val="00F76117"/>
    <w:rsid w:val="00F76A14"/>
    <w:rsid w:val="00F77397"/>
    <w:rsid w:val="00F77750"/>
    <w:rsid w:val="00F77B20"/>
    <w:rsid w:val="00F816D1"/>
    <w:rsid w:val="00F81793"/>
    <w:rsid w:val="00F818FD"/>
    <w:rsid w:val="00F8236A"/>
    <w:rsid w:val="00F82FA1"/>
    <w:rsid w:val="00F82FF3"/>
    <w:rsid w:val="00F849A8"/>
    <w:rsid w:val="00F84E7E"/>
    <w:rsid w:val="00F85204"/>
    <w:rsid w:val="00F85CB8"/>
    <w:rsid w:val="00F86186"/>
    <w:rsid w:val="00F866FB"/>
    <w:rsid w:val="00F8674A"/>
    <w:rsid w:val="00F90015"/>
    <w:rsid w:val="00F91653"/>
    <w:rsid w:val="00F93213"/>
    <w:rsid w:val="00F9326C"/>
    <w:rsid w:val="00F94632"/>
    <w:rsid w:val="00F953FA"/>
    <w:rsid w:val="00F95C4C"/>
    <w:rsid w:val="00F96BD9"/>
    <w:rsid w:val="00FA0DD2"/>
    <w:rsid w:val="00FA1E41"/>
    <w:rsid w:val="00FA1F60"/>
    <w:rsid w:val="00FA274E"/>
    <w:rsid w:val="00FA2CFD"/>
    <w:rsid w:val="00FA2E31"/>
    <w:rsid w:val="00FA56FA"/>
    <w:rsid w:val="00FA5822"/>
    <w:rsid w:val="00FA5EE0"/>
    <w:rsid w:val="00FA6B54"/>
    <w:rsid w:val="00FA7723"/>
    <w:rsid w:val="00FA782C"/>
    <w:rsid w:val="00FB0216"/>
    <w:rsid w:val="00FB0631"/>
    <w:rsid w:val="00FB0A77"/>
    <w:rsid w:val="00FB0C38"/>
    <w:rsid w:val="00FB14BD"/>
    <w:rsid w:val="00FB3068"/>
    <w:rsid w:val="00FB3A8B"/>
    <w:rsid w:val="00FB3CCB"/>
    <w:rsid w:val="00FB54FC"/>
    <w:rsid w:val="00FB566C"/>
    <w:rsid w:val="00FB6F00"/>
    <w:rsid w:val="00FB731F"/>
    <w:rsid w:val="00FC1005"/>
    <w:rsid w:val="00FC1042"/>
    <w:rsid w:val="00FC18C9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5DEA"/>
    <w:rsid w:val="00FD68CE"/>
    <w:rsid w:val="00FE1A50"/>
    <w:rsid w:val="00FE2423"/>
    <w:rsid w:val="00FE2BFB"/>
    <w:rsid w:val="00FE2DE8"/>
    <w:rsid w:val="00FE2F90"/>
    <w:rsid w:val="00FE3715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96"/>
  <w15:docId w15:val="{274EA337-0DB8-428D-B003-E60B7D97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Placeholder Text"/>
    <w:uiPriority w:val="99"/>
    <w:semiHidden/>
    <w:rsid w:val="00A57F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96748D-F2F1-4C86-ABD0-F84419AE959F}"/>
      </w:docPartPr>
      <w:docPartBody>
        <w:p w:rsidR="00E819F3" w:rsidRDefault="00F05A35">
          <w:r w:rsidRPr="00120E22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35"/>
    <w:rsid w:val="00867F6A"/>
    <w:rsid w:val="00E819F3"/>
    <w:rsid w:val="00F0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05A3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93D66-737A-49AA-9B0D-DDC7E5F8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972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Белуш Анна Валерьевна</cp:lastModifiedBy>
  <cp:revision>6</cp:revision>
  <cp:lastPrinted>2026-06-09T04:10:00Z</cp:lastPrinted>
  <dcterms:created xsi:type="dcterms:W3CDTF">2024-03-14T07:34:00Z</dcterms:created>
  <dcterms:modified xsi:type="dcterms:W3CDTF">2026-06-09T04:10:00Z</dcterms:modified>
</cp:coreProperties>
</file>