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9345"/>
      </w:tblGrid>
      <w:tr w:rsidR="008A397F" w:rsidRPr="0043412F" w:rsidTr="00B15D35">
        <w:trPr>
          <w:jc w:val="right"/>
        </w:trPr>
        <w:tc>
          <w:tcPr>
            <w:tcW w:w="9345" w:type="dxa"/>
            <w:shd w:val="clear" w:color="auto" w:fill="auto"/>
          </w:tcPr>
          <w:p w:rsidR="008A397F" w:rsidRPr="0043412F" w:rsidRDefault="008A397F" w:rsidP="00672DCF">
            <w:pPr>
              <w:jc w:val="right"/>
              <w:rPr>
                <w:rFonts w:eastAsia="Calibri"/>
                <w:sz w:val="28"/>
                <w:szCs w:val="28"/>
              </w:rPr>
            </w:pPr>
            <w:bookmarkStart w:id="0" w:name="_GoBack"/>
            <w:bookmarkEnd w:id="0"/>
            <w:r w:rsidRPr="0043412F">
              <w:rPr>
                <w:rFonts w:eastAsia="Calibri"/>
                <w:sz w:val="28"/>
                <w:szCs w:val="28"/>
              </w:rPr>
              <w:t>ПРИЛОЖЕНИЕ №1</w:t>
            </w:r>
          </w:p>
        </w:tc>
      </w:tr>
      <w:tr w:rsidR="008A397F" w:rsidRPr="0043412F" w:rsidTr="00B15D35">
        <w:trPr>
          <w:jc w:val="right"/>
        </w:trPr>
        <w:tc>
          <w:tcPr>
            <w:tcW w:w="9345" w:type="dxa"/>
            <w:shd w:val="clear" w:color="auto" w:fill="auto"/>
          </w:tcPr>
          <w:p w:rsidR="008A397F" w:rsidRPr="0043412F" w:rsidRDefault="008A397F" w:rsidP="00672DCF">
            <w:pPr>
              <w:jc w:val="right"/>
            </w:pPr>
            <w:r w:rsidRPr="0043412F">
              <w:t>к приказу Министерства цифрового развития</w:t>
            </w:r>
          </w:p>
        </w:tc>
      </w:tr>
      <w:tr w:rsidR="008A397F" w:rsidRPr="0043412F" w:rsidTr="00B15D35">
        <w:trPr>
          <w:jc w:val="right"/>
        </w:trPr>
        <w:tc>
          <w:tcPr>
            <w:tcW w:w="9345" w:type="dxa"/>
            <w:shd w:val="clear" w:color="auto" w:fill="auto"/>
          </w:tcPr>
          <w:p w:rsidR="008A397F" w:rsidRPr="0043412F" w:rsidRDefault="008A397F" w:rsidP="00672DCF">
            <w:pPr>
              <w:jc w:val="right"/>
            </w:pPr>
            <w:r w:rsidRPr="0043412F">
              <w:t>и связи Новосибирской области</w:t>
            </w:r>
          </w:p>
        </w:tc>
      </w:tr>
      <w:tr w:rsidR="008A397F" w:rsidRPr="0043412F" w:rsidTr="00B15D35">
        <w:trPr>
          <w:jc w:val="right"/>
        </w:trPr>
        <w:tc>
          <w:tcPr>
            <w:tcW w:w="9345" w:type="dxa"/>
            <w:shd w:val="clear" w:color="auto" w:fill="auto"/>
          </w:tcPr>
          <w:p w:rsidR="008A397F" w:rsidRPr="0043412F" w:rsidRDefault="008A397F" w:rsidP="00785E23">
            <w:pPr>
              <w:jc w:val="right"/>
            </w:pPr>
            <w:r w:rsidRPr="0043412F">
              <w:t xml:space="preserve">от </w:t>
            </w:r>
            <w:r w:rsidR="008C3D90" w:rsidRPr="0043412F">
              <w:t>10.03.2023 № 69/1-Д</w:t>
            </w:r>
          </w:p>
          <w:p w:rsidR="00600270" w:rsidRPr="0043412F" w:rsidRDefault="00A77A06" w:rsidP="00031396">
            <w:pPr>
              <w:jc w:val="right"/>
            </w:pPr>
            <w:r w:rsidRPr="0043412F">
              <w:t xml:space="preserve">(в ред. приказа от </w:t>
            </w:r>
            <w:r w:rsidR="00031396" w:rsidRPr="0043412F">
              <w:t>24.05.2023 № 159-Д</w:t>
            </w:r>
            <w:r w:rsidR="00600270" w:rsidRPr="0043412F">
              <w:t xml:space="preserve">, </w:t>
            </w:r>
          </w:p>
          <w:p w:rsidR="00A77A06" w:rsidRPr="0043412F" w:rsidRDefault="00600270" w:rsidP="003D64CE">
            <w:pPr>
              <w:jc w:val="right"/>
            </w:pPr>
            <w:r w:rsidRPr="0043412F">
              <w:t xml:space="preserve">от </w:t>
            </w:r>
            <w:r w:rsidR="00E97619" w:rsidRPr="0043412F">
              <w:t>11</w:t>
            </w:r>
            <w:r w:rsidRPr="0043412F">
              <w:t xml:space="preserve">.07.2023 № </w:t>
            </w:r>
            <w:r w:rsidR="00E97619" w:rsidRPr="0043412F">
              <w:t>213</w:t>
            </w:r>
            <w:r w:rsidRPr="0043412F">
              <w:t>-Д</w:t>
            </w:r>
            <w:r w:rsidR="00E95AEA" w:rsidRPr="0043412F">
              <w:t xml:space="preserve">, от 28.07.2023 № </w:t>
            </w:r>
            <w:r w:rsidR="003D64CE" w:rsidRPr="0043412F">
              <w:t>237</w:t>
            </w:r>
            <w:r w:rsidR="00E95AEA" w:rsidRPr="0043412F">
              <w:t>-Д</w:t>
            </w:r>
            <w:r w:rsidR="00A77A06" w:rsidRPr="0043412F">
              <w:t>)</w:t>
            </w:r>
          </w:p>
        </w:tc>
      </w:tr>
    </w:tbl>
    <w:p w:rsidR="008A397F" w:rsidRPr="0043412F" w:rsidRDefault="008A397F" w:rsidP="00672DCF">
      <w:pPr>
        <w:jc w:val="right"/>
        <w:rPr>
          <w:rFonts w:eastAsia="Calibri"/>
          <w:sz w:val="28"/>
          <w:szCs w:val="28"/>
        </w:rPr>
      </w:pPr>
    </w:p>
    <w:p w:rsidR="007E5609" w:rsidRPr="0043412F" w:rsidRDefault="007E5609" w:rsidP="00672DCF">
      <w:pPr>
        <w:jc w:val="right"/>
        <w:rPr>
          <w:rFonts w:eastAsia="Calibri"/>
          <w:sz w:val="28"/>
          <w:szCs w:val="28"/>
        </w:rPr>
      </w:pPr>
    </w:p>
    <w:p w:rsidR="006B4F76" w:rsidRPr="0043412F" w:rsidRDefault="007E5609" w:rsidP="00672DCF">
      <w:pPr>
        <w:pStyle w:val="1"/>
        <w:spacing w:before="0" w:beforeAutospacing="0" w:after="0" w:afterAutospacing="0"/>
        <w:jc w:val="center"/>
        <w:rPr>
          <w:rFonts w:eastAsia="Calibri"/>
          <w:b w:val="0"/>
          <w:sz w:val="28"/>
          <w:szCs w:val="28"/>
        </w:rPr>
      </w:pPr>
      <w:r w:rsidRPr="0043412F">
        <w:rPr>
          <w:rFonts w:eastAsia="Calibri"/>
          <w:b w:val="0"/>
          <w:sz w:val="28"/>
          <w:szCs w:val="28"/>
        </w:rPr>
        <w:t>П</w:t>
      </w:r>
      <w:r w:rsidR="00AB6533" w:rsidRPr="0043412F">
        <w:rPr>
          <w:rFonts w:eastAsia="Calibri"/>
          <w:b w:val="0"/>
          <w:sz w:val="28"/>
          <w:szCs w:val="28"/>
        </w:rPr>
        <w:t>лан реализации мероприятий</w:t>
      </w:r>
      <w:r w:rsidRPr="0043412F">
        <w:rPr>
          <w:rFonts w:eastAsia="Calibri"/>
          <w:b w:val="0"/>
          <w:sz w:val="28"/>
          <w:szCs w:val="28"/>
        </w:rPr>
        <w:br/>
        <w:t xml:space="preserve">государственной программы Новосибирской области «Цифровая трансформация Новосибирской области» </w:t>
      </w:r>
    </w:p>
    <w:p w:rsidR="007E5609" w:rsidRPr="00D63146" w:rsidRDefault="007E5609" w:rsidP="00D631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63146">
        <w:rPr>
          <w:rFonts w:ascii="Times New Roman" w:hAnsi="Times New Roman" w:cs="Times New Roman"/>
          <w:sz w:val="28"/>
          <w:szCs w:val="28"/>
        </w:rPr>
        <w:t>на очередной 202</w:t>
      </w:r>
      <w:r w:rsidR="006B4F76" w:rsidRPr="00D63146">
        <w:rPr>
          <w:rFonts w:ascii="Times New Roman" w:hAnsi="Times New Roman" w:cs="Times New Roman"/>
          <w:sz w:val="28"/>
          <w:szCs w:val="28"/>
        </w:rPr>
        <w:t>3 год</w:t>
      </w:r>
    </w:p>
    <w:p w:rsidR="006B4F76" w:rsidRPr="0043412F" w:rsidRDefault="007E5609" w:rsidP="00672D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412F">
        <w:rPr>
          <w:rFonts w:ascii="Times New Roman" w:hAnsi="Times New Roman" w:cs="Times New Roman"/>
          <w:sz w:val="28"/>
          <w:szCs w:val="28"/>
        </w:rPr>
        <w:t xml:space="preserve">(на основании государственной программы </w:t>
      </w:r>
    </w:p>
    <w:p w:rsidR="007E5609" w:rsidRPr="0043412F" w:rsidRDefault="007E5609" w:rsidP="00672D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412F">
        <w:rPr>
          <w:rFonts w:ascii="Times New Roman" w:hAnsi="Times New Roman" w:cs="Times New Roman"/>
          <w:sz w:val="28"/>
          <w:szCs w:val="28"/>
        </w:rPr>
        <w:t>в редакции постановления Правительства Новосибирской области</w:t>
      </w:r>
    </w:p>
    <w:p w:rsidR="007E5609" w:rsidRPr="0043412F" w:rsidRDefault="007E5609" w:rsidP="00672D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412F">
        <w:rPr>
          <w:rFonts w:ascii="Times New Roman" w:hAnsi="Times New Roman" w:cs="Times New Roman"/>
          <w:sz w:val="28"/>
          <w:szCs w:val="28"/>
        </w:rPr>
        <w:t xml:space="preserve">от </w:t>
      </w:r>
      <w:r w:rsidR="00D63146" w:rsidRPr="00D63146">
        <w:rPr>
          <w:rFonts w:ascii="Times New Roman" w:hAnsi="Times New Roman" w:cs="Times New Roman"/>
          <w:sz w:val="28"/>
          <w:szCs w:val="28"/>
        </w:rPr>
        <w:t>11.07</w:t>
      </w:r>
      <w:r w:rsidR="007E1F64" w:rsidRPr="0043412F">
        <w:rPr>
          <w:rFonts w:ascii="Times New Roman" w:hAnsi="Times New Roman" w:cs="Times New Roman"/>
          <w:sz w:val="28"/>
          <w:szCs w:val="28"/>
        </w:rPr>
        <w:t>.</w:t>
      </w:r>
      <w:r w:rsidR="00110312" w:rsidRPr="0043412F">
        <w:rPr>
          <w:rFonts w:ascii="Times New Roman" w:hAnsi="Times New Roman" w:cs="Times New Roman"/>
          <w:sz w:val="28"/>
          <w:szCs w:val="28"/>
        </w:rPr>
        <w:t>2023</w:t>
      </w:r>
      <w:r w:rsidRPr="0043412F">
        <w:rPr>
          <w:rFonts w:ascii="Times New Roman" w:hAnsi="Times New Roman" w:cs="Times New Roman"/>
          <w:sz w:val="28"/>
          <w:szCs w:val="28"/>
        </w:rPr>
        <w:t xml:space="preserve"> </w:t>
      </w:r>
      <w:r w:rsidR="00D64235" w:rsidRPr="0043412F">
        <w:rPr>
          <w:rFonts w:ascii="Times New Roman" w:hAnsi="Times New Roman" w:cs="Times New Roman"/>
          <w:sz w:val="28"/>
          <w:szCs w:val="28"/>
        </w:rPr>
        <w:t>№ </w:t>
      </w:r>
      <w:r w:rsidR="007E1F64" w:rsidRPr="0043412F">
        <w:rPr>
          <w:rFonts w:ascii="Times New Roman" w:hAnsi="Times New Roman" w:cs="Times New Roman"/>
          <w:sz w:val="28"/>
          <w:szCs w:val="28"/>
        </w:rPr>
        <w:t>297</w:t>
      </w:r>
      <w:r w:rsidR="00110312" w:rsidRPr="0043412F">
        <w:rPr>
          <w:rFonts w:ascii="Times New Roman" w:hAnsi="Times New Roman" w:cs="Times New Roman"/>
          <w:sz w:val="28"/>
          <w:szCs w:val="28"/>
        </w:rPr>
        <w:t>-п</w:t>
      </w:r>
      <w:r w:rsidRPr="0043412F">
        <w:rPr>
          <w:rFonts w:ascii="Times New Roman" w:hAnsi="Times New Roman" w:cs="Times New Roman"/>
          <w:sz w:val="28"/>
          <w:szCs w:val="28"/>
        </w:rPr>
        <w:t>)</w:t>
      </w:r>
    </w:p>
    <w:p w:rsidR="007E5609" w:rsidRPr="0043412F" w:rsidRDefault="007E5609" w:rsidP="00672DCF">
      <w:pPr>
        <w:jc w:val="right"/>
        <w:rPr>
          <w:rFonts w:eastAsia="Calibri"/>
          <w:sz w:val="28"/>
          <w:szCs w:val="28"/>
        </w:rPr>
      </w:pPr>
    </w:p>
    <w:p w:rsidR="007E5609" w:rsidRPr="0043412F" w:rsidRDefault="007E5609" w:rsidP="00672DCF">
      <w:pPr>
        <w:jc w:val="right"/>
        <w:rPr>
          <w:rFonts w:eastAsia="Calibri"/>
          <w:sz w:val="28"/>
          <w:szCs w:val="28"/>
        </w:rPr>
      </w:pPr>
      <w:r w:rsidRPr="0043412F">
        <w:rPr>
          <w:rFonts w:eastAsia="Calibri"/>
          <w:sz w:val="28"/>
          <w:szCs w:val="28"/>
        </w:rPr>
        <w:t>Таблица № 1</w:t>
      </w:r>
    </w:p>
    <w:p w:rsidR="007E5609" w:rsidRPr="0043412F" w:rsidRDefault="007E5609" w:rsidP="00672DCF">
      <w:pPr>
        <w:jc w:val="right"/>
        <w:rPr>
          <w:rFonts w:eastAsia="Calibri"/>
          <w:sz w:val="28"/>
          <w:szCs w:val="28"/>
        </w:rPr>
      </w:pPr>
    </w:p>
    <w:p w:rsidR="007E5609" w:rsidRPr="00CD1028" w:rsidRDefault="007E5609" w:rsidP="00672DCF">
      <w:pPr>
        <w:pStyle w:val="2"/>
        <w:spacing w:before="0" w:after="0" w:line="240" w:lineRule="auto"/>
        <w:jc w:val="center"/>
        <w:rPr>
          <w:rFonts w:ascii="Times New Roman" w:eastAsia="Calibri" w:hAnsi="Times New Roman"/>
          <w:b w:val="0"/>
          <w:i w:val="0"/>
        </w:rPr>
      </w:pPr>
      <w:r w:rsidRPr="0043412F">
        <w:rPr>
          <w:rFonts w:ascii="Times New Roman" w:eastAsia="Calibri" w:hAnsi="Times New Roman"/>
          <w:b w:val="0"/>
          <w:i w:val="0"/>
        </w:rPr>
        <w:t xml:space="preserve">Целевые индикаторы государственной программы Новосибирской области </w:t>
      </w:r>
      <w:r w:rsidRPr="0043412F">
        <w:rPr>
          <w:rFonts w:ascii="Times New Roman" w:eastAsia="Calibri" w:hAnsi="Times New Roman"/>
          <w:b w:val="0"/>
          <w:i w:val="0"/>
        </w:rPr>
        <w:br/>
      </w:r>
      <w:r w:rsidRPr="0043412F">
        <w:rPr>
          <w:rFonts w:ascii="Times New Roman" w:eastAsia="Calibri" w:hAnsi="Times New Roman"/>
          <w:b w:val="0"/>
          <w:i w:val="0"/>
          <w:lang w:eastAsia="ru-RU"/>
        </w:rPr>
        <w:t>«</w:t>
      </w:r>
      <w:r w:rsidRPr="0043412F">
        <w:rPr>
          <w:rFonts w:ascii="Times New Roman" w:eastAsia="Calibri" w:hAnsi="Times New Roman"/>
          <w:b w:val="0"/>
          <w:i w:val="0"/>
        </w:rPr>
        <w:t>Цифровая трансформация</w:t>
      </w:r>
      <w:r w:rsidRPr="0043412F">
        <w:rPr>
          <w:rFonts w:ascii="Times New Roman" w:eastAsia="Calibri" w:hAnsi="Times New Roman"/>
          <w:b w:val="0"/>
          <w:i w:val="0"/>
          <w:lang w:eastAsia="ru-RU"/>
        </w:rPr>
        <w:t xml:space="preserve"> Новосибирской области» </w:t>
      </w:r>
      <w:r w:rsidRPr="0043412F">
        <w:rPr>
          <w:rFonts w:ascii="Times New Roman" w:eastAsia="Calibri" w:hAnsi="Times New Roman"/>
          <w:b w:val="0"/>
          <w:i w:val="0"/>
          <w:lang w:eastAsia="ru-RU"/>
        </w:rPr>
        <w:br/>
      </w:r>
      <w:r w:rsidRPr="0043412F">
        <w:rPr>
          <w:rFonts w:ascii="Times New Roman" w:eastAsia="Calibri" w:hAnsi="Times New Roman"/>
          <w:b w:val="0"/>
          <w:i w:val="0"/>
        </w:rPr>
        <w:t>на очередной</w:t>
      </w:r>
      <w:r w:rsidRPr="00CD1028">
        <w:rPr>
          <w:rFonts w:ascii="Times New Roman" w:eastAsia="Calibri" w:hAnsi="Times New Roman"/>
          <w:b w:val="0"/>
          <w:i w:val="0"/>
        </w:rPr>
        <w:t xml:space="preserve"> 202</w:t>
      </w:r>
      <w:r w:rsidR="00617956" w:rsidRPr="00CD1028">
        <w:rPr>
          <w:rFonts w:ascii="Times New Roman" w:eastAsia="Calibri" w:hAnsi="Times New Roman"/>
          <w:b w:val="0"/>
          <w:i w:val="0"/>
        </w:rPr>
        <w:t>3 год</w:t>
      </w:r>
    </w:p>
    <w:p w:rsidR="00B37C33" w:rsidRPr="00CD1028" w:rsidRDefault="00B37C33" w:rsidP="008450EE">
      <w:pPr>
        <w:pStyle w:val="2"/>
        <w:spacing w:before="0" w:after="0" w:line="240" w:lineRule="auto"/>
        <w:jc w:val="center"/>
        <w:rPr>
          <w:rFonts w:ascii="Times New Roman" w:eastAsia="Calibri" w:hAnsi="Times New Roman"/>
          <w:b w:val="0"/>
          <w:i w:val="0"/>
        </w:rPr>
      </w:pPr>
      <w:r w:rsidRPr="00CD1028">
        <w:rPr>
          <w:rFonts w:ascii="Times New Roman" w:eastAsia="Calibri" w:hAnsi="Times New Roman"/>
          <w:b w:val="0"/>
          <w:i w:val="0"/>
        </w:rPr>
        <w:t xml:space="preserve">(в ред. приказа от </w:t>
      </w:r>
      <w:r w:rsidR="00977559">
        <w:rPr>
          <w:rFonts w:ascii="Times New Roman" w:eastAsia="Calibri" w:hAnsi="Times New Roman"/>
          <w:b w:val="0"/>
          <w:i w:val="0"/>
        </w:rPr>
        <w:t>14</w:t>
      </w:r>
      <w:r w:rsidR="00B73C4A" w:rsidRPr="00CD1028">
        <w:rPr>
          <w:rFonts w:ascii="Times New Roman" w:eastAsia="Calibri" w:hAnsi="Times New Roman"/>
          <w:b w:val="0"/>
          <w:i w:val="0"/>
        </w:rPr>
        <w:t>.0</w:t>
      </w:r>
      <w:r w:rsidR="00977559">
        <w:rPr>
          <w:rFonts w:ascii="Times New Roman" w:eastAsia="Calibri" w:hAnsi="Times New Roman"/>
          <w:b w:val="0"/>
          <w:i w:val="0"/>
        </w:rPr>
        <w:t>9</w:t>
      </w:r>
      <w:r w:rsidRPr="00CD1028">
        <w:rPr>
          <w:rFonts w:ascii="Times New Roman" w:eastAsia="Calibri" w:hAnsi="Times New Roman"/>
          <w:b w:val="0"/>
          <w:i w:val="0"/>
        </w:rPr>
        <w:t xml:space="preserve">.2023 № </w:t>
      </w:r>
      <w:r w:rsidR="008450EE" w:rsidRPr="008450EE">
        <w:rPr>
          <w:rFonts w:ascii="Times New Roman" w:eastAsia="Calibri" w:hAnsi="Times New Roman"/>
          <w:b w:val="0"/>
          <w:i w:val="0"/>
        </w:rPr>
        <w:t>306-Д</w:t>
      </w:r>
      <w:r w:rsidRPr="00CD1028">
        <w:rPr>
          <w:rFonts w:ascii="Times New Roman" w:eastAsia="Calibri" w:hAnsi="Times New Roman"/>
          <w:b w:val="0"/>
          <w:i w:val="0"/>
        </w:rPr>
        <w:t>)</w:t>
      </w:r>
    </w:p>
    <w:p w:rsidR="007E5609" w:rsidRPr="008450EE" w:rsidRDefault="007E5609" w:rsidP="008450EE">
      <w:pPr>
        <w:pStyle w:val="2"/>
        <w:spacing w:before="0" w:after="0" w:line="240" w:lineRule="auto"/>
        <w:jc w:val="center"/>
        <w:rPr>
          <w:rFonts w:ascii="Times New Roman" w:eastAsia="Calibri" w:hAnsi="Times New Roman"/>
          <w:b w:val="0"/>
          <w:i w:val="0"/>
        </w:rPr>
      </w:pPr>
    </w:p>
    <w:tbl>
      <w:tblPr>
        <w:tblW w:w="1561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4819"/>
        <w:gridCol w:w="1560"/>
        <w:gridCol w:w="1700"/>
        <w:gridCol w:w="1701"/>
        <w:gridCol w:w="1701"/>
        <w:gridCol w:w="1564"/>
        <w:gridCol w:w="15"/>
      </w:tblGrid>
      <w:tr w:rsidR="001613FC" w:rsidRPr="0043412F" w:rsidTr="00BC44DE">
        <w:trPr>
          <w:gridAfter w:val="1"/>
          <w:wAfter w:w="15" w:type="dxa"/>
        </w:trPr>
        <w:tc>
          <w:tcPr>
            <w:tcW w:w="2551" w:type="dxa"/>
            <w:vMerge w:val="restart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Цель/задачи, требующие решения для достижения цели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Наименование целевого индикатора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Ед. измерения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Значение весового коэффициента целевого индикатора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Значение целевого индикатора на очередной финансовый 2023 год, в том числе</w:t>
            </w:r>
          </w:p>
        </w:tc>
        <w:tc>
          <w:tcPr>
            <w:tcW w:w="1564" w:type="dxa"/>
            <w:vMerge w:val="restart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Примечание</w:t>
            </w:r>
          </w:p>
        </w:tc>
      </w:tr>
      <w:tr w:rsidR="001613FC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vMerge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</w:pPr>
          </w:p>
        </w:tc>
        <w:tc>
          <w:tcPr>
            <w:tcW w:w="1560" w:type="dxa"/>
            <w:vMerge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</w:pPr>
          </w:p>
        </w:tc>
        <w:tc>
          <w:tcPr>
            <w:tcW w:w="1700" w:type="dxa"/>
            <w:vMerge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6 месяцев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12 месяцев</w:t>
            </w:r>
          </w:p>
        </w:tc>
        <w:tc>
          <w:tcPr>
            <w:tcW w:w="1564" w:type="dxa"/>
            <w:vMerge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</w:pPr>
          </w:p>
        </w:tc>
      </w:tr>
      <w:tr w:rsidR="001613FC" w:rsidRPr="0043412F" w:rsidTr="00BC44DE">
        <w:trPr>
          <w:gridAfter w:val="1"/>
          <w:wAfter w:w="15" w:type="dxa"/>
          <w:trHeight w:val="138"/>
        </w:trPr>
        <w:tc>
          <w:tcPr>
            <w:tcW w:w="2551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bookmarkStart w:id="1" w:name="P1702"/>
            <w:bookmarkEnd w:id="1"/>
            <w:r w:rsidRPr="0043412F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bookmarkStart w:id="2" w:name="P1704"/>
            <w:bookmarkEnd w:id="2"/>
            <w:r w:rsidRPr="0043412F"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5</w:t>
            </w:r>
            <w:bookmarkStart w:id="3" w:name="P1706"/>
            <w:bookmarkEnd w:id="3"/>
          </w:p>
        </w:tc>
        <w:tc>
          <w:tcPr>
            <w:tcW w:w="1701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bookmarkStart w:id="4" w:name="P1709"/>
            <w:bookmarkEnd w:id="4"/>
            <w:r w:rsidRPr="0043412F">
              <w:t>6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7</w:t>
            </w:r>
          </w:p>
        </w:tc>
      </w:tr>
      <w:tr w:rsidR="001613FC" w:rsidRPr="0043412F" w:rsidTr="00BC44DE">
        <w:tc>
          <w:tcPr>
            <w:tcW w:w="15611" w:type="dxa"/>
            <w:gridSpan w:val="8"/>
            <w:shd w:val="clear" w:color="auto" w:fill="auto"/>
            <w:vAlign w:val="center"/>
          </w:tcPr>
          <w:p w:rsidR="001613FC" w:rsidRPr="0043412F" w:rsidRDefault="001613FC" w:rsidP="00672DCF">
            <w:pPr>
              <w:jc w:val="center"/>
            </w:pPr>
            <w:r w:rsidRPr="0043412F">
              <w:t>Государственная программа Новосибирской области «Цифровая трансформация Новосибирской области»</w:t>
            </w:r>
          </w:p>
        </w:tc>
      </w:tr>
      <w:tr w:rsidR="001613FC" w:rsidRPr="0043412F" w:rsidTr="00BC44DE">
        <w:tc>
          <w:tcPr>
            <w:tcW w:w="15611" w:type="dxa"/>
            <w:gridSpan w:val="8"/>
            <w:shd w:val="clear" w:color="auto" w:fill="auto"/>
            <w:vAlign w:val="center"/>
          </w:tcPr>
          <w:p w:rsidR="001613FC" w:rsidRPr="0043412F" w:rsidRDefault="001613FC" w:rsidP="00672DCF">
            <w:pPr>
              <w:jc w:val="center"/>
            </w:pPr>
            <w:r w:rsidRPr="0043412F">
              <w:lastRenderedPageBreak/>
              <w:t>Цель государственной программы – создание условий для масштабного применения цифровых технологий в социально-экономической деятельности, осуществляемой на территории Новосибирской области</w:t>
            </w:r>
          </w:p>
        </w:tc>
      </w:tr>
      <w:tr w:rsidR="001613FC" w:rsidRPr="0043412F" w:rsidTr="00BC44DE">
        <w:trPr>
          <w:gridAfter w:val="1"/>
          <w:wAfter w:w="15" w:type="dxa"/>
        </w:trPr>
        <w:tc>
          <w:tcPr>
            <w:tcW w:w="2551" w:type="dxa"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</w:pPr>
            <w:r w:rsidRPr="0043412F">
              <w:t>1. «Цифровая зрелость»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613FC" w:rsidRPr="0043412F" w:rsidRDefault="001613FC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613FC" w:rsidRPr="0043412F" w:rsidRDefault="00844BA2" w:rsidP="00DE0E11">
            <w:pPr>
              <w:jc w:val="center"/>
            </w:pPr>
            <w:r w:rsidRPr="0043412F">
              <w:t>0,25</w:t>
            </w:r>
            <w:r w:rsidR="00DE0E11" w:rsidRPr="0043412F"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68,4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1613FC" w:rsidRPr="0043412F" w:rsidRDefault="001613FC" w:rsidP="00672DCF">
            <w:pPr>
              <w:widowControl w:val="0"/>
              <w:autoSpaceDE w:val="0"/>
              <w:autoSpaceDN w:val="0"/>
              <w:jc w:val="center"/>
            </w:pPr>
          </w:p>
        </w:tc>
      </w:tr>
      <w:tr w:rsidR="00BC2750" w:rsidRPr="0043412F" w:rsidTr="00BC44DE">
        <w:trPr>
          <w:gridAfter w:val="1"/>
          <w:wAfter w:w="15" w:type="dxa"/>
        </w:trPr>
        <w:tc>
          <w:tcPr>
            <w:tcW w:w="2551" w:type="dxa"/>
            <w:vMerge w:val="restart"/>
            <w:shd w:val="clear" w:color="auto" w:fill="auto"/>
          </w:tcPr>
          <w:p w:rsidR="00BC2750" w:rsidRPr="0043412F" w:rsidRDefault="00BC2750" w:rsidP="00672DCF">
            <w:pPr>
              <w:widowControl w:val="0"/>
              <w:autoSpaceDE w:val="0"/>
              <w:autoSpaceDN w:val="0"/>
            </w:pPr>
            <w:r w:rsidRPr="0043412F">
              <w:t xml:space="preserve">Задача 1 государственной программы. </w:t>
            </w:r>
            <w:r w:rsidRPr="0043412F">
              <w:br/>
              <w:t>Создание и развитие устойчивой и безопасной инфраструктуры высокоскоростной передачи, обработки и хранения больших объемов данных на территории Новосибирской области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BC2750" w:rsidRPr="0043412F" w:rsidRDefault="00BC2750" w:rsidP="00672DCF">
            <w:r w:rsidRPr="0043412F">
              <w:t>8. Доля населенных пунктов Новосибирской области с численностью населения от 500 человек, обеспеченных услугами сотовой связи и мобильным широкополосным доступом к сети «Интернет»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0,025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100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РП</w:t>
            </w:r>
          </w:p>
        </w:tc>
      </w:tr>
      <w:tr w:rsidR="00BC2750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BC2750" w:rsidRPr="0043412F" w:rsidRDefault="00BC2750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BC2750" w:rsidRPr="0043412F" w:rsidRDefault="00BC2750" w:rsidP="00672DCF">
            <w:r w:rsidRPr="0043412F">
              <w:t>8.1. Доля населенных пунктов Новосибирской области с численностью населения от 100 до 500 человек, обеспеченных услугами сотовой связи и мобильным широкополосным доступом к сети «Интернет»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0,030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71,68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РП</w:t>
            </w:r>
          </w:p>
        </w:tc>
      </w:tr>
      <w:tr w:rsidR="00BC2750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BC2750" w:rsidRPr="0043412F" w:rsidRDefault="00BC2750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BC2750" w:rsidRPr="0043412F" w:rsidRDefault="00BC2750" w:rsidP="00672DCF">
            <w:r w:rsidRPr="0043412F">
              <w:t>9. Доля домохозяйств в населенных пунктах Новосибирской области с численностью населения от 100 до 500 человек, имеющих возможность пользоваться услугами проводного широкополосного доступа к сети Интернет посредством распределительных волоконно-оптических линий связи, не менее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0,030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7,45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РП</w:t>
            </w:r>
          </w:p>
        </w:tc>
      </w:tr>
      <w:tr w:rsidR="00326697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326697" w:rsidRPr="0043412F" w:rsidRDefault="00326697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326697" w:rsidRPr="0043412F" w:rsidRDefault="00326697" w:rsidP="00672DCF">
            <w:r w:rsidRPr="0043412F">
              <w:t xml:space="preserve">10. Доля социально значимых объектов, имеющих широкополосный доступ к </w:t>
            </w:r>
            <w:r w:rsidRPr="0043412F">
              <w:lastRenderedPageBreak/>
              <w:t>информационнотелекоммуникационной сети «Интернет» в соответствии с утвержденными требованиями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lastRenderedPageBreak/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100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РП</w:t>
            </w:r>
          </w:p>
        </w:tc>
      </w:tr>
      <w:tr w:rsidR="00326697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326697" w:rsidRPr="0043412F" w:rsidRDefault="00326697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326697" w:rsidRPr="0043412F" w:rsidRDefault="00326697" w:rsidP="00672DCF">
            <w:r w:rsidRPr="0043412F">
              <w:t>11. Доля государственных и муниципальных образовательных организаций, реализующих программы начального общего, основного общего, среднего общего и среднего профессионального образования, в учебных классах которых обеспечена возможность беспроводного широкополосного доступа к информационнотелекоммуникационной сети «Интернет» по технологии WiFi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82,0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26697" w:rsidRPr="0043412F" w:rsidRDefault="00326697" w:rsidP="00672DCF">
            <w:pPr>
              <w:jc w:val="center"/>
            </w:pPr>
            <w:r w:rsidRPr="0043412F">
              <w:t>РП</w:t>
            </w:r>
          </w:p>
        </w:tc>
      </w:tr>
      <w:tr w:rsidR="00BC2750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BC2750" w:rsidRPr="0043412F" w:rsidRDefault="00BC2750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BC2750" w:rsidRPr="0043412F" w:rsidRDefault="00BC2750" w:rsidP="00672DCF">
            <w:r w:rsidRPr="0043412F">
              <w:t>11.1. Количество комплектов российского серверного оборудования и модулей российских систем хранения данных, приобретенных в ЦОД НСО, не менее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ед.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C2750" w:rsidRPr="0043412F" w:rsidRDefault="00BC2750" w:rsidP="00DE0E11">
            <w:pPr>
              <w:jc w:val="center"/>
            </w:pPr>
            <w:r w:rsidRPr="0043412F">
              <w:t>0,09</w:t>
            </w:r>
            <w:r w:rsidR="00DE0E11" w:rsidRPr="0043412F"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E93886" w:rsidP="00672DCF">
            <w:pPr>
              <w:jc w:val="center"/>
            </w:pPr>
            <w:r w:rsidRPr="0043412F">
              <w:t>90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BC2750" w:rsidRPr="0043412F" w:rsidRDefault="00BC2750" w:rsidP="00672DCF">
            <w:pPr>
              <w:widowControl w:val="0"/>
              <w:autoSpaceDE w:val="0"/>
              <w:autoSpaceDN w:val="0"/>
              <w:jc w:val="center"/>
            </w:pPr>
          </w:p>
        </w:tc>
      </w:tr>
      <w:tr w:rsidR="00BC2750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BC2750" w:rsidRPr="0043412F" w:rsidRDefault="00BC2750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BC2750" w:rsidRPr="0043412F" w:rsidRDefault="00BC2750" w:rsidP="00672DCF">
            <w:r w:rsidRPr="0043412F">
              <w:t>11.2. Уровень обновления компьютерного парка и оргтехники областных исполнительных органов государственной власти Новосибирской области, не менее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C2750" w:rsidRPr="0043412F" w:rsidRDefault="00BC2750" w:rsidP="00DE0E11">
            <w:pPr>
              <w:jc w:val="center"/>
            </w:pPr>
            <w:r w:rsidRPr="0043412F">
              <w:t>0,0</w:t>
            </w:r>
            <w:r w:rsidR="00DE0E11" w:rsidRPr="0043412F"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2750" w:rsidRPr="0043412F" w:rsidRDefault="00BC2750" w:rsidP="00672DCF">
            <w:pPr>
              <w:jc w:val="center"/>
            </w:pPr>
            <w:r w:rsidRPr="0043412F">
              <w:t>20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BC2750" w:rsidRPr="0043412F" w:rsidRDefault="00BC2750" w:rsidP="00672DCF">
            <w:pPr>
              <w:widowControl w:val="0"/>
              <w:autoSpaceDE w:val="0"/>
              <w:autoSpaceDN w:val="0"/>
              <w:jc w:val="center"/>
            </w:pPr>
          </w:p>
        </w:tc>
      </w:tr>
      <w:tr w:rsidR="004B045C" w:rsidRPr="0043412F" w:rsidTr="00BC44DE">
        <w:trPr>
          <w:gridAfter w:val="1"/>
          <w:wAfter w:w="15" w:type="dxa"/>
        </w:trPr>
        <w:tc>
          <w:tcPr>
            <w:tcW w:w="2551" w:type="dxa"/>
            <w:vMerge w:val="restart"/>
            <w:shd w:val="clear" w:color="auto" w:fill="auto"/>
          </w:tcPr>
          <w:p w:rsidR="00462FFD" w:rsidRPr="0043412F" w:rsidRDefault="00462FFD" w:rsidP="00672DCF">
            <w:pPr>
              <w:widowControl w:val="0"/>
              <w:autoSpaceDE w:val="0"/>
              <w:autoSpaceDN w:val="0"/>
            </w:pPr>
            <w:r w:rsidRPr="0043412F">
              <w:t xml:space="preserve">Задача 2 государственной программы. </w:t>
            </w:r>
            <w:r w:rsidRPr="0043412F">
              <w:br/>
              <w:t>Цифровизация сфер государственного управления и оказания государственных услуг на территории Новосибирской области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462FFD" w:rsidRPr="0043412F" w:rsidRDefault="00462FFD" w:rsidP="00672DCF">
            <w:pPr>
              <w:rPr>
                <w:vertAlign w:val="superscript"/>
              </w:rPr>
            </w:pPr>
            <w:r w:rsidRPr="0043412F">
              <w:t>14. Доля электронного юридически значимого документооборота между органами исполнительной власти, местного самоуправления и подведомственными им учреждениями в субъекте Российской Федерации</w:t>
            </w:r>
            <w:r w:rsidRPr="0043412F">
              <w:rPr>
                <w:vertAlign w:val="superscript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2FFD" w:rsidRPr="0043412F" w:rsidRDefault="00844BA2" w:rsidP="00672DCF">
            <w:pPr>
              <w:jc w:val="center"/>
            </w:pPr>
            <w:r w:rsidRPr="0043412F">
              <w:t>0,022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327741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25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62FFD" w:rsidRPr="0043412F" w:rsidRDefault="00462FFD" w:rsidP="00672D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ЦЗ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</w:p>
        </w:tc>
      </w:tr>
      <w:tr w:rsidR="00462FFD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462FFD" w:rsidRPr="0043412F" w:rsidRDefault="00462FFD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462FFD" w:rsidRPr="0043412F" w:rsidRDefault="00462FFD" w:rsidP="00672DCF">
            <w:r w:rsidRPr="0043412F">
              <w:t xml:space="preserve">15. Доля массовых социально значимых государственных и муниципальных услуг в электронном виде, предоставляемых с использованием ЕПГУ, от общего </w:t>
            </w:r>
            <w:r w:rsidRPr="0043412F">
              <w:lastRenderedPageBreak/>
              <w:t>количества таких услуг, предоставляемых в электронном виде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lastRenderedPageBreak/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2FFD" w:rsidRPr="0043412F" w:rsidRDefault="00462FFD" w:rsidP="00DE0E11">
            <w:pPr>
              <w:jc w:val="center"/>
            </w:pPr>
            <w:r w:rsidRPr="0043412F">
              <w:t>0,0</w:t>
            </w:r>
            <w:r w:rsidR="00844BA2" w:rsidRPr="0043412F">
              <w:t>2</w:t>
            </w:r>
            <w:r w:rsidR="00DE0E11" w:rsidRPr="0043412F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327741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95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РП</w:t>
            </w:r>
          </w:p>
        </w:tc>
      </w:tr>
      <w:tr w:rsidR="00462FFD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462FFD" w:rsidRPr="0043412F" w:rsidRDefault="00462FFD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462FFD" w:rsidRPr="0043412F" w:rsidRDefault="00462FFD" w:rsidP="00672DCF">
            <w:r w:rsidRPr="0043412F">
              <w:t>16. 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(ЕПГУ)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Балл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2FFD" w:rsidRPr="0043412F" w:rsidRDefault="00462FFD" w:rsidP="00DE0E11">
            <w:pPr>
              <w:jc w:val="center"/>
            </w:pPr>
            <w:r w:rsidRPr="0043412F">
              <w:t>0,0</w:t>
            </w:r>
            <w:r w:rsidR="00844BA2" w:rsidRPr="0043412F">
              <w:t>2</w:t>
            </w:r>
            <w:r w:rsidR="00DE0E11" w:rsidRPr="0043412F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327741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4,0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4,0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РП</w:t>
            </w:r>
          </w:p>
        </w:tc>
      </w:tr>
      <w:tr w:rsidR="00462FFD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462FFD" w:rsidRPr="0043412F" w:rsidRDefault="00462FFD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462FFD" w:rsidRPr="0043412F" w:rsidRDefault="00462FFD" w:rsidP="00672DCF">
            <w:r w:rsidRPr="0043412F">
              <w:t>17. Количество видов сведений, предоставляемых в режиме онлайн органами государственной власти в рамках межведомственного взаимодействия при предоставлении государственных услуг и исполнения функций, в том числе коммерческих организаций в соответствии с законодательством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Условная единица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2FFD" w:rsidRPr="0043412F" w:rsidRDefault="00DE0E11" w:rsidP="00672DCF">
            <w:pPr>
              <w:jc w:val="center"/>
            </w:pPr>
            <w:r w:rsidRPr="0043412F">
              <w:t>0,025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327741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2FFD" w:rsidRPr="0043412F" w:rsidRDefault="002B3A45" w:rsidP="00672DCF">
            <w:pPr>
              <w:jc w:val="center"/>
            </w:pPr>
            <w:r w:rsidRPr="0043412F">
              <w:t>3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62FFD" w:rsidRPr="0043412F" w:rsidRDefault="00462FFD" w:rsidP="00672DCF">
            <w:pPr>
              <w:jc w:val="center"/>
            </w:pPr>
            <w:r w:rsidRPr="0043412F">
              <w:t>РП</w:t>
            </w:r>
          </w:p>
        </w:tc>
      </w:tr>
      <w:tr w:rsidR="00517299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517299" w:rsidRPr="0043412F" w:rsidRDefault="00517299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17299" w:rsidRPr="0043412F" w:rsidRDefault="00517299" w:rsidP="00672DCF">
            <w:r w:rsidRPr="0043412F">
              <w:t>18. Доля зарегистрированных пользователей ЕПГУ, использующих сервисы ЕПГУ в текущем году в целях получения государственных и муниципальных услуг в электронном виде, от общего числа зарегистрированных пользователей ЕПГУ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17299" w:rsidRPr="0043412F" w:rsidRDefault="00517299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17299" w:rsidRPr="0043412F" w:rsidRDefault="00DE0E11" w:rsidP="00672DCF">
            <w:pPr>
              <w:jc w:val="center"/>
            </w:pPr>
            <w:r w:rsidRPr="0043412F">
              <w:t>0,025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7299" w:rsidRPr="0043412F" w:rsidRDefault="00BA78CF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7299" w:rsidRPr="0043412F" w:rsidRDefault="00517299" w:rsidP="00672DCF">
            <w:pPr>
              <w:jc w:val="center"/>
            </w:pPr>
            <w:r w:rsidRPr="0043412F">
              <w:t>50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517299" w:rsidRPr="0043412F" w:rsidRDefault="00517299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РП</w:t>
            </w:r>
          </w:p>
        </w:tc>
      </w:tr>
      <w:tr w:rsidR="00517299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517299" w:rsidRPr="0043412F" w:rsidRDefault="00517299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17299" w:rsidRPr="0043412F" w:rsidRDefault="00517299" w:rsidP="00672DCF">
            <w:r w:rsidRPr="0043412F">
              <w:t>19. 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17299" w:rsidRPr="0043412F" w:rsidRDefault="00517299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17299" w:rsidRPr="0043412F" w:rsidRDefault="00517299" w:rsidP="00672DCF">
            <w:pPr>
              <w:jc w:val="center"/>
            </w:pPr>
            <w:r w:rsidRPr="0043412F">
              <w:t>0,110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7299" w:rsidRPr="0043412F" w:rsidRDefault="00BA78CF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7299" w:rsidRPr="0043412F" w:rsidRDefault="00517299" w:rsidP="00672DCF">
            <w:pPr>
              <w:jc w:val="center"/>
            </w:pPr>
            <w:r w:rsidRPr="0043412F">
              <w:t>77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517299" w:rsidRPr="0043412F" w:rsidRDefault="00517299" w:rsidP="00672DCF">
            <w:pPr>
              <w:widowControl w:val="0"/>
              <w:autoSpaceDE w:val="0"/>
              <w:autoSpaceDN w:val="0"/>
              <w:jc w:val="center"/>
            </w:pPr>
          </w:p>
        </w:tc>
      </w:tr>
      <w:tr w:rsidR="00517299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517299" w:rsidRPr="0043412F" w:rsidRDefault="00517299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517299" w:rsidRPr="0043412F" w:rsidRDefault="00517299" w:rsidP="00672DCF">
            <w:r w:rsidRPr="0043412F">
              <w:t xml:space="preserve">П1. Доля областных исполнительных органов государственной власти Новосибирской области - государственных заказчиков государственных программ Новосибирской области, использующих </w:t>
            </w:r>
            <w:r w:rsidRPr="0043412F">
              <w:lastRenderedPageBreak/>
              <w:t>государственную информационную систему Новосибирской области «Программно-целевое управление в Новосибирской области» от общего числа областных исполнительных органов государственной власти Новосибирской области - государственных заказчиков государственных программ Новосибирской области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17299" w:rsidRPr="0043412F" w:rsidRDefault="00517299" w:rsidP="00672DCF">
            <w:pPr>
              <w:jc w:val="center"/>
            </w:pPr>
            <w:r w:rsidRPr="0043412F">
              <w:lastRenderedPageBreak/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17299" w:rsidRPr="0043412F" w:rsidRDefault="00517299" w:rsidP="00DE0E11">
            <w:pPr>
              <w:jc w:val="center"/>
            </w:pPr>
            <w:r w:rsidRPr="0043412F">
              <w:t>0,0</w:t>
            </w:r>
            <w:r w:rsidR="00DE0E11" w:rsidRPr="0043412F"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7299" w:rsidRPr="0043412F" w:rsidRDefault="00BA78CF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7299" w:rsidRPr="0043412F" w:rsidRDefault="00517299" w:rsidP="00672DCF">
            <w:pPr>
              <w:jc w:val="center"/>
            </w:pPr>
            <w:r w:rsidRPr="0043412F">
              <w:t>100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517299" w:rsidRPr="0043412F" w:rsidRDefault="00517299" w:rsidP="00672DCF">
            <w:pPr>
              <w:widowControl w:val="0"/>
              <w:autoSpaceDE w:val="0"/>
              <w:autoSpaceDN w:val="0"/>
              <w:jc w:val="center"/>
            </w:pPr>
          </w:p>
        </w:tc>
      </w:tr>
      <w:tr w:rsidR="00B51C64" w:rsidRPr="0043412F" w:rsidTr="00BC44DE">
        <w:trPr>
          <w:gridAfter w:val="1"/>
          <w:wAfter w:w="15" w:type="dxa"/>
        </w:trPr>
        <w:tc>
          <w:tcPr>
            <w:tcW w:w="2551" w:type="dxa"/>
            <w:vMerge w:val="restart"/>
            <w:shd w:val="clear" w:color="auto" w:fill="auto"/>
          </w:tcPr>
          <w:p w:rsidR="00463F8E" w:rsidRPr="0043412F" w:rsidRDefault="00463F8E" w:rsidP="00672DCF">
            <w:pPr>
              <w:widowControl w:val="0"/>
              <w:autoSpaceDE w:val="0"/>
              <w:autoSpaceDN w:val="0"/>
            </w:pPr>
            <w:r w:rsidRPr="0043412F">
              <w:t>Задача 3 государственной программы.</w:t>
            </w:r>
            <w:r w:rsidRPr="0043412F">
              <w:br/>
              <w:t>Содействие внедрению цифровых технологий и платформенных решений в приоритетных отраслях экономики и социальной сферы Новосибирской области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463F8E" w:rsidRPr="0043412F" w:rsidRDefault="00463F8E" w:rsidP="00672DCF">
            <w:r w:rsidRPr="0043412F">
              <w:t>26. Число граждан, воспользовавшихся услугами (сервисами) в Личном кабинете пациента «Мое здоровье» на Едином портале государственных услуг и функций в отчетном году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Тысяча человек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3F8E" w:rsidRPr="0043412F" w:rsidRDefault="00463F8E" w:rsidP="00DE0E11">
            <w:pPr>
              <w:jc w:val="center"/>
            </w:pPr>
            <w:r w:rsidRPr="0043412F">
              <w:t>0,0</w:t>
            </w:r>
            <w:r w:rsidR="00844BA2" w:rsidRPr="0043412F">
              <w:t>4</w:t>
            </w:r>
            <w:r w:rsidR="00DE0E11" w:rsidRPr="0043412F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648,39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РП</w:t>
            </w:r>
          </w:p>
        </w:tc>
      </w:tr>
      <w:tr w:rsidR="00463F8E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463F8E" w:rsidRPr="0043412F" w:rsidRDefault="00463F8E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463F8E" w:rsidRPr="0043412F" w:rsidRDefault="00463F8E" w:rsidP="00672DCF">
            <w:r w:rsidRPr="0043412F">
              <w:t>27. Доля медицинских организаций государственной и муниципальной систем здравоохранения,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Единой государственной информационной системой в сфере здравоохранения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3F8E" w:rsidRPr="0043412F" w:rsidRDefault="00463F8E" w:rsidP="00DE0E11">
            <w:pPr>
              <w:jc w:val="center"/>
            </w:pPr>
            <w:r w:rsidRPr="0043412F">
              <w:t>0,0</w:t>
            </w:r>
            <w:r w:rsidR="00844BA2" w:rsidRPr="0043412F">
              <w:t>4</w:t>
            </w:r>
            <w:r w:rsidR="00DE0E11" w:rsidRPr="0043412F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100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РП</w:t>
            </w:r>
          </w:p>
        </w:tc>
      </w:tr>
      <w:tr w:rsidR="00463F8E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463F8E" w:rsidRPr="0043412F" w:rsidRDefault="00463F8E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463F8E" w:rsidRPr="0043412F" w:rsidRDefault="00463F8E" w:rsidP="00672DCF">
            <w:r w:rsidRPr="0043412F">
              <w:t>28. Доля медицинских организаций государственной и муниципальной систем здравоохранения, подключенных к централизованным подсистемам государственных информационных систем в сфере здравоохранения субъектов Российской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3F8E" w:rsidRPr="0043412F" w:rsidRDefault="00463F8E" w:rsidP="00DE0E11">
            <w:pPr>
              <w:jc w:val="center"/>
            </w:pPr>
            <w:r w:rsidRPr="0043412F">
              <w:t>0,0</w:t>
            </w:r>
            <w:r w:rsidR="00844BA2" w:rsidRPr="0043412F">
              <w:t>4</w:t>
            </w:r>
            <w:r w:rsidR="00DE0E11" w:rsidRPr="0043412F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100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63F8E" w:rsidRPr="0043412F" w:rsidRDefault="00463F8E" w:rsidP="00672DCF">
            <w:pPr>
              <w:jc w:val="center"/>
            </w:pPr>
            <w:r w:rsidRPr="0043412F">
              <w:t>РП</w:t>
            </w:r>
          </w:p>
        </w:tc>
      </w:tr>
      <w:tr w:rsidR="00A139D8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A139D8" w:rsidRPr="0043412F" w:rsidRDefault="00A139D8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A139D8" w:rsidRPr="0043412F" w:rsidRDefault="00A139D8" w:rsidP="00672DCF">
            <w:r w:rsidRPr="0043412F">
              <w:t xml:space="preserve">30. Доля записей на прием к врачу, совершенных гражданами дистанционно, в </w:t>
            </w:r>
            <w:r w:rsidRPr="0043412F">
              <w:lastRenderedPageBreak/>
              <w:t>том числе на региональных порталах государственных услуг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lastRenderedPageBreak/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139D8" w:rsidRPr="0043412F" w:rsidRDefault="00A139D8" w:rsidP="00DE0E11">
            <w:pPr>
              <w:jc w:val="center"/>
            </w:pPr>
            <w:r w:rsidRPr="0043412F">
              <w:t>0,0</w:t>
            </w:r>
            <w:r w:rsidR="00844BA2" w:rsidRPr="0043412F">
              <w:t>4</w:t>
            </w:r>
            <w:r w:rsidR="00DE0E11" w:rsidRPr="0043412F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571968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56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РП</w:t>
            </w:r>
          </w:p>
        </w:tc>
      </w:tr>
      <w:tr w:rsidR="00A139D8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A139D8" w:rsidRPr="0043412F" w:rsidRDefault="00A139D8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A139D8" w:rsidRPr="0043412F" w:rsidRDefault="00A139D8" w:rsidP="00672DCF">
            <w:r w:rsidRPr="0043412F">
              <w:t>31. Доля граждан, являющихся пользователями ЕПГУ,  которым доступны электронные медицинские документы в Личном кабинете пациента «Мое здоровье» по факту оказания медицинской помощи за период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139D8" w:rsidRPr="0043412F" w:rsidRDefault="00A139D8" w:rsidP="00DE0E11">
            <w:pPr>
              <w:jc w:val="center"/>
            </w:pPr>
            <w:r w:rsidRPr="0043412F">
              <w:t>0,0</w:t>
            </w:r>
            <w:r w:rsidR="00844BA2" w:rsidRPr="0043412F">
              <w:t>4</w:t>
            </w:r>
            <w:r w:rsidR="00DE0E11" w:rsidRPr="0043412F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571968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71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РП</w:t>
            </w:r>
          </w:p>
        </w:tc>
      </w:tr>
      <w:tr w:rsidR="00A139D8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A139D8" w:rsidRPr="0043412F" w:rsidRDefault="00A139D8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A139D8" w:rsidRPr="0043412F" w:rsidRDefault="00A139D8" w:rsidP="00672DCF">
            <w:r w:rsidRPr="0043412F">
              <w:t>32. Доля случаев оказания медицинской помощи, по которым предоставлены электронные медицинские документы в подсистеме ЕГИСЗ за период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Процент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139D8" w:rsidRPr="0043412F" w:rsidRDefault="00A139D8" w:rsidP="00DE0E11">
            <w:pPr>
              <w:jc w:val="center"/>
            </w:pPr>
            <w:r w:rsidRPr="0043412F">
              <w:t>0,0</w:t>
            </w:r>
            <w:r w:rsidR="00844BA2" w:rsidRPr="0043412F">
              <w:t>4</w:t>
            </w:r>
            <w:r w:rsidR="00DE0E11" w:rsidRPr="0043412F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571968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80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РП</w:t>
            </w:r>
          </w:p>
        </w:tc>
      </w:tr>
      <w:tr w:rsidR="00A139D8" w:rsidRPr="0043412F" w:rsidTr="00BC44DE">
        <w:trPr>
          <w:gridAfter w:val="1"/>
          <w:wAfter w:w="15" w:type="dxa"/>
        </w:trPr>
        <w:tc>
          <w:tcPr>
            <w:tcW w:w="2551" w:type="dxa"/>
            <w:vMerge/>
            <w:shd w:val="clear" w:color="auto" w:fill="auto"/>
          </w:tcPr>
          <w:p w:rsidR="00A139D8" w:rsidRPr="0043412F" w:rsidRDefault="00A139D8" w:rsidP="00672DCF">
            <w:pPr>
              <w:widowControl w:val="0"/>
              <w:autoSpaceDE w:val="0"/>
              <w:autoSpaceDN w:val="0"/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A139D8" w:rsidRPr="0043412F" w:rsidRDefault="00A139D8" w:rsidP="00672DCF">
            <w:r w:rsidRPr="0043412F">
              <w:t>35.</w:t>
            </w:r>
            <w:r w:rsidR="009C7687" w:rsidRPr="0043412F">
              <w:t>1.</w:t>
            </w:r>
            <w:r w:rsidRPr="0043412F">
              <w:t xml:space="preserve"> </w:t>
            </w:r>
            <w:r w:rsidR="00405153" w:rsidRPr="0043412F">
              <w:t>Количество настольных приложений в составе региональной геоинформационной системы Новосибирской области, находящихся на технико-консультационной поддержке и техническом сопровождении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ед.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139D8" w:rsidRPr="0043412F" w:rsidRDefault="00844BA2" w:rsidP="00DE0E11">
            <w:pPr>
              <w:jc w:val="center"/>
            </w:pPr>
            <w:r w:rsidRPr="0043412F">
              <w:t>0,0</w:t>
            </w:r>
            <w:r w:rsidR="00A62200" w:rsidRPr="0043412F">
              <w:t>1</w:t>
            </w:r>
            <w:r w:rsidR="00DE0E11" w:rsidRPr="0043412F"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A139D8" w:rsidP="00672DC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405153" w:rsidP="00672DCF">
            <w:pPr>
              <w:jc w:val="center"/>
            </w:pPr>
            <w:r w:rsidRPr="0043412F">
              <w:t>6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A139D8" w:rsidRPr="0043412F" w:rsidRDefault="00A139D8" w:rsidP="00672DCF">
            <w:pPr>
              <w:widowControl w:val="0"/>
              <w:autoSpaceDE w:val="0"/>
              <w:autoSpaceDN w:val="0"/>
              <w:jc w:val="center"/>
            </w:pPr>
          </w:p>
        </w:tc>
      </w:tr>
      <w:tr w:rsidR="00A139D8" w:rsidRPr="0043412F" w:rsidTr="00BC44DE">
        <w:trPr>
          <w:gridAfter w:val="1"/>
          <w:wAfter w:w="15" w:type="dxa"/>
        </w:trPr>
        <w:tc>
          <w:tcPr>
            <w:tcW w:w="2551" w:type="dxa"/>
            <w:shd w:val="clear" w:color="auto" w:fill="auto"/>
            <w:vAlign w:val="center"/>
          </w:tcPr>
          <w:p w:rsidR="00A139D8" w:rsidRPr="0043412F" w:rsidRDefault="00A139D8" w:rsidP="00672DCF">
            <w:r w:rsidRPr="0043412F">
              <w:t>Задача 4 государственной программы.</w:t>
            </w:r>
          </w:p>
          <w:p w:rsidR="00A139D8" w:rsidRPr="0043412F" w:rsidRDefault="00A139D8" w:rsidP="00672DCF">
            <w:r w:rsidRPr="0043412F">
              <w:t>Создание условий для развития отечественных цифровых технологий на территории Новосибирской области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A139D8" w:rsidRPr="0043412F" w:rsidRDefault="00A139D8" w:rsidP="00672DCF">
            <w:r w:rsidRPr="0043412F">
              <w:t>60. Количество конгрессно-выставочных мероприятий, нацеленных на развитие IT-отрасли Новосибирской области</w:t>
            </w:r>
            <w:r w:rsidR="009C7687" w:rsidRPr="0043412F">
              <w:t>, ежегодно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9D8" w:rsidRPr="0043412F" w:rsidRDefault="00A139D8" w:rsidP="00672DCF">
            <w:pPr>
              <w:jc w:val="center"/>
            </w:pPr>
            <w:r w:rsidRPr="0043412F">
              <w:t>ед.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139D8" w:rsidRPr="0043412F" w:rsidRDefault="00A62200" w:rsidP="00DE0E11">
            <w:pPr>
              <w:jc w:val="center"/>
            </w:pPr>
            <w:r w:rsidRPr="0043412F">
              <w:t>0,00</w:t>
            </w:r>
            <w:r w:rsidR="00DE0E11" w:rsidRPr="0043412F"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5307D5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39D8" w:rsidRPr="0043412F" w:rsidRDefault="00D972BA" w:rsidP="00672DCF">
            <w:pPr>
              <w:widowControl w:val="0"/>
              <w:autoSpaceDE w:val="0"/>
              <w:autoSpaceDN w:val="0"/>
              <w:jc w:val="center"/>
            </w:pPr>
            <w:r w:rsidRPr="0043412F">
              <w:t>3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A139D8" w:rsidRPr="0043412F" w:rsidRDefault="00A139D8" w:rsidP="00672DCF">
            <w:pPr>
              <w:widowControl w:val="0"/>
              <w:autoSpaceDE w:val="0"/>
              <w:autoSpaceDN w:val="0"/>
              <w:jc w:val="center"/>
            </w:pPr>
          </w:p>
        </w:tc>
      </w:tr>
      <w:tr w:rsidR="009473B3" w:rsidRPr="0043412F" w:rsidTr="00BC44DE">
        <w:trPr>
          <w:gridAfter w:val="1"/>
          <w:wAfter w:w="15" w:type="dxa"/>
        </w:trPr>
        <w:tc>
          <w:tcPr>
            <w:tcW w:w="2551" w:type="dxa"/>
            <w:shd w:val="clear" w:color="auto" w:fill="auto"/>
            <w:vAlign w:val="center"/>
          </w:tcPr>
          <w:p w:rsidR="009473B3" w:rsidRPr="0043412F" w:rsidRDefault="009473B3" w:rsidP="00672DCF">
            <w:r w:rsidRPr="0043412F">
              <w:t xml:space="preserve">Задача 5 государственной программы. Создание условий для </w:t>
            </w:r>
            <w:r w:rsidRPr="0043412F">
              <w:lastRenderedPageBreak/>
              <w:t>подготовки кадров для цифровой трансформации на территории Новосибирской области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9473B3" w:rsidRPr="0043412F" w:rsidRDefault="009473B3" w:rsidP="00672DCF">
            <w:r w:rsidRPr="0043412F">
              <w:lastRenderedPageBreak/>
              <w:t>61. Число занятых в ИКТ-секторе цифровой индустрии Новосибирской области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73B3" w:rsidRPr="0043412F" w:rsidRDefault="009473B3" w:rsidP="00672DCF">
            <w:pPr>
              <w:jc w:val="center"/>
            </w:pPr>
            <w:r w:rsidRPr="0043412F">
              <w:t>Тысяча человек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473B3" w:rsidRPr="0043412F" w:rsidRDefault="009473B3" w:rsidP="00672DCF">
            <w:pPr>
              <w:jc w:val="center"/>
            </w:pPr>
            <w:r w:rsidRPr="0043412F">
              <w:t>0,010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473B3" w:rsidRPr="0043412F" w:rsidRDefault="009473B3" w:rsidP="00672DCF">
            <w:pPr>
              <w:jc w:val="center"/>
            </w:pPr>
            <w:r w:rsidRPr="0043412F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473B3" w:rsidRPr="0043412F" w:rsidRDefault="009473B3" w:rsidP="00672DCF">
            <w:pPr>
              <w:jc w:val="center"/>
            </w:pPr>
            <w:r w:rsidRPr="0043412F">
              <w:t>31,5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9473B3" w:rsidRPr="0043412F" w:rsidRDefault="009473B3" w:rsidP="00672DCF">
            <w:r w:rsidRPr="0043412F">
              <w:t>Индикатор восстановлен с 2023 года</w:t>
            </w:r>
          </w:p>
        </w:tc>
      </w:tr>
    </w:tbl>
    <w:p w:rsidR="007E5609" w:rsidRPr="0043412F" w:rsidRDefault="007E5609" w:rsidP="00672DC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E5609" w:rsidRPr="0043412F" w:rsidRDefault="007E5609" w:rsidP="00672DCF">
      <w:pPr>
        <w:pStyle w:val="ConsPlusNormal"/>
        <w:ind w:left="284"/>
        <w:jc w:val="both"/>
        <w:rPr>
          <w:rFonts w:ascii="Times New Roman" w:hAnsi="Times New Roman" w:cs="Times New Roman"/>
          <w:szCs w:val="22"/>
        </w:rPr>
      </w:pPr>
      <w:r w:rsidRPr="0043412F">
        <w:rPr>
          <w:rFonts w:ascii="Times New Roman" w:hAnsi="Times New Roman" w:cs="Times New Roman"/>
          <w:szCs w:val="22"/>
          <w:vertAlign w:val="superscript"/>
        </w:rPr>
        <w:t xml:space="preserve">1 </w:t>
      </w:r>
      <w:r w:rsidRPr="0043412F">
        <w:rPr>
          <w:rFonts w:ascii="Times New Roman" w:hAnsi="Times New Roman" w:cs="Times New Roman"/>
          <w:szCs w:val="22"/>
        </w:rPr>
        <w:t xml:space="preserve">- </w:t>
      </w:r>
      <w:r w:rsidRPr="0043412F">
        <w:rPr>
          <w:rFonts w:ascii="Times New Roman" w:hAnsi="Times New Roman" w:cs="Times New Roman"/>
          <w:sz w:val="20"/>
        </w:rPr>
        <w:t>наименование показателя приведено в соответствии с постановлением Правительства Российской Федерации от 3 апреля 2021 г. № 542 «Об утверждении методик расчета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а также о признании утратившими силу отдельных положений постановления Правительства Российской Федерации от 17 июля 2019 г. № 915» в соответствии с требованиями федеральных органов исполнительной власти в части соблюдения соответствия в наименовании.</w:t>
      </w:r>
    </w:p>
    <w:p w:rsidR="007E5609" w:rsidRPr="0043412F" w:rsidRDefault="007E5609" w:rsidP="00672DCF">
      <w:pPr>
        <w:pStyle w:val="ConsPlusNormal"/>
        <w:ind w:left="284"/>
        <w:jc w:val="both"/>
        <w:rPr>
          <w:rFonts w:ascii="Times New Roman" w:hAnsi="Times New Roman" w:cs="Times New Roman"/>
          <w:szCs w:val="22"/>
        </w:rPr>
      </w:pPr>
    </w:p>
    <w:p w:rsidR="007E5609" w:rsidRPr="0043412F" w:rsidRDefault="007E5609" w:rsidP="00672DCF">
      <w:pPr>
        <w:pStyle w:val="ConsPlusNormal"/>
        <w:ind w:left="284"/>
        <w:jc w:val="both"/>
        <w:rPr>
          <w:rFonts w:ascii="Times New Roman" w:hAnsi="Times New Roman" w:cs="Times New Roman"/>
          <w:szCs w:val="22"/>
        </w:rPr>
      </w:pPr>
      <w:r w:rsidRPr="0043412F">
        <w:rPr>
          <w:rFonts w:ascii="Times New Roman" w:hAnsi="Times New Roman" w:cs="Times New Roman"/>
          <w:szCs w:val="22"/>
        </w:rPr>
        <w:t>Применяемые сокращения:</w:t>
      </w:r>
    </w:p>
    <w:p w:rsidR="007E5609" w:rsidRPr="0043412F" w:rsidRDefault="007E5609" w:rsidP="00672DCF">
      <w:pPr>
        <w:pStyle w:val="ConsPlusNormal"/>
        <w:ind w:left="284"/>
        <w:jc w:val="both"/>
        <w:rPr>
          <w:rFonts w:ascii="Times New Roman" w:hAnsi="Times New Roman" w:cs="Times New Roman"/>
          <w:szCs w:val="22"/>
        </w:rPr>
      </w:pPr>
    </w:p>
    <w:p w:rsidR="007E5609" w:rsidRPr="0043412F" w:rsidRDefault="007E5609" w:rsidP="00672DCF">
      <w:pPr>
        <w:pStyle w:val="ConsPlusNormal"/>
        <w:ind w:left="284"/>
        <w:jc w:val="both"/>
        <w:rPr>
          <w:rFonts w:ascii="Times New Roman" w:hAnsi="Times New Roman" w:cs="Times New Roman"/>
          <w:szCs w:val="22"/>
        </w:rPr>
      </w:pPr>
      <w:r w:rsidRPr="0043412F">
        <w:rPr>
          <w:rFonts w:ascii="Times New Roman" w:hAnsi="Times New Roman" w:cs="Times New Roman"/>
          <w:szCs w:val="22"/>
        </w:rPr>
        <w:t>РП - региональный проект;</w:t>
      </w:r>
    </w:p>
    <w:p w:rsidR="007E5609" w:rsidRPr="0043412F" w:rsidRDefault="007E5609" w:rsidP="00672DCF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3412F">
        <w:rPr>
          <w:rFonts w:ascii="Times New Roman" w:hAnsi="Times New Roman" w:cs="Times New Roman"/>
          <w:szCs w:val="22"/>
        </w:rPr>
        <w:t>ЦЗ</w:t>
      </w:r>
      <w:r w:rsidRPr="0043412F">
        <w:rPr>
          <w:rFonts w:ascii="Times New Roman" w:hAnsi="Times New Roman" w:cs="Times New Roman"/>
          <w:szCs w:val="22"/>
          <w:vertAlign w:val="subscript"/>
        </w:rPr>
        <w:t>1</w:t>
      </w:r>
      <w:r w:rsidRPr="0043412F">
        <w:rPr>
          <w:rFonts w:ascii="Times New Roman" w:hAnsi="Times New Roman" w:cs="Times New Roman"/>
          <w:szCs w:val="22"/>
        </w:rPr>
        <w:t xml:space="preserve"> - </w:t>
      </w:r>
      <w:r w:rsidRPr="0043412F">
        <w:rPr>
          <w:rFonts w:ascii="Times New Roman" w:hAnsi="Times New Roman" w:cs="Times New Roman"/>
          <w:sz w:val="24"/>
          <w:szCs w:val="24"/>
        </w:rPr>
        <w:t>индикатор характеризует достижение показателя «цифровая зрелость» органов государственной власти Новосибирской области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решений;</w:t>
      </w:r>
    </w:p>
    <w:p w:rsidR="007E5609" w:rsidRPr="0043412F" w:rsidRDefault="007E5609" w:rsidP="00672DCF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3412F">
        <w:rPr>
          <w:rFonts w:ascii="Times New Roman" w:hAnsi="Times New Roman" w:cs="Times New Roman"/>
          <w:sz w:val="24"/>
          <w:szCs w:val="24"/>
        </w:rPr>
        <w:t>ЦОД НСО – единый центр обработки данных Правительства Новосибирской области, включающий в себя основной и резервный центры обработки данных Правительства Новосибирской области.</w:t>
      </w:r>
    </w:p>
    <w:p w:rsidR="007E5609" w:rsidRPr="0043412F" w:rsidRDefault="007E5609" w:rsidP="00672DCF">
      <w:pPr>
        <w:jc w:val="center"/>
        <w:rPr>
          <w:rFonts w:eastAsia="Calibri"/>
          <w:sz w:val="28"/>
          <w:szCs w:val="28"/>
        </w:rPr>
      </w:pPr>
    </w:p>
    <w:p w:rsidR="007E5609" w:rsidRPr="0043412F" w:rsidRDefault="007E5609" w:rsidP="00672DCF">
      <w:pPr>
        <w:jc w:val="center"/>
        <w:rPr>
          <w:rFonts w:eastAsia="Calibri"/>
          <w:sz w:val="28"/>
          <w:szCs w:val="28"/>
        </w:rPr>
      </w:pPr>
    </w:p>
    <w:p w:rsidR="007E5609" w:rsidRPr="0043412F" w:rsidRDefault="007E5609" w:rsidP="00672DCF">
      <w:pPr>
        <w:jc w:val="center"/>
        <w:rPr>
          <w:rFonts w:eastAsia="Calibri"/>
          <w:sz w:val="28"/>
          <w:szCs w:val="28"/>
        </w:rPr>
        <w:sectPr w:rsidR="007E5609" w:rsidRPr="0043412F" w:rsidSect="00B15D35">
          <w:headerReference w:type="default" r:id="rId7"/>
          <w:pgSz w:w="16838" w:h="11906" w:orient="landscape"/>
          <w:pgMar w:top="1135" w:right="567" w:bottom="851" w:left="567" w:header="709" w:footer="709" w:gutter="0"/>
          <w:cols w:space="708"/>
          <w:titlePg/>
          <w:docGrid w:linePitch="360"/>
        </w:sectPr>
      </w:pPr>
      <w:r w:rsidRPr="0043412F">
        <w:rPr>
          <w:rFonts w:eastAsia="Calibri"/>
          <w:sz w:val="28"/>
          <w:szCs w:val="28"/>
        </w:rPr>
        <w:t>_________</w:t>
      </w:r>
    </w:p>
    <w:p w:rsidR="007E5609" w:rsidRPr="0043412F" w:rsidRDefault="007E5609" w:rsidP="00672DCF">
      <w:pPr>
        <w:jc w:val="right"/>
        <w:rPr>
          <w:rFonts w:eastAsia="Calibri"/>
          <w:sz w:val="28"/>
          <w:szCs w:val="28"/>
        </w:rPr>
      </w:pPr>
      <w:r w:rsidRPr="0043412F">
        <w:rPr>
          <w:rFonts w:eastAsia="Calibri"/>
          <w:sz w:val="28"/>
          <w:szCs w:val="28"/>
        </w:rPr>
        <w:lastRenderedPageBreak/>
        <w:t>Таблица № 2</w:t>
      </w:r>
    </w:p>
    <w:p w:rsidR="007E5609" w:rsidRPr="0043412F" w:rsidRDefault="007E5609" w:rsidP="00672DCF">
      <w:pPr>
        <w:widowControl w:val="0"/>
        <w:jc w:val="right"/>
        <w:rPr>
          <w:rFonts w:eastAsia="Calibri"/>
          <w:sz w:val="28"/>
          <w:szCs w:val="28"/>
        </w:rPr>
      </w:pPr>
    </w:p>
    <w:p w:rsidR="007E5609" w:rsidRPr="0043412F" w:rsidRDefault="007E5609" w:rsidP="00672DCF">
      <w:pPr>
        <w:pStyle w:val="2"/>
        <w:spacing w:before="0" w:after="0" w:line="240" w:lineRule="auto"/>
        <w:jc w:val="center"/>
        <w:rPr>
          <w:rFonts w:ascii="Times New Roman" w:eastAsia="Calibri" w:hAnsi="Times New Roman"/>
          <w:b w:val="0"/>
          <w:i w:val="0"/>
        </w:rPr>
      </w:pPr>
      <w:r w:rsidRPr="0043412F">
        <w:rPr>
          <w:rFonts w:ascii="Times New Roman" w:eastAsia="Calibri" w:hAnsi="Times New Roman"/>
          <w:b w:val="0"/>
          <w:i w:val="0"/>
        </w:rPr>
        <w:t xml:space="preserve">Информация о порядке сбора информации для определения (расчета) </w:t>
      </w:r>
      <w:r w:rsidRPr="0043412F">
        <w:rPr>
          <w:rFonts w:ascii="Times New Roman" w:eastAsia="Calibri" w:hAnsi="Times New Roman"/>
          <w:b w:val="0"/>
          <w:i w:val="0"/>
        </w:rPr>
        <w:br/>
        <w:t xml:space="preserve">плановых и фактических значений целевых индикаторов государственной программы Новосибирской области </w:t>
      </w:r>
      <w:r w:rsidRPr="0043412F">
        <w:rPr>
          <w:rFonts w:ascii="Times New Roman" w:eastAsia="Calibri" w:hAnsi="Times New Roman"/>
          <w:b w:val="0"/>
          <w:i w:val="0"/>
        </w:rPr>
        <w:br/>
        <w:t>«Цифровая трансформация Новосибирской области» на очередной 202</w:t>
      </w:r>
      <w:r w:rsidR="008F048C" w:rsidRPr="0043412F">
        <w:rPr>
          <w:rFonts w:ascii="Times New Roman" w:eastAsia="Calibri" w:hAnsi="Times New Roman"/>
          <w:b w:val="0"/>
          <w:i w:val="0"/>
        </w:rPr>
        <w:t>3 год</w:t>
      </w:r>
    </w:p>
    <w:p w:rsidR="00B37C33" w:rsidRPr="0043412F" w:rsidRDefault="00B37C33" w:rsidP="00B37C33">
      <w:pPr>
        <w:jc w:val="center"/>
      </w:pPr>
      <w:r w:rsidRPr="0043412F">
        <w:t>(</w:t>
      </w:r>
      <w:r w:rsidR="00E97619" w:rsidRPr="0043412F">
        <w:t>в ред. приказа от 11</w:t>
      </w:r>
      <w:r w:rsidRPr="0043412F">
        <w:t xml:space="preserve">.07.2023 № </w:t>
      </w:r>
      <w:r w:rsidR="00E97619" w:rsidRPr="0043412F">
        <w:t>213</w:t>
      </w:r>
      <w:r w:rsidRPr="0043412F">
        <w:t>-Д)</w:t>
      </w:r>
    </w:p>
    <w:p w:rsidR="007E5609" w:rsidRPr="0043412F" w:rsidRDefault="007E5609" w:rsidP="00672DCF">
      <w:pPr>
        <w:widowControl w:val="0"/>
        <w:jc w:val="center"/>
        <w:rPr>
          <w:sz w:val="28"/>
          <w:szCs w:val="28"/>
        </w:rPr>
      </w:pPr>
    </w:p>
    <w:tbl>
      <w:tblPr>
        <w:tblW w:w="1519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1843"/>
        <w:gridCol w:w="1842"/>
        <w:gridCol w:w="6946"/>
        <w:gridCol w:w="1988"/>
      </w:tblGrid>
      <w:tr w:rsidR="007E5609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tabs>
                <w:tab w:val="left" w:pos="4111"/>
              </w:tabs>
              <w:jc w:val="center"/>
            </w:pPr>
            <w:r w:rsidRPr="0043412F">
              <w:t>Наименование целевого индикатора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Периодичность сбора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  <w:rPr>
                <w:lang w:val="en-US"/>
              </w:rPr>
            </w:pPr>
            <w:r w:rsidRPr="0043412F">
              <w:t>Вид временной характеристики</w:t>
            </w:r>
            <w:r w:rsidRPr="0043412F">
              <w:rPr>
                <w:lang w:val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Методика расчета (плановых и фактических значений)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Источник получения данных</w:t>
            </w:r>
          </w:p>
        </w:tc>
      </w:tr>
      <w:tr w:rsidR="007E5609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jc w:val="center"/>
            </w:pPr>
            <w:r w:rsidRPr="0043412F">
              <w:t>5</w:t>
            </w:r>
          </w:p>
        </w:tc>
      </w:tr>
      <w:tr w:rsidR="007E5609" w:rsidRPr="0043412F" w:rsidTr="004A01AC">
        <w:trPr>
          <w:trHeight w:val="20"/>
        </w:trPr>
        <w:tc>
          <w:tcPr>
            <w:tcW w:w="15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widowControl w:val="0"/>
              <w:ind w:left="34"/>
              <w:jc w:val="center"/>
            </w:pPr>
            <w:r w:rsidRPr="0043412F">
              <w:t>Государственная программа «Цифровая трансформация Новосибирской области»</w:t>
            </w:r>
          </w:p>
        </w:tc>
      </w:tr>
      <w:tr w:rsidR="007E5609" w:rsidRPr="0043412F" w:rsidTr="004A01AC">
        <w:trPr>
          <w:trHeight w:val="20"/>
        </w:trPr>
        <w:tc>
          <w:tcPr>
            <w:tcW w:w="15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widowControl w:val="0"/>
            </w:pPr>
            <w:r w:rsidRPr="0043412F">
              <w:t>Цель государственной программы - создание условий для масштабного применения цифровых технологий в социально-экономической деятельности, осуществляемой на территории Новосибирской области</w:t>
            </w:r>
          </w:p>
        </w:tc>
      </w:tr>
      <w:tr w:rsidR="007E5609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1. «Цифровая зрелость»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хозяйства и строительства, общественного транспорта, подразумевающая использование ими отечественных информационно-технологических решений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11"/>
              <w:widowControl w:val="0"/>
              <w:contextualSpacing/>
              <w:rPr>
                <w:szCs w:val="24"/>
              </w:rPr>
            </w:pPr>
            <w:r w:rsidRPr="0043412F">
              <w:rPr>
                <w:szCs w:val="24"/>
              </w:rPr>
              <w:t xml:space="preserve">1) плановое значение определяется в соответствии с </w:t>
            </w:r>
          </w:p>
          <w:p w:rsidR="007E5609" w:rsidRPr="0043412F" w:rsidRDefault="007E5609" w:rsidP="00672DCF">
            <w:pPr>
              <w:pStyle w:val="11"/>
              <w:widowControl w:val="0"/>
              <w:contextualSpacing/>
              <w:rPr>
                <w:szCs w:val="24"/>
              </w:rPr>
            </w:pPr>
            <w:r w:rsidRPr="0043412F">
              <w:rPr>
                <w:szCs w:val="24"/>
              </w:rPr>
              <w:t>постановлением Правительства Российской Федерации от 03.04.2021 №542;</w:t>
            </w:r>
          </w:p>
          <w:p w:rsidR="007E5609" w:rsidRPr="0043412F" w:rsidRDefault="007E5609" w:rsidP="00672DCF">
            <w:pPr>
              <w:pStyle w:val="11"/>
              <w:widowControl w:val="0"/>
              <w:contextualSpacing/>
              <w:rPr>
                <w:szCs w:val="24"/>
              </w:rPr>
            </w:pPr>
          </w:p>
          <w:p w:rsidR="007E5609" w:rsidRPr="0043412F" w:rsidRDefault="007E5609" w:rsidP="00672DCF">
            <w:pPr>
              <w:pStyle w:val="11"/>
              <w:widowControl w:val="0"/>
              <w:contextualSpacing/>
              <w:rPr>
                <w:szCs w:val="24"/>
              </w:rPr>
            </w:pPr>
            <w:r w:rsidRPr="0043412F">
              <w:rPr>
                <w:szCs w:val="24"/>
              </w:rPr>
              <w:t>2) фактическое значение (Y</w:t>
            </w:r>
            <w:r w:rsidRPr="0043412F">
              <w:rPr>
                <w:szCs w:val="24"/>
                <w:vertAlign w:val="subscript"/>
              </w:rPr>
              <w:t>ЦЗО</w:t>
            </w:r>
            <w:r w:rsidRPr="0043412F">
              <w:rPr>
                <w:szCs w:val="24"/>
              </w:rPr>
              <w:t>) определяется по формуле: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609" w:rsidRPr="0043412F" w:rsidRDefault="007E5609" w:rsidP="00672D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noProof/>
                <w:position w:val="-25"/>
                <w:sz w:val="24"/>
                <w:szCs w:val="24"/>
              </w:rPr>
              <w:drawing>
                <wp:inline distT="0" distB="0" distL="0" distR="0">
                  <wp:extent cx="2943225" cy="457200"/>
                  <wp:effectExtent l="0" t="0" r="9525" b="0"/>
                  <wp:docPr id="3" name="Рисунок 3" descr="base_1_382080_328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base_1_382080_32803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ЦЗО1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ЦЗО2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ЦЗО3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ЦЗО4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 - индекс, характеризующий показатель органов и организаций одной из следующих отраслей экономики и социальной сферы: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здравоохранение;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образование;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городское хозяйство и строительство;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общественный транспорт;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ГО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 - индекс, характеризующий показатель государственного управления органов государственной власти субъектов Российской Федерации, органов местного самоуправления и организаций субъектов Российской Федерации;  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5 - количество индексов, характеризующих показатель органов и организаций 4 отраслей экономики и социальной сферы (здравоохранение, образование, городское хозяйство и строительство, общественный транспорт), а также государственного управления, участвующих в расчете.</w:t>
            </w:r>
          </w:p>
          <w:p w:rsidR="007E5609" w:rsidRPr="0043412F" w:rsidRDefault="007E5609" w:rsidP="00672DC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6. Индекс, характеризующий отношение значения показателя органов государственной власти субъектов Российской Федерации, органов местного самоуправления и организаций одной из отраслей экономики и социальной сферы (здравоохранение, образование, городское хозяйство и строительство, общественный транспорт) либо государственного управления к целевому значению в 2030 году (И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ЦЗОi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 или 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ГО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), определяется по формуле: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609" w:rsidRPr="0043412F" w:rsidRDefault="007E5609" w:rsidP="00672D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noProof/>
                <w:position w:val="-45"/>
                <w:sz w:val="24"/>
                <w:szCs w:val="24"/>
              </w:rPr>
              <w:drawing>
                <wp:inline distT="0" distB="0" distL="0" distR="0">
                  <wp:extent cx="3581400" cy="714375"/>
                  <wp:effectExtent l="0" t="0" r="0" b="9525"/>
                  <wp:docPr id="2" name="Рисунок 2" descr="base_1_382080_328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base_1_382080_32804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где: 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ЦЗОi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 - индекс, используемый в целях расчета показателя органов государственной власти субъектов Российской Федерации, органов местного самоуправления и организаций, одной из отраслей экономики и социальной сферы (здравоохранение, образование, городское хозяйство и строительство, общественный транспорт); 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ГО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 - индекс, используемый в целях расчета показателя государственного управления органов государственной власти субъектов Российской Федерации, органов местного самоуправления и организаций; 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 - фактическое значение j-го индикатора показателя i-й отрасли экономики и социальной сферы либо государственного управления за отчетный период (j принимает значение от 1 до n); 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43412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 - целевое значение в 2030 году j-го индикатора показателя i-й отрасли экономики и социальной сферы либо государственного управления (j принимает значение от 1 до n); 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n - количество индикаторов, входящих в оценку показателя i-й отрасли экономики и социальной сферы либо государственного управления. </w:t>
            </w:r>
          </w:p>
          <w:p w:rsidR="007E5609" w:rsidRPr="0043412F" w:rsidRDefault="007E5609" w:rsidP="00672D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Достижение целевого индикатора осуществляется в рамках реализации основных мероприятий 1.1.2., 1.2.1., 1.3.1., 1.3.2. таблицы № 3 плана реализации мероприятий госпрограммы.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Минцифра НСО</w:t>
            </w:r>
          </w:p>
        </w:tc>
      </w:tr>
      <w:tr w:rsidR="007E5609" w:rsidRPr="0043412F" w:rsidTr="004A01AC">
        <w:trPr>
          <w:trHeight w:val="20"/>
        </w:trPr>
        <w:tc>
          <w:tcPr>
            <w:tcW w:w="15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Задача 1 государственной программы. Создание и развитие устойчивой и безопасной инфраструктуры высокоскоростной передачи, обработки и хранения больших объемов данных на территории Новосибирской области</w:t>
            </w:r>
          </w:p>
        </w:tc>
      </w:tr>
      <w:tr w:rsidR="007E5609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8. Доля населенных пунктов Новосибирской области с численностью населения от 500 человек, обеспеченных услугами сотовой связи и мобильным широкополосным доступом к сети «Интернет»</w:t>
            </w:r>
          </w:p>
          <w:p w:rsidR="007E5609" w:rsidRPr="0043412F" w:rsidRDefault="007E5609" w:rsidP="00672DCF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1841A0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нарастающим итогом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widowControl w:val="0"/>
            </w:pPr>
            <w:r w:rsidRPr="0043412F">
              <w:t>1) плановое значение определяется в соответствии с паспортом регионального проекта «Информационная инфраструктура (Новосибирская область)» № D2-50 (далее – регпроект «ИИ»);</w:t>
            </w:r>
          </w:p>
          <w:p w:rsidR="007E5609" w:rsidRPr="0043412F" w:rsidRDefault="007E5609" w:rsidP="00672DCF">
            <w:pPr>
              <w:widowControl w:val="0"/>
            </w:pPr>
          </w:p>
          <w:p w:rsidR="007E5609" w:rsidRPr="0043412F" w:rsidRDefault="007E5609" w:rsidP="00672DCF">
            <w:pPr>
              <w:widowControl w:val="0"/>
            </w:pPr>
            <w:r w:rsidRPr="0043412F">
              <w:t>2) фактическое значение определяется по формуле:</w:t>
            </w:r>
          </w:p>
          <w:p w:rsidR="007E5609" w:rsidRPr="0043412F" w:rsidRDefault="007E5609" w:rsidP="00672DCF">
            <w:pPr>
              <w:widowControl w:val="0"/>
            </w:pPr>
            <w:r w:rsidRPr="0043412F">
              <w:t>N=НП1 / НП2 х 100 %, где</w:t>
            </w:r>
          </w:p>
          <w:p w:rsidR="007E5609" w:rsidRPr="0043412F" w:rsidRDefault="007E5609" w:rsidP="00672DCF">
            <w:pPr>
              <w:widowControl w:val="0"/>
            </w:pPr>
            <w:r w:rsidRPr="0043412F">
              <w:t>НП1 – число населенных пунктов Новосибирской области с численностью населения от 500 человек, обеспеченных услугами сотовой связи и мобильным широкополосным доступом к сети «Интернет»</w:t>
            </w:r>
            <w:r w:rsidR="001841A0" w:rsidRPr="0043412F">
              <w:t xml:space="preserve"> (с учетом населенных пунктов, обеспеченных услугами сотовой связи и мобильным широкополосным доступом к сети «Интернет» в отчетном периоде)</w:t>
            </w:r>
            <w:r w:rsidRPr="0043412F">
              <w:t>;</w:t>
            </w:r>
          </w:p>
          <w:p w:rsidR="007E5609" w:rsidRPr="0043412F" w:rsidRDefault="007E5609" w:rsidP="00672DCF">
            <w:pPr>
              <w:widowControl w:val="0"/>
            </w:pPr>
            <w:r w:rsidRPr="0043412F">
              <w:t>НП2 – общее число населенных пунктов Новосибирской области с численностью населения от 500 человек;</w:t>
            </w:r>
          </w:p>
          <w:p w:rsidR="007E5609" w:rsidRPr="0043412F" w:rsidRDefault="007E5609" w:rsidP="00672DCF">
            <w:pPr>
              <w:widowControl w:val="0"/>
            </w:pPr>
            <w:r w:rsidRPr="0043412F">
              <w:t>Методика расчета показателей приведена в соответствии</w:t>
            </w:r>
          </w:p>
          <w:p w:rsidR="007E5609" w:rsidRPr="0043412F" w:rsidRDefault="007E5609" w:rsidP="00672DCF">
            <w:pPr>
              <w:widowControl w:val="0"/>
            </w:pPr>
            <w:r w:rsidRPr="0043412F">
              <w:t xml:space="preserve">с паспортом регионального проекта «Информационная инфраструктура (Новосибирская область)» № D2-50 </w:t>
            </w:r>
          </w:p>
          <w:p w:rsidR="007E5609" w:rsidRPr="0043412F" w:rsidRDefault="007E5609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1.1.1.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Минцифра НСО</w:t>
            </w:r>
          </w:p>
        </w:tc>
      </w:tr>
      <w:tr w:rsidR="007E5609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8.1. Доля населенных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 xml:space="preserve">Пунктов </w:t>
            </w: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Новосибирской области с численностью населения от 100 до 500 человек, обеспеченных услугами сотовой связи и мобильным широкополосным доступом к сети «Интернет»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нарастающим итогом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1) плановое значение определяется в соответствии с паспортом регионального проекта «Информационная инфраструктура 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(Новосибирская область)» № D2-50;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2) фактическое значение определяется по формуле: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N=НП1 / НП2 х 100 %, где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НП1 – число населенных пунктов Новосибирской области с численностью населения от 100 до 500 человек, обеспеченных услугами сотовой связи и мобильным широкополосным доступом к сети «Интернет» (с учетом населенных пунктов, обеспеченных услугами сотовой связи и мобильным широкополосным доступом к сети «Интернет» в отчетном периоде);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НП2 – общее число населенных пунктов Новосибирской области с численностью населения от 100 до 500 человек.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расчета показателей приведена в соответствии с паспортом регионального проекта «Информационная инфраструктура (Новосибирская область)» № D2-50. 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основного мероприятия 1.1.1.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Минцифра НСО</w:t>
            </w:r>
          </w:p>
        </w:tc>
      </w:tr>
      <w:tr w:rsidR="007E5609" w:rsidRPr="0043412F" w:rsidTr="006B224A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9. Доля домохозяйств в населенных пунктах Новосибирской области с численностью населения от 100 до 500 человек, имеющих возможность пользоваться услугами проводного широкополосного доступа к сети Интернет посредством распределительных волоконно-оптических линий связи, не менее</w:t>
            </w:r>
          </w:p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6B224A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t>нарастающим итогом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1) плановое значение определяется</w:t>
            </w:r>
            <w:r w:rsidR="006B224A" w:rsidRPr="0043412F">
              <w:t xml:space="preserve"> в соответствии с паспортом регионального проекта «Информационная инфраструктура (Новосибирская область)» № D2-50</w:t>
            </w:r>
            <w:r w:rsidRPr="0043412F">
              <w:t>, как отношение количества домохозяйств в населенных пунктах Новосибирской области с численностью населения от 100 до 500 человек, на территории которых запланировано проведение мероприятий по обеспечению населения фиксированным широкополосным доступом к сети Интернет посредством распределительных волоконно-оптических линий связи в рамках государственной программы: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- в населенных пунктах, вошедших в состав федерального проекта по устранению цифрового неравенства, реализуемого единым оператором универсальных услуг связи;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- в населенных пунктах, вошедших в состав федерального проекта по подключению к сети Интернет социально-значимых объектов;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 xml:space="preserve">- в населенных пунктах, не участвующих в федеральных проектах по устранению цифрового неравенства и подключению </w:t>
            </w:r>
            <w:r w:rsidRPr="0043412F">
              <w:lastRenderedPageBreak/>
              <w:t xml:space="preserve">к сети Интернет социально значимых объектов, но при этом в которых отсутствуют волоконно-оптические распределительные сети – 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к общему числу домохозяйств в населенных пунктах Новосибирской области с численностью жителей от 100 до 500 человек, умноженное на 100%;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2) фактическое значение определяется как отношение количества домохозяйств в населенных пунктах Новосибирской области с численностью населения от 100 до 500 человек, которым обеспечено доведение распределительных волоконно-оптический линий связи в ходе реализации мероприятий в рамках государственной программы</w:t>
            </w:r>
            <w:r w:rsidR="00964303" w:rsidRPr="0043412F">
              <w:t xml:space="preserve"> (с учетом населенных пунктов, которым обеспечено доведение распределительных волоконно-оптический линий связи в отчетном периоде)</w:t>
            </w:r>
            <w:r w:rsidRPr="0043412F">
              <w:t>: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- в населенных пунктах, вошедших в состав федерального проекта по устранению цифрового неравенства, реализуемого единым оператором универсальных услуг связи;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- в населенных пунктах, вошедших в состав федерального проекта по подключению к сети Интернет социально-значимых объектов;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 xml:space="preserve">- в населенных пунктах, не участвующих в федеральных проектах по устранению цифрового неравенства и подключению к сети Интернет социально значимых объектов, но при этом в которых отсутствуют волоконно-оптические распределительные сети –  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к общему числу домохозяйств в населенных пунктах Новосибирской области с численностью жителей от 100 до 500 человек, умноженное на 100%.</w:t>
            </w: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</w:p>
          <w:p w:rsidR="007E5609" w:rsidRPr="0043412F" w:rsidRDefault="007E5609" w:rsidP="00672DCF">
            <w:pPr>
              <w:widowControl w:val="0"/>
              <w:tabs>
                <w:tab w:val="left" w:pos="145"/>
              </w:tabs>
            </w:pPr>
            <w:r w:rsidRPr="0043412F">
              <w:t>Достижение целевого индикатора осуществляется в рамках реализации основного мероприятия 1.1.1.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609" w:rsidRPr="0043412F" w:rsidRDefault="007E5609" w:rsidP="00672D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Минцифра НСО</w:t>
            </w:r>
          </w:p>
        </w:tc>
      </w:tr>
      <w:tr w:rsidR="00D53717" w:rsidRPr="0043412F" w:rsidTr="006B224A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10. Доля социально значимых объектов, имеющих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lastRenderedPageBreak/>
              <w:t>широкополосный доступ к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информационнотелекоммуникационной сети «Интернет» в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соответствии с утвержденными требованиями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pPr>
              <w:widowControl w:val="0"/>
            </w:pPr>
            <w:r w:rsidRPr="0043412F">
              <w:t>1) плановое значение определяется в соответствии с паспортом регпроекта «ИИ»;</w:t>
            </w:r>
          </w:p>
          <w:p w:rsidR="00D53717" w:rsidRPr="0043412F" w:rsidRDefault="00D53717" w:rsidP="00672DCF">
            <w:pPr>
              <w:widowControl w:val="0"/>
            </w:pPr>
          </w:p>
          <w:p w:rsidR="00D53717" w:rsidRPr="0043412F" w:rsidRDefault="00D53717" w:rsidP="00672DCF">
            <w:pPr>
              <w:widowControl w:val="0"/>
            </w:pPr>
            <w:r w:rsidRPr="0043412F">
              <w:lastRenderedPageBreak/>
              <w:t>2) фактическое значение определяется по формуле: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СЗО=(ФАПi+ООi+ОГВi)/(ФАПx+ООx+ОГВx)*100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где: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СЗО - доля социально значимых объектов Новосибирской области, имеющих широкополосный доступ к информационно-телекоммуникационной сети «Интернет» в соответствии с утвержденными требованиями, процент;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ФАПi - количество фельдшерских и фельдшерско-акушерских пунктов Новосибирской области, имеющих широкополосный доступ к информационно-телекоммуникационной сети «Интернет» на конец отчетного периода, из числа объектов, определенных перечнем подключаемых СЗО, единица;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OOi - количество государственных (муниципальных) образовательных организаций Новосибирской области, реализующих программы общего образования и (или) среднего профессионального образования, имеющих широкополосный доступ к информационно-телекоммуникационной сети «Интернет» на конец отчетного периода, из числа объектов, определенных перечнем подключаемых СЗО, единица;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OГВi - количество органов государственной власти и местного самоуправления Новосибирской области, пожарных частей и пожарных постов Государственной противопожарной службы Российской Федерации или МЧС России, участковых пунктов полиции, территориальных органов Росгвардии и подразделений (органов) войск национальной гвардии, в том числе в которых проходят службу лица, имеющие специальные звания полиции, территориальных избирательных комиссий, расположенных на территории Новосибирской области, и избирательных комиссий Новосибирской области, имеющих широкополосный доступ к информационно-телекоммуникационной сети «Интернет» на конец отчетного периода, из числа объектов, определенных перечнем подключаемых СЗО, единица;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 xml:space="preserve">ФАПх - общее количество фельдшерских и фельдшерско-акушерских пунктов в Новосибирской области, подлежащих подключению к сети передачи данных, обеспечивающей доступ к единой сети передачи данных и (или) к сети Интернет на конец </w:t>
            </w:r>
            <w:r w:rsidRPr="0043412F">
              <w:lastRenderedPageBreak/>
              <w:t>отчетного периода, в соответствии с перечнем подключаемых СЗО, единица;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ООх - общее количество государственных (муниципальных) образовательных организаций, реализующих программы общего образования и (или) среднего профессионального образования в Новосибирской области, подлежащих подключению к сети передачи данных, обеспечивающей доступ к единой сети передачи данных и (или) к сети Интернет на конец отчетного периода, в соответствии с перечнем подключаемых СЗО, единица;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ОГВх - общее количество органов государственной власти и местного самоуправления Новосибирской области, пожарные части и пожарные посты Государственной противопожарной службы Российской Федерации или МЧС России, участковые пункты полиции, территориальные органы Росгвардии и подразделения (органы) войск национальной гвардии, в том числе в которых проходят службу лица, имеющие специальные звания полиции, территориальные избирательные комиссии, расположенные на территории Новосибирской области, и избирательные комиссии Новосибирской области, подлежащих подключению к сети передачи данных, обеспечивающей доступ к единой сети передачи данных и (или) к сети Интернет на конец отчетного периода, в соответствии с перечнем подключаемых СЗО, единица.</w:t>
            </w:r>
          </w:p>
          <w:p w:rsidR="00D53717" w:rsidRPr="0043412F" w:rsidRDefault="00D53717" w:rsidP="00672DCF">
            <w:pPr>
              <w:widowControl w:val="0"/>
            </w:pPr>
          </w:p>
          <w:p w:rsidR="00D53717" w:rsidRPr="0043412F" w:rsidRDefault="00D53717" w:rsidP="00672DCF">
            <w:pPr>
              <w:widowControl w:val="0"/>
            </w:pPr>
            <w:r w:rsidRPr="0043412F">
              <w:t>Методика расчета показателей приведена в соответствии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 xml:space="preserve">с паспортом регионального проекта «Информационная инфраструктура (Новосибирская область)» № D2-50 </w:t>
            </w:r>
          </w:p>
          <w:p w:rsidR="00D53717" w:rsidRPr="0043412F" w:rsidRDefault="00D53717" w:rsidP="00672DCF">
            <w:pPr>
              <w:widowControl w:val="0"/>
            </w:pPr>
          </w:p>
          <w:p w:rsidR="00D53717" w:rsidRPr="0043412F" w:rsidRDefault="00D53717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1.1.1. таблицы № 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Минцифра НСО</w:t>
            </w:r>
          </w:p>
        </w:tc>
      </w:tr>
      <w:tr w:rsidR="00D53717" w:rsidRPr="0043412F" w:rsidTr="001841A0">
        <w:trPr>
          <w:trHeight w:val="20"/>
        </w:trPr>
        <w:tc>
          <w:tcPr>
            <w:tcW w:w="2580" w:type="dxa"/>
            <w:shd w:val="clear" w:color="auto" w:fill="auto"/>
          </w:tcPr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lastRenderedPageBreak/>
              <w:t>11. Доля государственных и муниципальных образовательных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lastRenderedPageBreak/>
              <w:t>организаций, реализующих программы начального общего,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основного общего, среднего общего и среднего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профессионального образования, в учебных классах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которых обеспечена возможность беспроводного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широкополосного доступа к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информационнотелекоммуникационной сети «Интернет» по</w:t>
            </w:r>
          </w:p>
          <w:p w:rsidR="00D53717" w:rsidRPr="0043412F" w:rsidRDefault="00D53717" w:rsidP="00672DCF">
            <w:pPr>
              <w:autoSpaceDE w:val="0"/>
              <w:autoSpaceDN w:val="0"/>
            </w:pPr>
            <w:r w:rsidRPr="0043412F">
              <w:t>технологии WiFi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квартальная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r w:rsidRPr="0043412F">
              <w:t>нарастающим итогом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pPr>
              <w:widowControl w:val="0"/>
            </w:pPr>
            <w:r w:rsidRPr="0043412F">
              <w:t>1) плановое значение определяется в соответствии с паспортом регпроекта «ИИ»;</w:t>
            </w:r>
          </w:p>
          <w:p w:rsidR="00D53717" w:rsidRPr="0043412F" w:rsidRDefault="00D53717" w:rsidP="00672DCF">
            <w:pPr>
              <w:widowControl w:val="0"/>
            </w:pPr>
          </w:p>
          <w:p w:rsidR="00D53717" w:rsidRPr="0043412F" w:rsidRDefault="00D53717" w:rsidP="00672DCF">
            <w:pPr>
              <w:widowControl w:val="0"/>
            </w:pPr>
            <w:r w:rsidRPr="0043412F">
              <w:t>2) фактическое значение определяется по формуле: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lastRenderedPageBreak/>
              <w:t>ООвн= ООвнi / ООвнx*100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где: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ООвн - доля государственных и муниципальных образовательных организаций Новосибирской области, реализующих программы начального общего, основного общего, среднего общего образования, в помещениях которых обеспечена возможность беспроводного широкополосного доступа к информационно-телекоммуникационной «Интернет» по технологии WiFi, процент;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ООвнi - количество государственных и муниципальных образовательных организаций Новосибирской области, в помещениях которых обеспечена возможность беспроводного широкополосного доступа к информационно-телекоммуникационной «Интернет» по технологии WiFi на конец отчетного периода, в соответствии со Стандартом, единица;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>ООвнx - общее количество государственных и муниципальных образовательных организаций Новосибирской области на конец отчетного периода, единица.</w:t>
            </w:r>
          </w:p>
          <w:p w:rsidR="00D53717" w:rsidRPr="0043412F" w:rsidRDefault="00D53717" w:rsidP="00672DCF">
            <w:pPr>
              <w:widowControl w:val="0"/>
            </w:pPr>
          </w:p>
          <w:p w:rsidR="00D53717" w:rsidRPr="0043412F" w:rsidRDefault="00D53717" w:rsidP="00672DCF">
            <w:pPr>
              <w:widowControl w:val="0"/>
            </w:pPr>
            <w:r w:rsidRPr="0043412F">
              <w:t>Методика расчета показателей приведена в соответствии</w:t>
            </w:r>
          </w:p>
          <w:p w:rsidR="00D53717" w:rsidRPr="0043412F" w:rsidRDefault="00D53717" w:rsidP="00672DCF">
            <w:pPr>
              <w:widowControl w:val="0"/>
            </w:pPr>
            <w:r w:rsidRPr="0043412F">
              <w:t xml:space="preserve">с паспортом регионального проекта «Информационная инфраструктура (Новосибирская область)» № D2-50 </w:t>
            </w:r>
          </w:p>
          <w:p w:rsidR="00D53717" w:rsidRPr="0043412F" w:rsidRDefault="00D53717" w:rsidP="00672DCF">
            <w:pPr>
              <w:widowControl w:val="0"/>
            </w:pPr>
          </w:p>
          <w:p w:rsidR="00D53717" w:rsidRPr="0043412F" w:rsidRDefault="00D53717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1.1.1. таблицы № 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717" w:rsidRPr="0043412F" w:rsidRDefault="00D53717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/>
                <w:sz w:val="24"/>
                <w:szCs w:val="24"/>
              </w:rPr>
              <w:lastRenderedPageBreak/>
              <w:t>Минцифра НСО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shd w:val="clear" w:color="auto" w:fill="auto"/>
          </w:tcPr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11.1. </w:t>
            </w:r>
            <w:r w:rsidRPr="0043412F">
              <w:rPr>
                <w:rFonts w:ascii="Times New Roman" w:hAnsi="Times New Roman"/>
                <w:szCs w:val="22"/>
              </w:rPr>
              <w:t>Количество комплектов российского серверного оборудования и систем хранения данных, приобретенного в ЦОД НСО, не менее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нарастающим итогом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1) плановое значение определяется как количество комплектов российского серверного оборудования и систем хранения данных, планируемого к приобретению для центра обработки данных Новосибирской области (с учетом приобретенного оборудования в отчетном периоде);</w:t>
            </w:r>
          </w:p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 xml:space="preserve">2) фактическое значение определяется как количество комплектов российского серверного оборудования и систем хранения данных, приобретенного для центра обработки данных Новосибирской области в соответствующем году (с учетом </w:t>
            </w:r>
            <w:r w:rsidRPr="004341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приобретенного оборудования в отчетном периоде);</w:t>
            </w:r>
          </w:p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основного мероприятия 1.1.2.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Минцифра НСО, ГБУ НСО «ЦИТ НСО»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shd w:val="clear" w:color="auto" w:fill="auto"/>
          </w:tcPr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11.2. Уровень обновления компьютерного парка и оргтехники областных исполнительных органов государственной власти Новосибирской области, не менее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исходя из анализа ежегодной потребности ОИОГВ НСО в замене персональных компьютеров и оргтехники (принтеров, многофункциональных устройств, сканеров, копировальных аппаратов) с учетом данных подсистемы «Мониторинг состава аппаратно-технического комплекса и программного обеспечения» регионального сегмента государственной автоматизированной системы «Управление» (далее – РС ГАСУ), в соответствии с заявками ОИОГВ НСО и с учетом возможностей областного бюджета Новосибирской области;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как отношение количества приобретенных для нужд ОИОГВ НСО (находящихся на обслуживании в министерстве цифрового развития и связи Новосибирской области, перечень которых ежегодно утверждается приказом министерства) персональных компьютеров и оргтехники (принтеров, многофункциональных устройств, сканеров, копировальных аппаратов) в рамках реализации госпрограммы в отчетном году, к среднегодовому (от количества на начало и конец года) количеству персональных компьютеров и оргтехники (принтеров, многофункциональных устройств, сканеров, копировальных аппаратов) в ОИОГВ НСО (находящихся на обслуживании в министерстве цифрового развития и связи Новосибирской области, перечень которых ежегодно утверждается приказом министерства) с учетом данных подсистемы «Мониторинг состава аппаратно-технического комплекса и программного обеспечения» РС ГАСУ, умноженное на 100%.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основного мероприятия 1.1.2.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ГБУ НСО «ЦИТ НСО», Минцифра НСО,</w:t>
            </w:r>
          </w:p>
          <w:p w:rsidR="00672DCF" w:rsidRPr="0043412F" w:rsidRDefault="00672DCF" w:rsidP="00672D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12F">
              <w:rPr>
                <w:rFonts w:ascii="Times New Roman" w:hAnsi="Times New Roman" w:cs="Times New Roman"/>
                <w:sz w:val="24"/>
                <w:szCs w:val="24"/>
              </w:rPr>
              <w:t>ФЗ - ОИОГВ НСО</w:t>
            </w:r>
          </w:p>
        </w:tc>
      </w:tr>
      <w:tr w:rsidR="00672DCF" w:rsidRPr="0043412F" w:rsidTr="004A01AC">
        <w:trPr>
          <w:trHeight w:val="20"/>
        </w:trPr>
        <w:tc>
          <w:tcPr>
            <w:tcW w:w="15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widowControl w:val="0"/>
            </w:pPr>
            <w:r w:rsidRPr="0043412F">
              <w:lastRenderedPageBreak/>
              <w:t>Задача 2 государственной программы. Цифровизация сфер государственного управления и оказания государственных услуг на территории Новосибирской области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14. Доля электронного юридически значимого документооборота между органами исполнительной власти, местного самоуправления и подведомственными им учреждениями в субъекте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1) плановое значение определяется в соответствии со Стратегией в области цифровой трансформации отраслей экономики, социальной сферы и государственного управления Новосибирской области, утвержденной Губернатором Новосибирской области А.А. Травниковым 16 августа 2021 года;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2) фактическое значение определяется по формуле: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color w:val="auto"/>
              </w:rPr>
              <w:t xml:space="preserve">где: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6237"/>
            </w:tblGrid>
            <w:tr w:rsidR="00672DCF" w:rsidRPr="0043412F" w:rsidTr="00B15D35">
              <w:tc>
                <w:tcPr>
                  <w:tcW w:w="851" w:type="dxa"/>
                  <w:shd w:val="clear" w:color="auto" w:fill="auto"/>
                  <w:vAlign w:val="center"/>
                </w:tcPr>
                <w:p w:rsidR="00672DCF" w:rsidRPr="0043412F" w:rsidRDefault="00672DCF" w:rsidP="00672DCF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43412F">
                    <w:rPr>
                      <w:sz w:val="28"/>
                      <w:szCs w:val="28"/>
                      <w:lang w:val="en-US"/>
                    </w:rPr>
                    <w:t>D</w:t>
                  </w:r>
                  <w:r w:rsidRPr="0043412F">
                    <w:rPr>
                      <w:sz w:val="28"/>
                      <w:szCs w:val="28"/>
                      <w:vertAlign w:val="subscript"/>
                    </w:rPr>
                    <w:t>эд</w:t>
                  </w:r>
                  <w:r w:rsidRPr="0043412F">
                    <w:rPr>
                      <w:sz w:val="28"/>
                      <w:szCs w:val="28"/>
                      <w:lang w:val="en-US"/>
                    </w:rPr>
                    <w:t xml:space="preserve"> =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:rsidR="00672DCF" w:rsidRPr="0043412F" w:rsidRDefault="00672DCF" w:rsidP="00672DCF">
                  <w:pPr>
                    <w:rPr>
                      <w:lang w:val="en-US"/>
                    </w:rPr>
                  </w:pPr>
                  <w:r w:rsidRPr="0043412F">
                    <w:rPr>
                      <w:noProof/>
                    </w:rPr>
                    <w:drawing>
                      <wp:inline distT="0" distB="0" distL="0" distR="0" wp14:anchorId="67F6A06A" wp14:editId="7B74FECF">
                        <wp:extent cx="3409950" cy="7810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99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99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color w:val="auto"/>
                <w:sz w:val="28"/>
                <w:szCs w:val="28"/>
                <w:lang w:val="en-US"/>
              </w:rPr>
              <w:t>D</w:t>
            </w:r>
            <w:r w:rsidRPr="0043412F">
              <w:rPr>
                <w:color w:val="auto"/>
                <w:sz w:val="28"/>
                <w:szCs w:val="28"/>
                <w:vertAlign w:val="subscript"/>
              </w:rPr>
              <w:t>эд</w:t>
            </w:r>
            <w:r w:rsidRPr="0043412F">
              <w:rPr>
                <w:color w:val="auto"/>
              </w:rPr>
              <w:t xml:space="preserve"> – доля электронного юридически значимого документооборота между органами исполнительной власти, местного самоуправления и подведомственными им учреждениями и в субъекте Российской Федерации, %;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Кроив </w:t>
            </w:r>
            <w:r w:rsidRPr="0043412F">
              <w:rPr>
                <w:color w:val="auto"/>
              </w:rPr>
              <w:t xml:space="preserve">– общее количество органов исполнительной власти Новосибирской области (далее также – РОИВ), ед.;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Кроив_мэдо </w:t>
            </w:r>
            <w:r w:rsidRPr="0043412F">
              <w:rPr>
                <w:color w:val="auto"/>
              </w:rPr>
              <w:t xml:space="preserve">– количество РОИВ из числа учтенных в </w:t>
            </w:r>
            <w:r w:rsidRPr="0043412F">
              <w:rPr>
                <w:rFonts w:ascii="Cambria Math" w:hAnsi="Cambria Math" w:cs="Cambria Math"/>
                <w:color w:val="auto"/>
              </w:rPr>
              <w:t>Кроив</w:t>
            </w:r>
            <w:r w:rsidRPr="0043412F">
              <w:rPr>
                <w:color w:val="auto"/>
              </w:rPr>
              <w:t xml:space="preserve">, имеющих СЭДД и подключенных к системе МЭДО 2.7.1, ед.;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Крег_уч𝑖 </w:t>
            </w:r>
            <w:r w:rsidRPr="0043412F">
              <w:rPr>
                <w:color w:val="auto"/>
              </w:rPr>
              <w:t xml:space="preserve">– общее количество государственных учреждений в собственности Новосибирской области (бюджетных, автономных, казенных), подведомственных i-ому РОИВ, суммирование ведется по каждому РОИВ, ед.;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Крег_уч_мэдо𝑖 </w:t>
            </w:r>
            <w:r w:rsidRPr="0043412F">
              <w:rPr>
                <w:color w:val="auto"/>
              </w:rPr>
              <w:t xml:space="preserve">– количество учреждений из числа учтенных в </w:t>
            </w:r>
            <w:r w:rsidRPr="0043412F">
              <w:rPr>
                <w:rFonts w:ascii="Cambria Math" w:hAnsi="Cambria Math" w:cs="Cambria Math"/>
                <w:color w:val="auto"/>
              </w:rPr>
              <w:t>Крег_уч𝑖</w:t>
            </w:r>
            <w:r w:rsidRPr="0043412F">
              <w:rPr>
                <w:color w:val="auto"/>
              </w:rPr>
              <w:t xml:space="preserve">, имеющих СЭДД и подключенных к системе МЭДО 2.7.1, ед;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Комсу </w:t>
            </w:r>
            <w:r w:rsidRPr="0043412F">
              <w:rPr>
                <w:color w:val="auto"/>
              </w:rPr>
              <w:t xml:space="preserve">– общее количество органов местного самоуправления в Новосибирской области (далее также – ОМСУ), ед.;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Комсу_мэдо </w:t>
            </w:r>
            <w:r w:rsidRPr="0043412F">
              <w:rPr>
                <w:color w:val="auto"/>
              </w:rPr>
              <w:t xml:space="preserve">– количество ОМСУ из числа учтенных в </w:t>
            </w:r>
            <w:r w:rsidRPr="0043412F">
              <w:rPr>
                <w:rFonts w:ascii="Cambria Math" w:hAnsi="Cambria Math" w:cs="Cambria Math"/>
                <w:color w:val="auto"/>
              </w:rPr>
              <w:t>Комсу</w:t>
            </w:r>
            <w:r w:rsidRPr="0043412F">
              <w:rPr>
                <w:color w:val="auto"/>
              </w:rPr>
              <w:t xml:space="preserve">, имеющих СЭДД и подключенных к системе МЭДО 2.7.1, ед.;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Кмун_уч𝑗 </w:t>
            </w:r>
            <w:r w:rsidRPr="0043412F">
              <w:rPr>
                <w:color w:val="auto"/>
              </w:rPr>
              <w:t xml:space="preserve">– общее количество муниципальных учреждений в Новосибирской области (бюджетных, автономных, казенных), </w:t>
            </w:r>
            <w:r w:rsidRPr="0043412F">
              <w:rPr>
                <w:color w:val="auto"/>
              </w:rPr>
              <w:lastRenderedPageBreak/>
              <w:t xml:space="preserve">подведомственных j-ому ОМСУ, суммирование ведется по каждому ОМСУ, ед. ();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rFonts w:ascii="Cambria Math" w:hAnsi="Cambria Math" w:cs="Cambria Math"/>
                <w:color w:val="auto"/>
              </w:rPr>
              <w:t xml:space="preserve">Кмун_уч_мэдо𝑗 </w:t>
            </w:r>
            <w:r w:rsidRPr="0043412F">
              <w:rPr>
                <w:color w:val="auto"/>
              </w:rPr>
              <w:t xml:space="preserve">– количество учреждений из числа учтенных в </w:t>
            </w:r>
            <w:r w:rsidRPr="0043412F">
              <w:rPr>
                <w:rFonts w:ascii="Cambria Math" w:hAnsi="Cambria Math" w:cs="Cambria Math"/>
                <w:color w:val="auto"/>
              </w:rPr>
              <w:t>Кмун_уч𝑗</w:t>
            </w:r>
            <w:r w:rsidRPr="0043412F">
              <w:rPr>
                <w:color w:val="auto"/>
              </w:rPr>
              <w:t xml:space="preserve">, имеющих СЭД и подключенных к системе МЭДО 2.7.1, ед..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iCs/>
                <w:color w:val="auto"/>
              </w:rPr>
              <w:t xml:space="preserve">МЭДО </w:t>
            </w:r>
            <w:r w:rsidRPr="0043412F">
              <w:rPr>
                <w:color w:val="auto"/>
              </w:rPr>
              <w:t xml:space="preserve">– система межведомственного электронного документооборота (в соответствии с Постановлением Правительства РФ от 22.09.2009 № 754 (ред. от 16.03.2019) «Об утверждении Положения о системе межведомственного электронного документооборота»).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color w:val="auto"/>
              </w:rPr>
              <w:t xml:space="preserve">При расчете показателя учитывается подключение к системе МЭДО формата 2.7.1 (в соответствии с Приказом Минцифры России, ФСО от 04.12.2020 № 667/233 «Об утверждении Требований к организационно-техническому взаимодействию государственных органов и государственных организаций»)5.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color w:val="auto"/>
              </w:rPr>
              <w:t xml:space="preserve">РОИВ, ОМСУ, учреждение считается подключенным к МЭДО в том числе в случаях отсутствия собственного узла МЭДО, если возможность передачи электронных документов посредством системы МЭДО реализована через подключение к узлу МЭДО иного (вышестоящего) органа власти, ОМСУ (оператора информационного взаимодействия). </w:t>
            </w:r>
          </w:p>
          <w:p w:rsidR="00672DCF" w:rsidRPr="0043412F" w:rsidRDefault="00672DCF" w:rsidP="00672DCF">
            <w:pPr>
              <w:pStyle w:val="Default"/>
              <w:rPr>
                <w:color w:val="auto"/>
                <w:sz w:val="21"/>
                <w:szCs w:val="21"/>
              </w:rPr>
            </w:pPr>
          </w:p>
          <w:p w:rsidR="00672DCF" w:rsidRPr="0043412F" w:rsidRDefault="00672DCF" w:rsidP="00672DCF">
            <w:pPr>
              <w:pStyle w:val="Default"/>
              <w:rPr>
                <w:color w:val="auto"/>
              </w:rPr>
            </w:pPr>
            <w:r w:rsidRPr="0043412F">
              <w:rPr>
                <w:color w:val="auto"/>
              </w:rPr>
              <w:t>Формула расчета показателя приведена в соответствии с проектом методических указаний Минцифры России (направленным письмом от 05.07.2021 №НЯ-П13-070-26993) для расчета отраслевых индексов, характеризующих цифровую зрелось отраслей экономики и социальной сферы.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Достижение целевого индикатора осуществляется в рамках реализации основного мероприятия 1.2.1. таблицы № 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lastRenderedPageBreak/>
              <w:t>Минцифра НСО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 xml:space="preserve">15. Доля массовых социально значимых государственных и муниципальных услуг в электронном виде, </w:t>
            </w:r>
            <w:r w:rsidRPr="0043412F">
              <w:lastRenderedPageBreak/>
              <w:t>предоставляемых с использованием ЕПГУ, от общего количества таких услуг, предоставляемых в электронном виде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квартальная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паспортом регионального проекта «Цифровое государственное управление (Новосибирская область)» № D6-50 (далее – регпроект «ЦГУ»);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по формуле: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lastRenderedPageBreak/>
              <w:t>Д</w:t>
            </w:r>
            <w:r w:rsidRPr="0043412F">
              <w:rPr>
                <w:vertAlign w:val="subscript"/>
              </w:rPr>
              <w:t>_эл_рег</w:t>
            </w:r>
            <w:r w:rsidRPr="0043412F">
              <w:t xml:space="preserve"> = (К</w:t>
            </w:r>
            <w:r w:rsidRPr="0043412F">
              <w:rPr>
                <w:vertAlign w:val="subscript"/>
              </w:rPr>
              <w:t>_эл_рег</w:t>
            </w:r>
            <w:r w:rsidRPr="0043412F">
              <w:t xml:space="preserve"> / К</w:t>
            </w:r>
            <w:r w:rsidRPr="0043412F">
              <w:rPr>
                <w:vertAlign w:val="subscript"/>
              </w:rPr>
              <w:t>_рег_МСЗУ</w:t>
            </w:r>
            <w:r w:rsidRPr="0043412F">
              <w:t xml:space="preserve">) х 100%, где: 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Д</w:t>
            </w:r>
            <w:r w:rsidRPr="0043412F">
              <w:rPr>
                <w:vertAlign w:val="subscript"/>
              </w:rPr>
              <w:t>_эл_рег</w:t>
            </w:r>
            <w:r w:rsidRPr="0043412F">
              <w:t xml:space="preserve"> - доля массовых социально значимых государственных и муниципальных услуг в электронном виде, предоставляемых с использованием ЕПГУ, от общего количества таких услуг, предоставляемых в электронном виде, в Новосибирской области, процент;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К</w:t>
            </w:r>
            <w:r w:rsidRPr="0043412F">
              <w:rPr>
                <w:vertAlign w:val="subscript"/>
              </w:rPr>
              <w:t>_эл_рег</w:t>
            </w:r>
            <w:r w:rsidRPr="0043412F">
              <w:t xml:space="preserve"> - количество </w:t>
            </w:r>
            <w:r w:rsidR="00851235" w:rsidRPr="0043412F">
              <w:t>региональных услуг из Перечня в субъекте Российской Федерации, отвечающих критериям доступности в электронном виде</w:t>
            </w:r>
            <w:r w:rsidRPr="0043412F">
              <w:t>, единица;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К</w:t>
            </w:r>
            <w:r w:rsidRPr="0043412F">
              <w:rPr>
                <w:vertAlign w:val="subscript"/>
              </w:rPr>
              <w:t>_рег_МСЗУ</w:t>
            </w:r>
            <w:r w:rsidRPr="0043412F">
              <w:t xml:space="preserve"> - </w:t>
            </w:r>
            <w:r w:rsidR="00851235" w:rsidRPr="0043412F">
              <w:t>общее количество региональных услуг из Перечня, предоставляемых в субъекте Российской Федерации</w:t>
            </w:r>
            <w:r w:rsidRPr="0043412F">
              <w:t>, единица.</w:t>
            </w:r>
          </w:p>
          <w:p w:rsidR="00851235" w:rsidRPr="0043412F" w:rsidRDefault="00851235" w:rsidP="00851235">
            <w:pPr>
              <w:widowControl w:val="0"/>
            </w:pPr>
          </w:p>
          <w:p w:rsidR="00851235" w:rsidRPr="0043412F" w:rsidRDefault="00851235" w:rsidP="00851235">
            <w:pPr>
              <w:widowControl w:val="0"/>
            </w:pPr>
            <w:r w:rsidRPr="0043412F">
              <w:t>ПЦ - показатель цифровизации услуги (1 - полная цифровизация),</w:t>
            </w:r>
          </w:p>
          <w:p w:rsidR="00851235" w:rsidRPr="0043412F" w:rsidRDefault="00851235" w:rsidP="00851235">
            <w:pPr>
              <w:widowControl w:val="0"/>
            </w:pPr>
            <w:r w:rsidRPr="0043412F">
              <w:t xml:space="preserve">ПЦ = МСЗУэл / МСЗУобщ </w:t>
            </w:r>
          </w:p>
          <w:p w:rsidR="00851235" w:rsidRPr="0043412F" w:rsidRDefault="00851235" w:rsidP="00851235">
            <w:pPr>
              <w:widowControl w:val="0"/>
            </w:pPr>
            <w:r w:rsidRPr="0043412F">
              <w:t>МСЗУэл - общее количество органов, оказывающих массовую социально значимую услугу в Новосибирской области;</w:t>
            </w:r>
          </w:p>
          <w:p w:rsidR="00851235" w:rsidRPr="0043412F" w:rsidRDefault="00851235" w:rsidP="00851235">
            <w:pPr>
              <w:widowControl w:val="0"/>
            </w:pPr>
            <w:r w:rsidRPr="0043412F">
              <w:t>МСЗУобщ - общее количество органов, оказывающих массовую социально значимую услугу в Новосибирской области.</w:t>
            </w:r>
          </w:p>
          <w:p w:rsidR="00672DCF" w:rsidRPr="0043412F" w:rsidRDefault="00851235" w:rsidP="00851235">
            <w:pPr>
              <w:widowControl w:val="0"/>
            </w:pPr>
            <w:r w:rsidRPr="0043412F">
              <w:t>В расчете Дэл_региональная услуга учитывается при показателе ПЦ не менее 0,95 в 2023 году.</w:t>
            </w:r>
          </w:p>
          <w:p w:rsidR="00851235" w:rsidRPr="0043412F" w:rsidRDefault="00851235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Методика расчета показателя приведена в соответствии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с паспортом регпроекта «ЦГУ» (утв.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бюджет»).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1.2.1., 1.2.3.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Минцифра НСО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 xml:space="preserve">16. Уровень удовлетворенности качеством предоставления массовых социально </w:t>
            </w:r>
            <w:r w:rsidRPr="0043412F">
              <w:lastRenderedPageBreak/>
              <w:t>значимых государственных и муниципальных услуг в электронном виде с использованием Единого портала государственных и муниципальных услуг (ЕПГУ)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квартальная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паспортом регпроекта «ЦГУ»;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по формуле: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О</w:t>
            </w:r>
            <w:r w:rsidRPr="0043412F">
              <w:rPr>
                <w:szCs w:val="24"/>
                <w:vertAlign w:val="subscript"/>
              </w:rPr>
              <w:t>ц</w:t>
            </w:r>
            <w:r w:rsidRPr="0043412F">
              <w:rPr>
                <w:szCs w:val="24"/>
              </w:rPr>
              <w:t xml:space="preserve"> = (Σ</w:t>
            </w:r>
            <w:r w:rsidRPr="0043412F">
              <w:rPr>
                <w:szCs w:val="24"/>
                <w:vertAlign w:val="subscript"/>
              </w:rPr>
              <w:t xml:space="preserve"> </w:t>
            </w:r>
            <w:r w:rsidRPr="0043412F">
              <w:rPr>
                <w:szCs w:val="24"/>
                <w:vertAlign w:val="subscript"/>
                <w:lang w:val="en-US"/>
              </w:rPr>
              <w:t>i</w:t>
            </w:r>
            <w:r w:rsidRPr="0043412F">
              <w:rPr>
                <w:szCs w:val="24"/>
                <w:vertAlign w:val="subscript"/>
              </w:rPr>
              <w:t>=1</w:t>
            </w:r>
            <w:r w:rsidRPr="0043412F">
              <w:rPr>
                <w:szCs w:val="24"/>
                <w:vertAlign w:val="superscript"/>
              </w:rPr>
              <w:t>К_ЕПГУ</w:t>
            </w:r>
            <w:r w:rsidRPr="0043412F">
              <w:rPr>
                <w:szCs w:val="24"/>
              </w:rPr>
              <w:t xml:space="preserve"> О</w:t>
            </w:r>
            <w:r w:rsidRPr="0043412F">
              <w:rPr>
                <w:szCs w:val="24"/>
                <w:vertAlign w:val="subscript"/>
              </w:rPr>
              <w:t>ц_</w:t>
            </w:r>
            <w:r w:rsidRPr="0043412F">
              <w:rPr>
                <w:szCs w:val="24"/>
                <w:vertAlign w:val="subscript"/>
                <w:lang w:val="en-US"/>
              </w:rPr>
              <w:t>i</w:t>
            </w:r>
            <w:r w:rsidRPr="0043412F">
              <w:rPr>
                <w:szCs w:val="24"/>
              </w:rPr>
              <w:t>) / К</w:t>
            </w:r>
            <w:r w:rsidRPr="0043412F">
              <w:rPr>
                <w:szCs w:val="24"/>
                <w:vertAlign w:val="subscript"/>
              </w:rPr>
              <w:t>_ЕПГУ</w:t>
            </w:r>
            <w:r w:rsidRPr="0043412F">
              <w:rPr>
                <w:szCs w:val="24"/>
              </w:rPr>
              <w:t>, где: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О</w:t>
            </w:r>
            <w:r w:rsidRPr="0043412F">
              <w:rPr>
                <w:szCs w:val="24"/>
                <w:vertAlign w:val="subscript"/>
              </w:rPr>
              <w:t>ц</w:t>
            </w:r>
            <w:r w:rsidRPr="0043412F">
              <w:rPr>
                <w:szCs w:val="24"/>
              </w:rPr>
              <w:t xml:space="preserve"> - 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(ЕПГУ) в Новосибирской области, балл;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О</w:t>
            </w:r>
            <w:r w:rsidRPr="0043412F">
              <w:rPr>
                <w:szCs w:val="24"/>
                <w:vertAlign w:val="subscript"/>
              </w:rPr>
              <w:t xml:space="preserve">ц_i </w:t>
            </w:r>
            <w:r w:rsidRPr="0043412F">
              <w:rPr>
                <w:szCs w:val="24"/>
              </w:rPr>
              <w:t>- средняя оценка качества предоставления i-й услуги с использованием ЕПГУ за период с начала отчетного года по отчетный квартал (если услуга реализована на ЕПГУ в течении отчетного года - то с момента такой реализации), балл;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К</w:t>
            </w:r>
            <w:r w:rsidRPr="0043412F">
              <w:rPr>
                <w:szCs w:val="24"/>
                <w:vertAlign w:val="subscript"/>
              </w:rPr>
              <w:t>_ЕПГУ</w:t>
            </w:r>
            <w:r w:rsidRPr="0043412F">
              <w:rPr>
                <w:szCs w:val="24"/>
              </w:rPr>
              <w:t xml:space="preserve"> - количество региональных массовых социально значимых услуг из </w:t>
            </w:r>
            <w:r w:rsidR="00851235" w:rsidRPr="0043412F">
              <w:rPr>
                <w:szCs w:val="24"/>
              </w:rPr>
              <w:t xml:space="preserve">регионального </w:t>
            </w:r>
            <w:r w:rsidRPr="0043412F">
              <w:rPr>
                <w:szCs w:val="24"/>
              </w:rPr>
              <w:t xml:space="preserve">Перечня, предоставляемых в Новосибирской области и доступных в электронном виде на ЕПГУ, </w:t>
            </w:r>
            <w:r w:rsidR="00851235" w:rsidRPr="0043412F">
              <w:rPr>
                <w:szCs w:val="24"/>
              </w:rPr>
              <w:t xml:space="preserve">по состоянию на начало отчетного месяца, </w:t>
            </w:r>
            <w:r w:rsidRPr="0043412F">
              <w:rPr>
                <w:szCs w:val="24"/>
              </w:rPr>
              <w:t>единица.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Методика расчета показателя приведена в соответствии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 xml:space="preserve"> с паспортом регпроекта «ЦГУ» (утв.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бюджет»).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Достижение целевого индикатора осуществляется в рамках реализации основного мероприятия 1.2.1., 1.2.3.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Минцифра НСО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 xml:space="preserve">17. Количество видов сведений, предоставляемых в режиме онлайн органами государственной власти в рамках межведомственного взаимодействия при предоставлении государственных услуг и исполнения функций, в том числе </w:t>
            </w:r>
            <w:r w:rsidRPr="0043412F">
              <w:lastRenderedPageBreak/>
              <w:t>коммерческих организаций в соответствии с законодательством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квартальная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паспортом регпроекта «ЦГУ»;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по формуле: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К</w:t>
            </w:r>
            <w:r w:rsidRPr="0043412F">
              <w:rPr>
                <w:szCs w:val="24"/>
                <w:vertAlign w:val="subscript"/>
              </w:rPr>
              <w:t>_ВС_он</w:t>
            </w:r>
            <w:r w:rsidRPr="0043412F">
              <w:rPr>
                <w:szCs w:val="24"/>
              </w:rPr>
              <w:t xml:space="preserve"> = К</w:t>
            </w:r>
            <w:r w:rsidRPr="0043412F">
              <w:rPr>
                <w:szCs w:val="24"/>
                <w:vertAlign w:val="subscript"/>
              </w:rPr>
              <w:t>_ВС_вит</w:t>
            </w:r>
            <w:r w:rsidRPr="0043412F">
              <w:rPr>
                <w:szCs w:val="24"/>
              </w:rPr>
              <w:t>, где: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К</w:t>
            </w:r>
            <w:r w:rsidRPr="0043412F">
              <w:rPr>
                <w:szCs w:val="24"/>
                <w:vertAlign w:val="subscript"/>
              </w:rPr>
              <w:t>_ВС_он</w:t>
            </w:r>
            <w:r w:rsidRPr="0043412F">
              <w:rPr>
                <w:szCs w:val="24"/>
              </w:rPr>
              <w:t xml:space="preserve"> - количество видов сведений, предоставляемых в режиме онлайн органами государственной власти в рамках межведомственного взаимодействия при предоставлении государственных услуг и исполнения функций, в том числе коммерческих организаций в соответствии с законодательством, единица;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К</w:t>
            </w:r>
            <w:r w:rsidRPr="0043412F">
              <w:rPr>
                <w:szCs w:val="24"/>
                <w:vertAlign w:val="subscript"/>
              </w:rPr>
              <w:t>_ВС_вит</w:t>
            </w:r>
            <w:r w:rsidRPr="0043412F">
              <w:rPr>
                <w:szCs w:val="24"/>
              </w:rPr>
              <w:t xml:space="preserve"> - количество видов сведений, опубликованных органами государственной власти Новосибирской области на </w:t>
            </w:r>
            <w:r w:rsidRPr="0043412F">
              <w:rPr>
                <w:szCs w:val="24"/>
              </w:rPr>
              <w:lastRenderedPageBreak/>
              <w:t xml:space="preserve">ведомственных витринах данных и доступных для пользователей данных посредством СМЭВ по состоянию на </w:t>
            </w:r>
            <w:r w:rsidR="00B84D97" w:rsidRPr="0043412F">
              <w:rPr>
                <w:szCs w:val="24"/>
              </w:rPr>
              <w:t>конец отчетного периода</w:t>
            </w:r>
            <w:r w:rsidRPr="0043412F">
              <w:rPr>
                <w:szCs w:val="24"/>
              </w:rPr>
              <w:t>, единица.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Методика расчета показателя приведена в соответствии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 xml:space="preserve"> с паспортом регпроекта «ЦГУ» (утв.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бюджет»).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Достижение целевого индикатора осуществляется в рамках реализации основного мероприятия 1.2.1.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Минцифра НСО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18. Доля зарегистрированных пользователей ЕПГУ, использующих сервисы ЕПГУ в текущем году в целях получения государственных и муниципальных услуг в электронном виде, от общего числа зарегистрированных пользователей ЕПГУ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квартальная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паспортом регпроекта «ЦГУ»;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по формуле: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</w:t>
            </w:r>
            <w:r w:rsidRPr="0043412F">
              <w:rPr>
                <w:szCs w:val="24"/>
                <w:vertAlign w:val="subscript"/>
              </w:rPr>
              <w:t xml:space="preserve">_польз </w:t>
            </w:r>
            <w:r w:rsidRPr="0043412F">
              <w:rPr>
                <w:szCs w:val="24"/>
              </w:rPr>
              <w:t>=</w:t>
            </w:r>
            <w:r w:rsidRPr="0043412F">
              <w:rPr>
                <w:szCs w:val="24"/>
                <w:vertAlign w:val="subscript"/>
              </w:rPr>
              <w:t xml:space="preserve"> </w:t>
            </w:r>
            <w:r w:rsidRPr="0043412F">
              <w:rPr>
                <w:szCs w:val="24"/>
              </w:rPr>
              <w:t>(К</w:t>
            </w:r>
            <w:r w:rsidRPr="0043412F">
              <w:rPr>
                <w:szCs w:val="24"/>
                <w:vertAlign w:val="subscript"/>
              </w:rPr>
              <w:t xml:space="preserve">_пз </w:t>
            </w:r>
            <w:r w:rsidRPr="0043412F">
              <w:rPr>
                <w:szCs w:val="24"/>
              </w:rPr>
              <w:t>/ К</w:t>
            </w:r>
            <w:r w:rsidRPr="0043412F">
              <w:rPr>
                <w:szCs w:val="24"/>
                <w:vertAlign w:val="subscript"/>
              </w:rPr>
              <w:t>_пв</w:t>
            </w:r>
            <w:r w:rsidR="00B84D97" w:rsidRPr="0043412F">
              <w:rPr>
                <w:szCs w:val="24"/>
              </w:rPr>
              <w:t xml:space="preserve">), </w:t>
            </w:r>
            <w:r w:rsidRPr="0043412F">
              <w:rPr>
                <w:szCs w:val="24"/>
              </w:rPr>
              <w:t>где: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Д</w:t>
            </w:r>
            <w:r w:rsidRPr="0043412F">
              <w:rPr>
                <w:vertAlign w:val="subscript"/>
              </w:rPr>
              <w:t>_польз</w:t>
            </w:r>
            <w:r w:rsidRPr="0043412F">
              <w:t xml:space="preserve"> – доля зарегистрированных пользователей ЕПГУ, использующих сервисы ЕПГУ в текущем году в целях получения государственных и муниципальных услуг в электронном виде, от общего числа зарегистрированных пользователей ЕПГУ, %;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К</w:t>
            </w:r>
            <w:r w:rsidRPr="0043412F">
              <w:rPr>
                <w:vertAlign w:val="subscript"/>
              </w:rPr>
              <w:t>_пв</w:t>
            </w:r>
            <w:r w:rsidRPr="0043412F">
              <w:t xml:space="preserve"> – общее количество граждан в Новосибирской области, зарегистрированных на ЕПГУ и имеющих </w:t>
            </w:r>
            <w:r w:rsidR="00B84D97" w:rsidRPr="0043412F">
              <w:t>ключ простой электронной подписи, выданный при личном приеме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РФ № 33, по состоянию на конец отчетного месяца</w:t>
            </w:r>
            <w:r w:rsidRPr="0043412F">
              <w:t>, чел. (данные отчёта «Еженедельный рейтинг регионов ЕСИА» Федерального ситуационного центра электронного правительства);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К</w:t>
            </w:r>
            <w:r w:rsidRPr="0043412F">
              <w:rPr>
                <w:vertAlign w:val="subscript"/>
              </w:rPr>
              <w:t>_пз</w:t>
            </w:r>
            <w:r w:rsidRPr="0043412F">
              <w:t xml:space="preserve"> – количество граждан, использовавших сервисы ЕПГУ в целях получения государственных и муниципальных услуг в электронном виде хотя бы один раз в течение отчетного года (из числа граждан, входящих в расчет компоненты К</w:t>
            </w:r>
            <w:r w:rsidRPr="0043412F">
              <w:rPr>
                <w:vertAlign w:val="subscript"/>
              </w:rPr>
              <w:t>_пв</w:t>
            </w:r>
            <w:r w:rsidRPr="0043412F">
              <w:t xml:space="preserve">) в </w:t>
            </w:r>
            <w:r w:rsidRPr="0043412F">
              <w:lastRenderedPageBreak/>
              <w:t>Новосибирской области, чел.;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Методика расчета показателя приведена в соответствии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 xml:space="preserve"> с паспортом регпроекта «ЦГУ» (утв.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бюджет»).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1.2.1.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lastRenderedPageBreak/>
              <w:t>Минцифра НСО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19. 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 xml:space="preserve">1) плановое значение определяется в соответствии с Приложением № 8 Стратегии социально-экономического развития Новосибирской области до 2030 года, утвержденной Постановлением Правительства Новосибирской области от 19.03.2019 № 105-п; 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2) фактическое значение определяется по данным Федеральной службы государственной статистики, размещаемым в Единой межведомственной информационно-статистической системе.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7812C9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Достижение целевого индикатора осуществляется в рамках реализа</w:t>
            </w:r>
            <w:r w:rsidR="007812C9" w:rsidRPr="0043412F">
              <w:rPr>
                <w:szCs w:val="24"/>
              </w:rPr>
              <w:t xml:space="preserve">ции мероприятий 1.1.2., 1.2.1. </w:t>
            </w:r>
            <w:r w:rsidRPr="0043412F">
              <w:rPr>
                <w:szCs w:val="24"/>
              </w:rPr>
              <w:t>таблицы № 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Федеральная служба государственной статистики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П1. Доля областных исполнительных органов государственной власти Новосибирской области - государственных заказчиков государственных программ Новосибирской области, использующих государственную информационную систему Новосибирской области «Программно-целевое управление в Новосибирской области» от общего числа областных исполнительных органов государственной власти Новосибирской области - государственных заказчиков государственных программ Новосибирской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квартальная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за отчетный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 xml:space="preserve">1) плановое значение определяется как использование государственной информационной системы Новосибирской области «Программно-целевое управление в Новосибирской области» всеми (100%) областными исполнительными органами государственной власти Новосибирской области – государственными заказчиками государственных программ Новосибирской области; 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 фактическое значение определяется как отношение количества областных исполнительных органов государственной власти Новосибирской области - государственных заказчиков государственных программ Новосибирской области, использующих государственную информационную систему Новосибирской области «Программно-целевое управление в Новосибирской области» к общему количеству областных исполнительных органов государственной власти Новосибирской области – государственных заказчиков государственных программ Новосибирской области, умноженное на 100;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мероприятия 1.2.2.1 таблицы № 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Минцифра НСО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</w:tc>
      </w:tr>
      <w:tr w:rsidR="00672DCF" w:rsidRPr="0043412F" w:rsidTr="004A01AC">
        <w:trPr>
          <w:trHeight w:val="20"/>
        </w:trPr>
        <w:tc>
          <w:tcPr>
            <w:tcW w:w="15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widowControl w:val="0"/>
            </w:pPr>
            <w:r w:rsidRPr="0043412F">
              <w:t xml:space="preserve">Задача 3 государственной программы. Содействие внедрению цифровых технологий и платформенных решений в приоритетных отраслях </w:t>
            </w:r>
            <w:r w:rsidRPr="0043412F">
              <w:rPr>
                <w:rFonts w:eastAsia="Calibri"/>
              </w:rPr>
              <w:t>экономики и социальной сферы Новосибирской области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26. Число граждан в Новосибирской области, воспользовавшихся услугами (сервисами) в Личном кабинете пациента «Мое здоровье» на Едином портале государственных услуг и функций в отчетном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федеральным проектом «Создание единого цифрового контура в здравоохранении на основе единой государственной информационной системы в сфере здравоохранения (ЕГИСЗ)»;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по формуле: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rPr>
                <w:lang w:val="en-US"/>
              </w:rPr>
              <w:t>D</w:t>
            </w:r>
            <w:r w:rsidRPr="0043412F">
              <w:t>общ = (</w:t>
            </w:r>
            <w:r w:rsidRPr="0043412F">
              <w:rPr>
                <w:lang w:val="en-US"/>
              </w:rPr>
              <w:t>D</w:t>
            </w:r>
            <w:r w:rsidRPr="0043412F">
              <w:t xml:space="preserve">п + </w:t>
            </w:r>
            <w:r w:rsidRPr="0043412F">
              <w:rPr>
                <w:lang w:val="en-US"/>
              </w:rPr>
              <w:t>D</w:t>
            </w:r>
            <w:r w:rsidRPr="0043412F">
              <w:t>распр) / 1 000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где: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Dобщ – число граждан, воспользовавшихся услугами (сервисами) в Личном кабинете пациента «Мое здоровье» на едином портале государственных и муниципальных услуг и функций, млн. чел.;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Dп – число граждан Новосибирской области, воспользовавшихся услугами (сервисами) в Личном кабинете пациента «Мое здоровье» на едином портале государственных и муниципальных услуг и функций, тыс. чел.;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Dраспр – число распределенных граждан на i-ый субъект Российской Федерации, не отнесенных ни к одному субъекту, воспользовавшихся (сервисами) в Личном кабинете пациента «Мое здоровье» на едином портале государственных и муниципальных услуг и функций, тыс. чел.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Dраспр = Снеопр * Dп / (Собщее – Снеопр)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где: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Снеопр – количество граждан Российской Федерации, не отнесенных ни к одному субъекту Российской Федерации, воспользовавшихся услугами (сервисами) в Личном кабинете пациента «Мое здоровье» на едином портале государственных и муниципальных услуг и функций, тыс. чел.;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Собщее – количество граждан Российской Федерации (в том числе не отнесенных ни к одному субъекту Российской Федерации), воспользовавшихся услугами (сервисами) в Личном кабинете пациента «Мое здоровье» на едином портале государственных и муниципальных услуг и функций, тыс. чел.;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Достижение целевого индикатора осуществляется в рамках реализации основного мероприятия </w:t>
            </w:r>
            <w:r w:rsidRPr="0043412F">
              <w:t xml:space="preserve">1.3.2. </w:t>
            </w:r>
            <w:r w:rsidRPr="0043412F">
              <w:rPr>
                <w:szCs w:val="24"/>
              </w:rPr>
              <w:t>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Минцифра НСО, 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ФЗ -  Минздрав НСО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27. Доля медицинских организаций государственной и муниципальной систем здравоохранения Новосибирской области,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Единой государственной информационной системой в сфере здравоохранения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федеральным проектом «Создание единого цифрового контура в здравоохранении на основе единой государственной информационной системы в сфере здравоохранения (ЕГИСЗ)»;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Индикатор рассчитывается, как соотношение количества территориально-выделенных структурных подразделений медицинских организаций государственной и муниципальной систем здравоохранения и передающих информацию в подсистемы единой государственной информационной системы в сфере здравоохранения (далее – ЕГИСЗ): «Федеральная электронная регистратура», «Федеральная интегрированная электронная медицинская карта» к общему количеству территориально-выделенных структурных подразделений медицинских организаций государственной и муниципальной систем здравоохранения, сведения о которых содержатся в подсистеме ЕГИСЗ «федеральный реестр медицинских организаций», в соответствии с правилами настройки входимости, размещаемых на портале оперативного взаимодействия ЕГИСЗ в процентах, по следующей формуле: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Ds=Dфэр*50%+Dиэмк*50%,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где: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Ds – доля медицинских организаций государственной и муниципальной систем здравоохранения,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ЕГИСЗ в % по Новосибирской области;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Dфэр – отношение количества 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ЕГИСЗ «Федеральная электронная регистратура»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оказывающих медицинскую помощь, осуществляющих оформление медицинской документации;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Dфэр =Cфакт-фэр/ Cплан-фэр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где: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Cфакт-фэр – количество 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ЕГИСЗ «Федеральная электронная регистратура»;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Cплан-фэр - общее количество территориально-выделенных структурных подразделений государственных и муниципальных медицинских организаций, подключённые к информационно-телекоммуникационной сети «Интернет» Новосибирской области, оказывающих медицинскую помощь и осуществляющих оформление медицинской документации, сведения о которых содержатся в подсистеме ЕГИСЗ «Федеральный реестр медицинских организаций» в соответствии с правилами настройки входимости, размещаемых на портале оперативного взаимодействия ЕГИСЗ в части подсистемы ЕГИСЗ «Федеральная электронная регистратура»;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 xml:space="preserve"> 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Dиэмк – отношение количества 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ЕГИСЗ «Федеральная интегрированная электронная медицинская карта»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оказывающих медицинскую помощь, осуществляющих оформление медицинской документации;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Dиэмк = Cфакт-иэмк / Cплан-иэмк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где: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Cфакт-иэмк – количество 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ЕГИСЗ «Федеральная интегрированная электронная медицинская карта»;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Cплан-иэмк - общее количество территориально-выделенных структурных подразделений государственных и муниципальных медицинских организаций, подключённые к информационно-телекоммуникационной сети «Интернет» Новосибирской области, оказывающих медицинскую помощь и осуществляющих оформление медицинской документации, сведения о которых содержатся в подсистеме ЕГИСЗ: «Федеральный реестр медицинских организаций» в соответствии с правилами настройки входимости, размещаемых на портале оперативного взаимодействия ЕГИСЗ в части подсистемы ЕГИСЗ «Федеральная интегрированная электронная медицинская карта».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3. Источником информации для расчета Показателя являются данные подсистем ЕГИСЗ: «Федеральный реестр медицинских организаций», «Федеральная электронная регистратура», «Федеральная интегрированная электронная медицинская карта».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Достижение целевого индикатора осуществляется в рамках реализации основного мероприятия </w:t>
            </w:r>
            <w:r w:rsidRPr="0043412F">
              <w:t xml:space="preserve">1.3.2. </w:t>
            </w:r>
            <w:r w:rsidRPr="0043412F">
              <w:rPr>
                <w:szCs w:val="24"/>
              </w:rPr>
              <w:t>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Минцифра НСО, 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ФЗ -  Минздрав НСО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28. Доля медицинских организаций государственной и муниципальной систем здравоохранения, подключенных к централизованным подсистемам государственных информационных систем в сфере здравоохранения субъектов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  <w:rPr>
                <w:spacing w:val="-2"/>
              </w:rPr>
            </w:pPr>
            <w:r w:rsidRPr="0043412F">
              <w:t xml:space="preserve">1) плановое значение определяется в соответствии с федеральным проектом «Создание единого цифрового контура в здравоохранении на основе единой государственной информационной системы в сфере здравоохранения (ЕГИСЗ)»; 2) фактическое значение определяется по формуле: </w:t>
            </w:r>
            <w:r w:rsidRPr="0043412F">
              <w:rPr>
                <w:spacing w:val="-2"/>
                <w:lang w:val="en-US"/>
              </w:rPr>
              <w:t>Ds</w:t>
            </w:r>
            <w:r w:rsidRPr="0043412F">
              <w:rPr>
                <w:spacing w:val="-2"/>
              </w:rPr>
              <w:t xml:space="preserve"> = (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уп 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смп 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лло 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апт)*12,5%+(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иэмк+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цами 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лис)*10%+ (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бер+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онко+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дисп+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бск+</w:t>
            </w: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>тмк)*4%,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где: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Dуп - доля территориально-выделенных структурных подразделений медицинских организаций государственной и муниципальной систем здравоохранения Новосибирской области, передающих информацию в подсистему «управление потоками пациентов» государственной информационной системы в сфере здравоохранения Новосибирской области от общего количества территориально выделенных структурных подразделений медицинских организаций государственной и муниципальной систем здравоохранения Новосибирской области, оказывающих медицинскую помощь амбулаторно, стационарно и в условиях дневного стационара;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Dсмп - доля территориально-выделенных структурных подразделений медицинских организаций государственной и муниципальной систем здравоохранения Новосибирской области, передающих информацию в подсистему «Управление скорой и неотложной медицинской помощью (в том числе санитарной авиации)» государственной информационной системы в сфере здравоохранения Новосибирской области от общего количества территориально-выделенных структурных подразделений Новосибирской области, оказывающих медицинскую помощь в условиях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эвакуации), а также в неотложной форме;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Dлло - доля территориально-выделенных структурных подразделений государственных и муниципальных медицинских организаций Новосибирской области, подключенных и передающих информацию в подсистему «Управление льготным лекарственным обеспечением» государственной информационной системы в сфере здравоохранения Новосибирской области от общего количества территориально-выделенных структурных подразделений государственных и муниципальных медицинских организаций Новосибирской области, осуществляющих назначение лекарственных препаратов гражданам, имеющим право на бесплатное получение лекарственных препаратов или получение лекарственных препаратов со скидкой, при оказании первичной медико-санитарной помощи;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Dапт - доля аптечных пунктов аптечных организаций Новосибирской области, осуществляющих выдачу гражданам, имеющим право на бесплатное получение лекарственных препаратов или получение лекарственных препаратов со скидкой, при оказании первичной медико-санитарной помощи лекарственных препаратов (далее - льготных лекарственных препаратов), на основе выписанных рецептов в форме электронных документов, передающих информацию в подсистему «Управление льготным лекарственным обеспечением» государственной информационной системы в сфере здравоохранения Новосибирской области, к общему числу таких аптечных пунктов, функционирующих на территории Новосибирской области;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  <w:r w:rsidRPr="0043412F">
              <w:rPr>
                <w:spacing w:val="-2"/>
                <w:szCs w:val="24"/>
              </w:rPr>
              <w:t>Dиэмк – доля 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«Интегрированная электронная медицинская карта» государственной информационной системы в сфере здравоохранения Новосибирской области,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оказывающих медицинскую помощь;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  <w:r w:rsidRPr="0043412F">
              <w:rPr>
                <w:spacing w:val="-2"/>
                <w:szCs w:val="24"/>
              </w:rPr>
              <w:t>Dцами – доля  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«Центральный архив медицинских изображений» государственной информационной системы в сфере здравоохранения Новосибирской области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оказывающих медицинскую помощь в части инструментальной диагностики, за исключением фельдшерско-акушерских пунктов и фельдшерских пунктов, а также территориально-выделенных структурных подразделений государственных и муниципальных медицинских организаций Новосибирской области, оказывающих скорую и паллиативную медицинскую помощь;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  <w:r w:rsidRPr="0043412F">
              <w:rPr>
                <w:spacing w:val="-2"/>
                <w:szCs w:val="24"/>
              </w:rPr>
              <w:t>Dлис – доля 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«Лабораторные исследования» государственной информационной системы в сфере здравоохранения Новосибирской области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оказывающих медицинскую помощь в части клинической-лабораторной диагностики, за исключением скорой и паллиативной медицинской помощи;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  <w:r w:rsidRPr="0043412F">
              <w:rPr>
                <w:spacing w:val="-2"/>
                <w:szCs w:val="24"/>
              </w:rPr>
              <w:t>Dбер – доля  территориально-выделенных структурных подразделений государственных и муниципальных медицинских организаций Новосибирской области, подключенных и передающих информацию в подсистему «организации оказания медицинской помощи по профилям «Акушерство и гинекология» и «Неонатология» (Мониторинг беременных)» государственной информационной системы в сфере здравоохранения Новосибирской области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подлежащих подключению к данной подсистеме;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Dонко – доля  территориально-выделенных структурных подразделений государственных и муниципальных медицинских организаций Новосибирской области, передающих информацию в подсистему «Организации оказания медицинской помощи больным онкологическими заболеваниями» государственной информационной системы в сфере здравоохранения Новосибирской области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оказывающих первичную медико-санитарную помощь и стационарную медицинскую помощь по профилю «Онкология»;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  <w:r w:rsidRPr="0043412F">
              <w:rPr>
                <w:spacing w:val="-2"/>
                <w:szCs w:val="24"/>
              </w:rPr>
              <w:t>Dдисп – доля территориально-выделенных структурных подразделений медицинских организаций государственной и муниципальной систем здравоохранения Новосибирской области, передающих информацию в подсистему «Организации оказания профилактической медицинской помощи (диспансеризация, диспансерное наблюдение, профилактические осмотры)» государственной информационной системы в сфере здравоохранения Новосибирской области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области, оказывающих профилактическую медицинскую помощь;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pacing w:val="-2"/>
                <w:szCs w:val="24"/>
              </w:rPr>
              <w:t>Dтмк – доля территориально-выделенных структурных подразделений государственных и муниципальных медицинских организаций Новосибирской области, включая фельдшерско-акушерские пункты и фельдшерские пункты, подключённые к информационно-телекоммуникационной сети «Интернет», оказывающих медицинскую помощь, в части консультаций с применением телемедицинских технологий, передающих информацию в подсистему «Телемедицинские консультации» государственной информационной системы в сфере здравоохранения Новосибирской области к общему количеству территориально-выделенных структурных подразделений государственных и муниципальных медицинских организаций Новосибирской области.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pacing w:val="-2"/>
                <w:szCs w:val="24"/>
              </w:rPr>
            </w:pPr>
            <w:r w:rsidRPr="0043412F">
              <w:rPr>
                <w:spacing w:val="-2"/>
                <w:szCs w:val="24"/>
              </w:rPr>
              <w:t>Источником информации для расчета Показателя являются данные подсистемы ЕГИСЗ «Федеральный реестр медицинских организаций», подсистемы автоматизированного сбора информации о показателях системы здравоохранения из различных источников и предоставления отчетности ЕГИСЗ.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Достижение целевого индикатора осуществляется в рамках реализации основного мероприятия 1.3.2. таблицы № 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Минцифра НСО, 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ФЗ -  Минздрав НСО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30. Доля записей на прием к врачу, совершенных гражданами дистанционно, в том числе на региональных порталах государственных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 плановое значение определяется в соответствии с федеральным проектом «Создание единого цифрового контура в здравоохранении на основе единой государственной информационной системы в сфере здравоохранения (ЕГИСЗ)»;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 xml:space="preserve">2) фактическое значение рассчитывается как отношение количества записей на прием к врачу в рамках обязательного медицинского страхования в подсистеме «Федеральная электронная регистратура» единой государственной информационной системы в сфере здравоохранения (далее – ЕГИСЗ) по всем источникам записи (за исключением регистратуры) в отчетном периоде, к общему количеству посещений, получаемых из государственной информационной системы обязательного медицинского страхования (далее – ГИС ОМС), в отчетном периоде, в процентах, по формуле: </w:t>
            </w:r>
          </w:p>
          <w:p w:rsidR="00672DCF" w:rsidRPr="0043412F" w:rsidRDefault="00672DCF" w:rsidP="00672DC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  <w:r w:rsidRPr="0043412F">
              <w:rPr>
                <w:rFonts w:eastAsia="Calibri"/>
                <w:sz w:val="23"/>
                <w:szCs w:val="23"/>
              </w:rPr>
              <w:t xml:space="preserve">Dдистз =(Сфэрз/Сомсз) ×100%, где: </w:t>
            </w:r>
          </w:p>
          <w:p w:rsidR="00672DCF" w:rsidRPr="0043412F" w:rsidRDefault="00672DCF" w:rsidP="00672DC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  <w:p w:rsidR="00672DCF" w:rsidRPr="0043412F" w:rsidRDefault="00672DCF" w:rsidP="00672DC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  <w:r w:rsidRPr="0043412F">
              <w:rPr>
                <w:rFonts w:eastAsia="Calibri"/>
                <w:sz w:val="23"/>
                <w:szCs w:val="23"/>
              </w:rPr>
              <w:t>Dдистз – доля записей на прием к врачу, совершенных гражданами дистанционно, в том числе на региональных порталах государственных услуг, проценты;</w:t>
            </w:r>
          </w:p>
          <w:p w:rsidR="00672DCF" w:rsidRPr="0043412F" w:rsidRDefault="00672DCF" w:rsidP="00672DC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  <w:r w:rsidRPr="0043412F">
              <w:rPr>
                <w:rFonts w:eastAsia="Calibri"/>
                <w:sz w:val="23"/>
                <w:szCs w:val="23"/>
              </w:rPr>
              <w:t>C</w:t>
            </w:r>
            <w:r w:rsidRPr="0043412F">
              <w:rPr>
                <w:rFonts w:eastAsia="Calibri"/>
                <w:sz w:val="16"/>
                <w:szCs w:val="16"/>
              </w:rPr>
              <w:t xml:space="preserve">фэрз </w:t>
            </w:r>
            <w:r w:rsidRPr="0043412F">
              <w:rPr>
                <w:rFonts w:eastAsia="Calibri"/>
                <w:sz w:val="23"/>
                <w:szCs w:val="23"/>
              </w:rPr>
              <w:t xml:space="preserve">– количество записей на прием к врачу в подсистеме «Федеральная электронная регистратура» ЕГИСЗ по всем источникам записи (за исключением регистратуры) в отчетном периоде, единица. При расчете учитываются записи на прием к врачу по всем источникам записи («ЕПГУ», «РПГУ» (региональный портал государственных услуг), «Инфомат», «Call-центр», «Другие») за исключением источника «Регистратура», в рамках оказания плановой медицинской помощи; </w:t>
            </w:r>
          </w:p>
          <w:p w:rsidR="00672DCF" w:rsidRPr="0043412F" w:rsidRDefault="00672DCF" w:rsidP="00672DC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  <w:r w:rsidRPr="0043412F">
              <w:rPr>
                <w:rFonts w:eastAsia="Calibri"/>
                <w:sz w:val="23"/>
                <w:szCs w:val="23"/>
              </w:rPr>
              <w:t>C</w:t>
            </w:r>
            <w:r w:rsidRPr="0043412F">
              <w:rPr>
                <w:rFonts w:eastAsia="Calibri"/>
                <w:sz w:val="16"/>
                <w:szCs w:val="16"/>
              </w:rPr>
              <w:t xml:space="preserve">омсз </w:t>
            </w:r>
            <w:r w:rsidRPr="0043412F">
              <w:rPr>
                <w:rFonts w:eastAsia="Calibri"/>
                <w:sz w:val="23"/>
                <w:szCs w:val="23"/>
              </w:rPr>
              <w:t xml:space="preserve">– общее количество посещений, получаемых из ГИС ОМС, в отчетном периоде, единица. 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rPr>
                <w:rFonts w:eastAsia="Calibri"/>
                <w:sz w:val="23"/>
                <w:szCs w:val="23"/>
              </w:rPr>
              <w:t>Источником данных компоненты C</w:t>
            </w:r>
            <w:r w:rsidRPr="0043412F">
              <w:rPr>
                <w:rFonts w:eastAsia="Calibri"/>
                <w:sz w:val="16"/>
                <w:szCs w:val="16"/>
              </w:rPr>
              <w:t xml:space="preserve">фэрз </w:t>
            </w:r>
            <w:r w:rsidRPr="0043412F">
              <w:rPr>
                <w:rFonts w:eastAsia="Calibri"/>
                <w:sz w:val="23"/>
                <w:szCs w:val="23"/>
              </w:rPr>
              <w:t>является подсистема «Федеральная электронная регистратура» ЕГИСЗ. Источником данных компоненты C</w:t>
            </w:r>
            <w:r w:rsidRPr="0043412F">
              <w:rPr>
                <w:rFonts w:eastAsia="Calibri"/>
                <w:sz w:val="16"/>
                <w:szCs w:val="16"/>
              </w:rPr>
              <w:t xml:space="preserve">омсз </w:t>
            </w:r>
            <w:r w:rsidRPr="0043412F">
              <w:rPr>
                <w:rFonts w:eastAsia="Calibri"/>
                <w:sz w:val="23"/>
                <w:szCs w:val="23"/>
              </w:rPr>
              <w:t>является ГИС ОМС.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1.3.2. таблицы № 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Минцифра НСО, 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ФЗ -  Минздрав НСО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31. Доля граждан, являющихся пользователями ЕПГУ,  которым доступны электронные медицинские документы в Личном кабинете пациента «Мое здоровье» по факту оказания медицинской помощи за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федеральным проектом «Создание единого цифрового контура в здравоохранении на основе единой государственной информационной системы в сфере здравоохранения (ЕГИСЗ)»;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рассчитывается как отношение количества граждан, являющихся пользователями ЕПГУ, по которым в результате обращений за медицинской помощью в рамках ОМС зарегистрированы электронные медицинские документы в подсистеме ЕГИСЗ «Федеральный реестр электронных медицинских документов», к общему количеству граждан, являющихся пользователями Личного кабинета пациента «Мое здоровье» на Едином портале государственных и муниципальных услуг и функций, получивших медицинскую помощь в рамках ОМС за период в процентах, по следующей формуле: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 xml:space="preserve">Dгражд_рэмд = Сфакт-гражд_рэмд*100%/ Сфакт_гражд_ЕПГУ 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где: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Dгражд_рэмд – доля граждан Новосибирской области</w:t>
            </w:r>
            <w:r w:rsidRPr="0043412F">
              <w:rPr>
                <w:b/>
                <w:spacing w:val="-2"/>
              </w:rPr>
              <w:t xml:space="preserve">, </w:t>
            </w:r>
            <w:r w:rsidRPr="0043412F">
              <w:rPr>
                <w:spacing w:val="-2"/>
              </w:rPr>
              <w:t>являющихся пользователями ЕПГУ, по которым в результате обращений за медицинской помощью в рамках ОМС зарегистрированы электронные медицинские документы в подсистеме ЕГИСЗ «Федеральный реестр электронных медицинских документов», к общему количеству граждан, являющихся пользователями Личного кабинета пациента «Мое здоровье» на Едином портале государственных и муниципальных услуг и функций, получивших медицинскую помощь в рамках ОМС за период.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Сфакт-гражд_рэмд - количество граждан Новосибирской области, являющихся пользователями ЕПГУ, по которым в результате обращений за медицинской помощью в рамках ОМС зарегистрированы электронные медицинские документы в подсистеме ЕГИСЗ «Федеральный реестр электронных медицинских документов».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Сфакт_гражд_ЕПГУ - общее количество граждан Новосибирской области, являющихся пользователями Личного кабинета пациента «Мое здоровье» на Едином портале государственных и муниципальных услуг и функций, получивших медицинскую помощь в рамках ОМС за период.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Источником информации для расчета Показателя являются данные подсистем ЕГИСЗ: «Федеральный реестр медицинских организаций», «Федеральный реестр электронных медицинских документов», сведения, сформированные автоматически средствами единого портала государственных и муниципальных услуг и функций, предоставленные Министерству здравоохранения Российской Федерации Министерством цифрового развития, связи и массовых коммуникаций и государственная информационная система обязательного медицинского страхования Федерального фонда обязательного медицинского страхования - ГИС ОМС ФОМС.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Достижение целевого индикатора осуществляется в рамках реализации основного мероприятия 1.3.2. таблицы № 3 плана реализации мероприятий госпрограммы.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Минцифра НСО, 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ФЗ -  Минздрав НСО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32. Доля случаев оказания медицинской помощи, по которым предоставлены электронные медицинские документы в подсистеме ЕГИСЗ за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r w:rsidRPr="0043412F">
              <w:t>ежегодно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в соответствии с федеральным проектом «Создание единого цифрового контура в здравоохранении на основе единой государственной информационной системы в сфере здравоохранения (ЕГИСЗ)»;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t xml:space="preserve">2) фактическое значение рассчитывается как </w:t>
            </w:r>
            <w:r w:rsidRPr="0043412F">
              <w:rPr>
                <w:spacing w:val="-2"/>
              </w:rPr>
              <w:t>отношение количества электронных медицинских документов, зарегистрированных  в подсистемах «Федеральный реестр электронных медицинских документов» и «Интегрированная электронная медицинская карта» ЕГИСЗ к общему количеству случаев оказания медицинской помощи получаемых из государственной информационной системы обязательного медицинского страхования Федерального фонда обязательного медицинского страхования (далее - ГИС ОМС ФОМС), по каждому субъекту Российской Федерации, в соответствии с правилами настройки входимости, размещаемых на портале оперативного взаимодействия ЕГИСЗ, по следующей формуле: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  <w:lang w:val="en-US"/>
              </w:rPr>
              <w:t>D</w:t>
            </w:r>
            <w:r w:rsidRPr="0043412F">
              <w:rPr>
                <w:spacing w:val="-2"/>
              </w:rPr>
              <w:t xml:space="preserve">мп = </w:t>
            </w:r>
            <w:r w:rsidRPr="0043412F">
              <w:rPr>
                <w:spacing w:val="-2"/>
                <w:lang w:val="en-US"/>
              </w:rPr>
              <w:t>N</w:t>
            </w:r>
            <w:r w:rsidRPr="0043412F">
              <w:rPr>
                <w:spacing w:val="-2"/>
              </w:rPr>
              <w:t>эмд*100%/</w:t>
            </w:r>
            <w:r w:rsidRPr="0043412F">
              <w:rPr>
                <w:spacing w:val="-2"/>
                <w:lang w:val="en-US"/>
              </w:rPr>
              <w:t>N</w:t>
            </w:r>
            <w:r w:rsidRPr="0043412F">
              <w:rPr>
                <w:spacing w:val="-2"/>
              </w:rPr>
              <w:t>общ, где: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Dмп – доля случаев оказания медицинской помощи Новосибирской области, по которым предоставлены электронные медицинские документы в подсистеме ЕГИСЗ, %;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Nэмд i – количество электронных медицинских документов Новосибирской области, зарегистрированных в подсистемах «Федеральный реестр электронных медицинских документов» и «Интегрированная электронная медицинская карта» ЕГИСЗ в соответствии с правилами настройки входимости, размещаемых на портале оперативного взаимодействия ЕГИСЗ;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Nобщ i</w:t>
            </w:r>
            <w:r w:rsidRPr="0043412F">
              <w:rPr>
                <w:spacing w:val="-2"/>
                <w:vertAlign w:val="subscript"/>
              </w:rPr>
              <w:t xml:space="preserve"> </w:t>
            </w:r>
            <w:r w:rsidRPr="0043412F">
              <w:rPr>
                <w:spacing w:val="-2"/>
              </w:rPr>
              <w:t>– общее количество случаев оказания медицинской помощи Новосибирской области получаемых из ГИС ОМС ФОМС в соответствии с правилами настройки входимости, размещаемых на портале оперативного взаимодействия ЕГИСЗ.</w:t>
            </w:r>
          </w:p>
          <w:p w:rsidR="00672DCF" w:rsidRPr="0043412F" w:rsidRDefault="00672DCF" w:rsidP="00672DCF">
            <w:pPr>
              <w:spacing w:line="230" w:lineRule="auto"/>
              <w:rPr>
                <w:spacing w:val="-2"/>
              </w:rPr>
            </w:pPr>
            <w:r w:rsidRPr="0043412F">
              <w:rPr>
                <w:spacing w:val="-2"/>
              </w:rPr>
              <w:t>Источником информации для расчета Показателя являются данные подсистем ЕГИСЗ: «Федеральный реестр электронных медицинских документов», «Интегрированная электронная медицинская карта» и ГИС ОМС ФОМС.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Достижение целевого индикатора осуществляется в рамках реализации основного мероприятия 1.3.2. таблицы № 3 плана реализации мероприятий госпрограммы.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 xml:space="preserve">Минцифра НСО, </w:t>
            </w:r>
          </w:p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ФЗ -  Минздрав НСО</w:t>
            </w:r>
          </w:p>
        </w:tc>
      </w:tr>
      <w:tr w:rsidR="00672DCF" w:rsidRPr="0043412F" w:rsidTr="00BC275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35.1. Количество настольных приложений в составе региональной геоинформационной системы Новосибирской области, находящихся на технико-консультационной поддержке и техническом сопровождении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672DCF">
            <w:pPr>
              <w:widowControl w:val="0"/>
            </w:pPr>
            <w:r w:rsidRPr="0043412F">
              <w:t>за отчетный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 плановое значение определяется оценочно с учетом заявок от областных исполнительных органов государственной власти Новосибирской области, а также с учетом планируемых к реализации работ в рамках мероприятия;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  <w:r w:rsidRPr="0043412F">
              <w:t>2) фактическое значение определяется по количеству настольных приложений в составе региональной геоинформационной системы Новосибирской области, по которым осуществлялась технико-консультационная поддержка и техническое сопровождение;</w:t>
            </w:r>
          </w:p>
          <w:p w:rsidR="00672DCF" w:rsidRPr="0043412F" w:rsidRDefault="00672DCF" w:rsidP="00672DCF">
            <w:pPr>
              <w:widowControl w:val="0"/>
              <w:tabs>
                <w:tab w:val="left" w:pos="145"/>
              </w:tabs>
              <w:autoSpaceDE w:val="0"/>
              <w:autoSpaceDN w:val="0"/>
              <w:adjustRightInd w:val="0"/>
            </w:pPr>
          </w:p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Достижение целевого индикатора осуществляется в рамках реализации основного мероприятия 1.3.3.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DCF" w:rsidRPr="0043412F" w:rsidRDefault="00672DCF" w:rsidP="001D4BBD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</w:t>
            </w:r>
            <w:r w:rsidR="001D4BBD" w:rsidRPr="0043412F">
              <w:rPr>
                <w:szCs w:val="24"/>
              </w:rPr>
              <w:t>К</w:t>
            </w:r>
            <w:r w:rsidRPr="0043412F">
              <w:rPr>
                <w:szCs w:val="24"/>
              </w:rPr>
              <w:t>У НСО «ЦЦТ НСО» посредством данных РГИС НСО</w:t>
            </w:r>
          </w:p>
        </w:tc>
      </w:tr>
      <w:tr w:rsidR="00672DCF" w:rsidRPr="0043412F" w:rsidTr="004A01AC">
        <w:trPr>
          <w:trHeight w:val="20"/>
        </w:trPr>
        <w:tc>
          <w:tcPr>
            <w:tcW w:w="15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  <w:jc w:val="both"/>
            </w:pPr>
            <w:r w:rsidRPr="0043412F">
              <w:t>Задача 4 государственной программы. Создание условий для развития отечественных цифровых технологий на территории Новосибирской области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60. Количество конгрессно-выставочных мероприятий, нацеленных на развитие IT-отрасли Новосибирской области, ежегодно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квартальная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за отчетный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>1) плановое значение определяется как количество конгрессно-выставочных мероприятий, нацеленных на развитие IT-отрасли Новосибирской области, планируемых к проведению;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как количество конгрессно-выставочных мероприятий, нацеленных на развитие IT-отрасли Новосибирской области, проведение которых организовано в отчетном периоде;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1.4.2. 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Минцифра НСО</w:t>
            </w:r>
          </w:p>
        </w:tc>
      </w:tr>
      <w:tr w:rsidR="00672DCF" w:rsidRPr="0043412F" w:rsidTr="00A62200">
        <w:trPr>
          <w:trHeight w:val="20"/>
        </w:trPr>
        <w:tc>
          <w:tcPr>
            <w:tcW w:w="15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t>Задача 5 государственной программы. Создание условий для подготовки кадров для цифровой трансформации на территории Новосибирской области</w:t>
            </w:r>
          </w:p>
        </w:tc>
      </w:tr>
      <w:tr w:rsidR="00672DCF" w:rsidRPr="0043412F" w:rsidTr="001841A0">
        <w:trPr>
          <w:trHeight w:val="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autoSpaceDE w:val="0"/>
              <w:autoSpaceDN w:val="0"/>
              <w:adjustRightInd w:val="0"/>
            </w:pPr>
            <w:r w:rsidRPr="0043412F">
              <w:t>61. Число занятых в ИКТ-секторе цифровой индустрии Новосибирской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szCs w:val="24"/>
              </w:rPr>
            </w:pPr>
            <w:r w:rsidRPr="0043412F">
              <w:rPr>
                <w:szCs w:val="24"/>
              </w:rPr>
              <w:t>годовая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jc w:val="center"/>
            </w:pPr>
            <w:r w:rsidRPr="0043412F">
              <w:t>нарастающим итогом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widowControl w:val="0"/>
            </w:pPr>
            <w:r w:rsidRPr="0043412F">
              <w:t xml:space="preserve">1) плановое значение определяется оценочно исходя из статистических данных по числу занятых в ИКТ-секторе цифровой индустрии 2020-2022 годов и с учетом прогнозируемого увеличения удельного веса занятых в секторе ИКТ в общей численности занятого населения в 2023 году. Число </w:t>
            </w:r>
            <w:r w:rsidRPr="0043412F">
              <w:rPr>
                <w:shd w:val="clear" w:color="auto" w:fill="FFFFFF"/>
              </w:rPr>
              <w:t>занятых в ИКТ-секторе цифровой индустрии Новосибирской области определяется в соответствии со статистическими данными и включает следующие коды ОКВЭД2: 26.2; 26.3; 46.5; 47.4; 53; 58.2; 61; 62; 63; 95.11; 95.12.</w:t>
            </w:r>
            <w:r w:rsidRPr="0043412F">
              <w:t>;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2) фактическое значение определяется по данным Федеральной службы государственной статистики, размещаемым в Единой межведомственной информационно-статистической системе.</w:t>
            </w:r>
          </w:p>
          <w:p w:rsidR="00672DCF" w:rsidRPr="0043412F" w:rsidRDefault="00672DCF" w:rsidP="00672DCF">
            <w:pPr>
              <w:widowControl w:val="0"/>
            </w:pPr>
          </w:p>
          <w:p w:rsidR="00672DCF" w:rsidRPr="0043412F" w:rsidRDefault="00672DCF" w:rsidP="00672DCF">
            <w:pPr>
              <w:widowControl w:val="0"/>
            </w:pPr>
            <w:r w:rsidRPr="0043412F">
              <w:t>Достижение целевого индикатора осуществляется в рамках реализации основного мероприятия 1.5.1</w:t>
            </w:r>
          </w:p>
          <w:p w:rsidR="00672DCF" w:rsidRPr="0043412F" w:rsidRDefault="00672DCF" w:rsidP="00672DCF">
            <w:pPr>
              <w:widowControl w:val="0"/>
            </w:pPr>
            <w:r w:rsidRPr="0043412F">
              <w:t>таблицы № 3 плана реализации мероприятий госпрограммы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DCF" w:rsidRPr="0043412F" w:rsidRDefault="00672DCF" w:rsidP="00672DCF">
            <w:pPr>
              <w:pStyle w:val="11"/>
              <w:widowControl w:val="0"/>
              <w:rPr>
                <w:b/>
                <w:szCs w:val="24"/>
              </w:rPr>
            </w:pPr>
            <w:r w:rsidRPr="0043412F">
              <w:rPr>
                <w:szCs w:val="24"/>
              </w:rPr>
              <w:t>Территориальный орган Федеральной службы государственной статистики по Новосибирской области</w:t>
            </w:r>
          </w:p>
        </w:tc>
      </w:tr>
    </w:tbl>
    <w:p w:rsidR="007E5609" w:rsidRPr="0043412F" w:rsidRDefault="007E5609" w:rsidP="00672DCF">
      <w:pPr>
        <w:widowControl w:val="0"/>
        <w:rPr>
          <w:sz w:val="20"/>
          <w:szCs w:val="20"/>
        </w:rPr>
      </w:pPr>
    </w:p>
    <w:p w:rsidR="007E5609" w:rsidRPr="0043412F" w:rsidRDefault="007E5609" w:rsidP="00672DCF">
      <w:pPr>
        <w:widowControl w:val="0"/>
        <w:ind w:left="567"/>
      </w:pPr>
      <w:r w:rsidRPr="0043412F">
        <w:t>Применяемые сокращения:</w:t>
      </w:r>
    </w:p>
    <w:p w:rsidR="007E5609" w:rsidRPr="0043412F" w:rsidRDefault="007E5609" w:rsidP="00672DCF">
      <w:pPr>
        <w:widowControl w:val="0"/>
        <w:ind w:left="567"/>
      </w:pPr>
      <w:r w:rsidRPr="0043412F">
        <w:t>Г</w:t>
      </w:r>
      <w:r w:rsidR="001D4BBD" w:rsidRPr="0043412F">
        <w:t>К</w:t>
      </w:r>
      <w:r w:rsidRPr="0043412F">
        <w:t xml:space="preserve">У НСО «ЦЦТ НСО» – государственное </w:t>
      </w:r>
      <w:r w:rsidR="001D4BBD" w:rsidRPr="0043412F">
        <w:t>казенное</w:t>
      </w:r>
      <w:r w:rsidRPr="0043412F">
        <w:t xml:space="preserve"> учреждение Новосибирской области «Центр цифровой трансформации Новосибирской области»;</w:t>
      </w:r>
    </w:p>
    <w:p w:rsidR="007E5609" w:rsidRPr="0043412F" w:rsidRDefault="007E5609" w:rsidP="00672DCF">
      <w:pPr>
        <w:widowControl w:val="0"/>
        <w:ind w:left="567"/>
      </w:pPr>
      <w:r w:rsidRPr="0043412F">
        <w:t>Минздрав НСО – министерство здравоохранения Новосибирской области;</w:t>
      </w:r>
    </w:p>
    <w:p w:rsidR="007E5609" w:rsidRPr="0043412F" w:rsidRDefault="007E5609" w:rsidP="00672DCF">
      <w:pPr>
        <w:widowControl w:val="0"/>
        <w:ind w:left="567"/>
      </w:pPr>
      <w:r w:rsidRPr="0043412F">
        <w:t>Минцифра НСО – министерство цифрового развития и связи Новосибирской области;</w:t>
      </w:r>
    </w:p>
    <w:p w:rsidR="007E5609" w:rsidRPr="0043412F" w:rsidRDefault="007E5609" w:rsidP="00672DCF">
      <w:pPr>
        <w:widowControl w:val="0"/>
        <w:ind w:left="567"/>
      </w:pPr>
      <w:r w:rsidRPr="0043412F">
        <w:t>ОИОГВ НСО – областные исполнительные органы власти Новосибирской области;</w:t>
      </w:r>
    </w:p>
    <w:p w:rsidR="007E5609" w:rsidRPr="0043412F" w:rsidRDefault="007E5609" w:rsidP="00672DCF">
      <w:pPr>
        <w:widowControl w:val="0"/>
        <w:ind w:left="567"/>
      </w:pPr>
      <w:r w:rsidRPr="0043412F">
        <w:t>ФЗ – функциональный (-ые) заказчик (-и);</w:t>
      </w:r>
    </w:p>
    <w:p w:rsidR="007E5609" w:rsidRPr="0043412F" w:rsidRDefault="007E5609" w:rsidP="00672DCF">
      <w:pPr>
        <w:widowControl w:val="0"/>
        <w:ind w:left="567"/>
      </w:pPr>
      <w:r w:rsidRPr="0043412F">
        <w:t>ЦОД НСО – единый центр обработки данных Правительства Новосибирской области, включающий в себя основной и резервный центры обработки данных Правительства Новосибирской области.</w:t>
      </w:r>
    </w:p>
    <w:p w:rsidR="007E5609" w:rsidRPr="0043412F" w:rsidRDefault="007E5609" w:rsidP="00672DCF">
      <w:pPr>
        <w:widowControl w:val="0"/>
      </w:pPr>
    </w:p>
    <w:p w:rsidR="007E5609" w:rsidRPr="0043412F" w:rsidRDefault="007E5609" w:rsidP="00672DCF">
      <w:pPr>
        <w:widowControl w:val="0"/>
      </w:pPr>
    </w:p>
    <w:p w:rsidR="007E5609" w:rsidRPr="0043412F" w:rsidRDefault="007E5609" w:rsidP="00672DCF">
      <w:pPr>
        <w:widowControl w:val="0"/>
        <w:jc w:val="center"/>
        <w:rPr>
          <w:rFonts w:eastAsia="Calibri"/>
          <w:sz w:val="28"/>
          <w:szCs w:val="28"/>
        </w:rPr>
        <w:sectPr w:rsidR="007E5609" w:rsidRPr="0043412F" w:rsidSect="00B15D35">
          <w:pgSz w:w="16838" w:h="11906" w:orient="landscape"/>
          <w:pgMar w:top="1135" w:right="567" w:bottom="567" w:left="567" w:header="709" w:footer="709" w:gutter="0"/>
          <w:cols w:space="708"/>
          <w:titlePg/>
          <w:docGrid w:linePitch="360"/>
        </w:sectPr>
      </w:pPr>
      <w:r w:rsidRPr="0043412F">
        <w:rPr>
          <w:rFonts w:eastAsia="Calibri"/>
          <w:sz w:val="28"/>
          <w:szCs w:val="28"/>
        </w:rPr>
        <w:t>_________</w:t>
      </w:r>
    </w:p>
    <w:p w:rsidR="007E5609" w:rsidRPr="0043412F" w:rsidRDefault="007E5609" w:rsidP="00672DCF">
      <w:pPr>
        <w:widowControl w:val="0"/>
        <w:jc w:val="right"/>
        <w:rPr>
          <w:sz w:val="28"/>
          <w:szCs w:val="20"/>
        </w:rPr>
      </w:pPr>
      <w:r w:rsidRPr="0043412F">
        <w:rPr>
          <w:sz w:val="28"/>
          <w:szCs w:val="20"/>
        </w:rPr>
        <w:t>Таблица № 3</w:t>
      </w:r>
    </w:p>
    <w:p w:rsidR="007E5609" w:rsidRPr="0043412F" w:rsidRDefault="007E5609" w:rsidP="00672DCF">
      <w:pPr>
        <w:widowControl w:val="0"/>
        <w:jc w:val="center"/>
        <w:rPr>
          <w:sz w:val="28"/>
          <w:szCs w:val="20"/>
        </w:rPr>
      </w:pPr>
    </w:p>
    <w:p w:rsidR="007E5609" w:rsidRPr="0043412F" w:rsidRDefault="007E5609" w:rsidP="00672DCF">
      <w:pPr>
        <w:pStyle w:val="2"/>
        <w:spacing w:before="0" w:after="0" w:line="240" w:lineRule="auto"/>
        <w:jc w:val="center"/>
        <w:rPr>
          <w:rFonts w:ascii="Times New Roman" w:hAnsi="Times New Roman"/>
          <w:b w:val="0"/>
          <w:i w:val="0"/>
          <w:lang w:eastAsia="ru-RU"/>
        </w:rPr>
      </w:pPr>
      <w:r w:rsidRPr="0043412F">
        <w:rPr>
          <w:rFonts w:ascii="Times New Roman" w:hAnsi="Times New Roman"/>
          <w:b w:val="0"/>
          <w:i w:val="0"/>
          <w:lang w:eastAsia="ru-RU"/>
        </w:rPr>
        <w:t xml:space="preserve">Подробный перечень планируемых к реализации мероприятий государственной программы Новосибирской области </w:t>
      </w:r>
      <w:r w:rsidRPr="0043412F">
        <w:rPr>
          <w:rFonts w:ascii="Times New Roman" w:hAnsi="Times New Roman"/>
          <w:b w:val="0"/>
          <w:i w:val="0"/>
          <w:lang w:eastAsia="ru-RU"/>
        </w:rPr>
        <w:br/>
        <w:t xml:space="preserve">«Цифровая трансформация Новосибирской области» </w:t>
      </w:r>
      <w:r w:rsidRPr="0043412F">
        <w:rPr>
          <w:rFonts w:ascii="Times New Roman" w:hAnsi="Times New Roman"/>
          <w:b w:val="0"/>
          <w:i w:val="0"/>
          <w:lang w:eastAsia="ru-RU"/>
        </w:rPr>
        <w:br/>
        <w:t>на очередной 2023 год</w:t>
      </w:r>
    </w:p>
    <w:p w:rsidR="00A77A06" w:rsidRPr="0043412F" w:rsidRDefault="00A77A06" w:rsidP="001466C6">
      <w:pPr>
        <w:jc w:val="center"/>
      </w:pPr>
      <w:r w:rsidRPr="0043412F">
        <w:rPr>
          <w:sz w:val="28"/>
          <w:szCs w:val="28"/>
        </w:rPr>
        <w:t>(в ред. приказ</w:t>
      </w:r>
      <w:r w:rsidR="001466C6" w:rsidRPr="0043412F">
        <w:rPr>
          <w:sz w:val="28"/>
          <w:szCs w:val="28"/>
        </w:rPr>
        <w:t>ов</w:t>
      </w:r>
      <w:r w:rsidRPr="0043412F">
        <w:rPr>
          <w:sz w:val="28"/>
          <w:szCs w:val="28"/>
        </w:rPr>
        <w:t xml:space="preserve"> от</w:t>
      </w:r>
      <w:r w:rsidR="004C0FBB" w:rsidRPr="0043412F">
        <w:rPr>
          <w:sz w:val="28"/>
          <w:szCs w:val="28"/>
        </w:rPr>
        <w:t xml:space="preserve"> 24.05.2023</w:t>
      </w:r>
      <w:r w:rsidRPr="0043412F">
        <w:rPr>
          <w:sz w:val="28"/>
          <w:szCs w:val="28"/>
        </w:rPr>
        <w:t xml:space="preserve"> № </w:t>
      </w:r>
      <w:r w:rsidR="004C0FBB" w:rsidRPr="0043412F">
        <w:rPr>
          <w:sz w:val="28"/>
          <w:szCs w:val="28"/>
        </w:rPr>
        <w:t>159-Д</w:t>
      </w:r>
      <w:r w:rsidR="007812C9" w:rsidRPr="0043412F">
        <w:rPr>
          <w:sz w:val="28"/>
          <w:szCs w:val="28"/>
        </w:rPr>
        <w:t xml:space="preserve">, от </w:t>
      </w:r>
      <w:r w:rsidR="00E97619" w:rsidRPr="0043412F">
        <w:rPr>
          <w:sz w:val="28"/>
          <w:szCs w:val="28"/>
        </w:rPr>
        <w:t>11</w:t>
      </w:r>
      <w:r w:rsidR="007812C9" w:rsidRPr="0043412F">
        <w:rPr>
          <w:sz w:val="28"/>
          <w:szCs w:val="28"/>
        </w:rPr>
        <w:t xml:space="preserve">.07.2023 № </w:t>
      </w:r>
      <w:r w:rsidR="00E97619" w:rsidRPr="0043412F">
        <w:rPr>
          <w:sz w:val="28"/>
          <w:szCs w:val="28"/>
        </w:rPr>
        <w:t>213</w:t>
      </w:r>
      <w:r w:rsidR="007812C9" w:rsidRPr="0043412F">
        <w:rPr>
          <w:sz w:val="28"/>
          <w:szCs w:val="28"/>
        </w:rPr>
        <w:t>-Д</w:t>
      </w:r>
      <w:r w:rsidR="00E95AEA" w:rsidRPr="0043412F">
        <w:rPr>
          <w:sz w:val="28"/>
          <w:szCs w:val="28"/>
        </w:rPr>
        <w:t xml:space="preserve">, </w:t>
      </w:r>
      <w:r w:rsidR="00FE0FAB" w:rsidRPr="0043412F">
        <w:rPr>
          <w:sz w:val="28"/>
          <w:szCs w:val="28"/>
        </w:rPr>
        <w:t>от 28.07.2023 № 237</w:t>
      </w:r>
      <w:r w:rsidR="00E95AEA" w:rsidRPr="0043412F">
        <w:rPr>
          <w:sz w:val="28"/>
          <w:szCs w:val="28"/>
        </w:rPr>
        <w:t>-Д</w:t>
      </w:r>
      <w:r w:rsidR="00E97619" w:rsidRPr="0043412F">
        <w:rPr>
          <w:sz w:val="28"/>
          <w:szCs w:val="28"/>
        </w:rPr>
        <w:t>)</w:t>
      </w:r>
    </w:p>
    <w:p w:rsidR="00517B4B" w:rsidRPr="0043412F" w:rsidRDefault="00517B4B" w:rsidP="00A77A06">
      <w:pPr>
        <w:jc w:val="center"/>
        <w:rPr>
          <w:sz w:val="28"/>
          <w:szCs w:val="28"/>
        </w:rPr>
      </w:pPr>
    </w:p>
    <w:tbl>
      <w:tblPr>
        <w:tblW w:w="158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74"/>
        <w:gridCol w:w="846"/>
        <w:gridCol w:w="846"/>
        <w:gridCol w:w="846"/>
        <w:gridCol w:w="1431"/>
        <w:gridCol w:w="779"/>
        <w:gridCol w:w="1122"/>
        <w:gridCol w:w="1146"/>
        <w:gridCol w:w="1843"/>
        <w:gridCol w:w="2826"/>
      </w:tblGrid>
      <w:tr w:rsidR="00E97619" w:rsidRPr="0043412F" w:rsidTr="00E97619">
        <w:trPr>
          <w:trHeight w:val="78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748" w:type="dxa"/>
            <w:gridSpan w:val="5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Значение показателя на очередной финансовый 2023 год, в том числе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Ожидаемый результат (краткое описание)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ГРБС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Рз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Пр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ЦСР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ВР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месяцев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месяцев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2"/>
        </w:trPr>
        <w:tc>
          <w:tcPr>
            <w:tcW w:w="2410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282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</w:t>
            </w:r>
          </w:p>
        </w:tc>
      </w:tr>
      <w:tr w:rsidR="00E97619" w:rsidRPr="0043412F" w:rsidTr="00E97619">
        <w:trPr>
          <w:trHeight w:val="300"/>
        </w:trPr>
        <w:tc>
          <w:tcPr>
            <w:tcW w:w="15869" w:type="dxa"/>
            <w:gridSpan w:val="11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Государственная программа Новосибирской области «Цифровая трансформация Новосибирской области»</w:t>
            </w:r>
          </w:p>
        </w:tc>
      </w:tr>
      <w:tr w:rsidR="00E97619" w:rsidRPr="0043412F" w:rsidTr="00E97619">
        <w:trPr>
          <w:trHeight w:val="300"/>
        </w:trPr>
        <w:tc>
          <w:tcPr>
            <w:tcW w:w="15869" w:type="dxa"/>
            <w:gridSpan w:val="11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 Цель государственной программы - создание условий для масштабного применения цифровых технологий в социально-экономической деятельности, осуществляемой на территории Новосибирской области</w:t>
            </w:r>
          </w:p>
        </w:tc>
      </w:tr>
      <w:tr w:rsidR="00E97619" w:rsidRPr="0043412F" w:rsidTr="00E97619">
        <w:trPr>
          <w:trHeight w:val="510"/>
        </w:trPr>
        <w:tc>
          <w:tcPr>
            <w:tcW w:w="15869" w:type="dxa"/>
            <w:gridSpan w:val="11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 Задача 1 государственной программы. Создание и развитие устойчивой и безопасной инфраструктуры высокоскоростной передачи, обработки и хранения больших объемов данных на территории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1.1.1. Региональный проект «Информационная инфраструктура»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ОМСУ НСО,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сельских жителей Новосибирской области доступом к современным услугам связи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99 557,6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120 000,0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99 557,6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23.0.D2.70570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520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99 557,6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8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8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79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1.1.1.1. Обеспечение технической возможности оказания услуг связи на территории муниципальных образований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МО, получивших субсидии (шт.)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ОМСУ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сельских жителей Новосибирской области доступом к современным услугам связи, в том числе в 2023 году будут обеспечены доступом к сети интернет посредством распределительных волоконно-оптических линий связи 200 домохозяйств в населенных пунктах с численностью жителей от 100 до 500 человек, и 7,2 тыс. сельских жителей дополнительно обеспечены доступом к услугам сети мобильной связи и мобильного широкополосного доступа к сети «Интернет» в населенных пунктах с численностью от 100 до 500 жителей</w:t>
            </w:r>
          </w:p>
        </w:tc>
      </w:tr>
      <w:tr w:rsidR="00E97619" w:rsidRPr="0043412F" w:rsidTr="00E97619">
        <w:trPr>
          <w:trHeight w:val="52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 (размер субсидии)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1311,0-10374,0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99 557,6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120 000,0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23.0.D2.70570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520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99 557,6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3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8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2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1.1.2. Реализация комплекса мер, направленных на функционирование территориальной информационной системы Новосибирской области и инфраструктуры информационного общества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ГБУ НСО «ЦИТ НСО», ГБУ НСО «ЦЗИ НСО», ГКУ НСО «ЦЦТ НСО»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работоспособности, повышение производительности и устойчивости функционирования ЦОД НСО, программно-аппаратных комплексов и других объектов ТИС НСО; подключение объектов социальной инфраструктуры к ГИСПД НСО; выполнение требований действующих федеральных нормативных правовых актов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  <w:r w:rsidRPr="0043412F">
              <w:rPr>
                <w:sz w:val="20"/>
                <w:szCs w:val="20"/>
              </w:rPr>
              <w:t>; обеспечение услугами фиксированной телефонной связи, доступом к сети Интернет, а также программным обеспечением участников взаимодействия в рамках ТИС НСО; обеспечение технической поддержки информационных систем; обеспечение устойчивого функционирования инфраструктуры информационного общества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7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986 154,8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2 180 112,7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986 154,8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2 180 112,7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23 716,2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75 322,0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5 841,7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101 774,6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850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805 269,0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1 732 547,5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151 312,0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270 331,9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9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DE3A75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1.1.2.1. Предоставление субсидии ГБУ НСО «ЦИТ НСО»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учреждений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ГБУ НСО «ЦИТ НСО»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Содержание материально-технической базы ГБУ НСО «ЦИТ НСО», обеспечение работоспособности, повышение производительности и устойчивости функционирования ЦОД НСО, программно-аппаратных комплексов и иных объектов ТИС НСО, сопровождение и расширение ГИСПД НСО, техническое сопровождение коммутационной платформы сетевого справочного телефонного узла Правительства Новосибирской области; обслуживание участников взаимодействия в рамках ТИС, в части обеспечения компьютерной, организационной техникой, комплектующими и расходными материалами, программным обеспечением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1 360 608,6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5AEA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688 523,0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1 360 608,6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5AEA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688 523,0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1 360 608,6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3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1.1.2.2. Предоставление субсидии ГБУ НСО «ЦЗИ НСО»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учреждений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ГБУ НСО «ЦЗИ НСО»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Содержание материально-технической базы ГБУ НСО «ЦЗИ НСО», обеспечивающего в том числе функционирование защищенных сетей Правительства НСО и ОИОГВ НСО; обеспечение функции доверенного лица государственного удостоверяющего центра ОИОГВ НСО и ОМС НСО; обеспечение технического сопровождения системы защиты информации в ЦОД НСО; обеспечение безопасности информации ТИС НСО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365 661,6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110 468,7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365 661,6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110 468,7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365 661,6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1.1.2.3. Обеспечение функционирования ГКУ НСО «ЦЦТ НСО» 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учреждений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ГКУ НСО «ЦЦТ НСО»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Содержание  материально-технической базы ГКУ НСО «ЦЦТ НСО» (до 25.01.2023 ГБУ НСО "ЦЦТ НСО"), обеспечивающего техническую поддержку информационных систем, сопровождение сервисов голосового и текстового самообслуживания граждан на основе информационных систем искусственного интеллекта, а  также координацию процессов цифровой трансформации ключевых отраслей экономики, социальной сферы и государственного управления Новосибирской области</w:t>
            </w: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183 510,6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35 851,1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183 510,6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35 851,1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183 510,6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6 277,3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6 277,3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23 716,2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75 322,0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5 841,7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101 774,6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850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1.1.2.4. Обеспечение функционирования защищенной сети Правительства НСО, ТИС НСО, в том числе организация и сопровождение систем защиты и аттестации по требованиям к безопасности информации государственных  информационных систем и иных информационных систем в рамках ТИС НСО (проект "Информационная безопасность")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Выполнение требований действующего законодательства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 xml:space="preserve"> 1</w:t>
            </w:r>
            <w:r w:rsidRPr="0043412F">
              <w:rPr>
                <w:sz w:val="20"/>
                <w:szCs w:val="20"/>
              </w:rPr>
              <w:t xml:space="preserve"> (в том числе выполнение работ по техническому сопровождению, обеспечению работоспособности и расширению защищенной сети Правительства НСО, ТИС НСО, электронной почты) 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40 866,1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114 593,0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163 464,3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114 593,0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163 464,3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8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1.1.2.5. Сопровождение, развитие и обеспечение функционирования телекоммуникационной инфраструктуры ТИС НСО, программного обеспечения, программно-аппаратных комплексов администрации Губернатора Новосибирской области и Правительства Новосибирской области и других участников взаимодействия в рамках ТИС НСО. Обеспечение информационного обмена участников взаимодействия в рамках ТИС НСО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технической возможности передачи данных посредством ГИСПД НСО при взаимодействии в рамках ТИС НСО; обеспечение услугами фиксированной телефонной связи, доступом к сети Интернет, а также программным обеспечением участников взаимодействия в рамках ТИС НСО; аренда каналов связи; обеспечение бесперебойной работы информационно-коммуникационного оборудования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11 631,3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18 926,7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34 893,9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18 926,7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34 893,9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1.1.2.6. Обеспечение информационной инфраструктуры Новосибирской области серверными мощностями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Приобретение услуг по предоставлению дополнительных вычислительных мощностей ЦОД в сторонних организациях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71 973,7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17 792,3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71 973,7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17 792,3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71 973,7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3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1.1.3. Региональный проект «Информационная безопасность»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Минцифра НСО, ГБУ НСО «ЦЗИ НСО» 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Формирование региональной нормативно-правовой базы в области защиты информации ограниченного доступа; приведение уровня информационной безопасности региональных объектов критической информационной инфраструктуры в соответствие требованиям федерального законодательства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73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2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02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1.1.3.1. Приведение уровня информационной безопасности региональных типовых объектов критической информационной инфраструктуры (КИИ) в соответствие с требованиями законодательства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заседаний совета по информационной безопасности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Организовано методическое сопровождение мероприятий, направленных на приведение уровня информационной безопасности региональных объектов КИИ в соответствие с требованиями части 3 статьи 9 Федерального закона от 26 июля 2017 г. № 187-ФЗ «О безопасности критической информационной инфраструктуры Российской Федерации»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Сумма затрат по Задаче 1 государственной программы. Создание и развитие устойчивой и безопасной инфраструктуры высокоскоростной передачи, обработки и хранения больших объемов данных на территории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1 085 712,4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2 300 112,7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1 085 712,4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2 294 112,7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23.0.D2.70570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520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99 557,6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23 716,2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75 322,0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5 841,7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101 774,6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850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805 269,0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1 732 547,5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151 312,0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270 331,9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15869" w:type="dxa"/>
            <w:gridSpan w:val="11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 Задача 2 государственной программы. Цифровизация сфер государственного управления и оказания государственных услуг на территории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 Региональный проект «Цифровое государственное управление»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Внедрение цифровых технологий и платформенных решений в сферах государственного управления и оказания государственных и муниципальных услуг, информирование и популяризация цифровых государственных и муниципальных услуг, функций и сервисов, обеспечение функционирования и развития инфраструктуры электронного правительства, в том числе информационных систем, направленных на предоставление государственных услуг и исполнение государственных функций в электронном виде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31 425,6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151 432,7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31 425,6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151 432,7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21 300,4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81 332,7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23.0.D6.22300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23.0.D6.22700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8 275,2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65 500,0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8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6F118A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1.2.1.1. Сопровождение и доработка государственной информационной системы Новосибирской области «Межведомственная автоматизированная информационная система», создание, сопровождение и доработка иных информационных систем (подсистем) Новосибирской области, обеспечивающих оказание государственных и муниципальных услуг и исполнение функций в электронном виде, межведомственное взаимодействие и интеграцию с ЕПГУ. Организация системы защиты информации и проведение аттестации по требованиям безопасности информации указанных информационных систем.</w:t>
            </w:r>
            <w:r w:rsidRPr="0043412F">
              <w:rPr>
                <w:sz w:val="20"/>
                <w:szCs w:val="20"/>
              </w:rPr>
              <w:br/>
              <w:t>(Проект "Внедрение цифровых технологий в сфере предоставления государственных и муниципальных услуг")</w:t>
            </w:r>
          </w:p>
        </w:tc>
        <w:tc>
          <w:tcPr>
            <w:tcW w:w="1774" w:type="dxa"/>
            <w:shd w:val="clear" w:color="auto" w:fill="FFFFFF" w:themeFill="background1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Выполнение требований Федерального закона от 27.07.2010 № 210-ФЗ «Об организации предоставления государственных и муниципальных услуг». Развитие цифровых сервисов, направленных на оптимизацию процесса предоставления государственных и муниципальных услуг и исполнения функций органов власти. Выполнение требований действующих федеральных нормативных правовых актов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E97619" w:rsidRPr="0043412F" w:rsidTr="006F118A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FFFFFF" w:themeFill="background1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FFFFFF" w:themeFill="background1"/>
            <w:noWrap/>
            <w:vAlign w:val="center"/>
            <w:hideMark/>
          </w:tcPr>
          <w:p w:rsidR="00E97619" w:rsidRPr="0043412F" w:rsidRDefault="00E97619" w:rsidP="00DE3A75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7 </w:t>
            </w:r>
            <w:r w:rsidR="00DE3A75">
              <w:rPr>
                <w:sz w:val="20"/>
                <w:szCs w:val="20"/>
              </w:rPr>
              <w:t>767</w:t>
            </w:r>
            <w:r w:rsidRPr="0043412F">
              <w:rPr>
                <w:sz w:val="20"/>
                <w:szCs w:val="20"/>
              </w:rPr>
              <w:t>,</w:t>
            </w:r>
            <w:r w:rsidR="00DE3A75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12 796,1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DE3A75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46 </w:t>
            </w:r>
            <w:r w:rsidR="00DE3A75">
              <w:rPr>
                <w:sz w:val="20"/>
                <w:szCs w:val="20"/>
              </w:rPr>
              <w:t>606,3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12 796,1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DE3A75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46 </w:t>
            </w:r>
            <w:r w:rsidR="00DE3A75">
              <w:rPr>
                <w:sz w:val="20"/>
                <w:szCs w:val="20"/>
              </w:rPr>
              <w:t>606</w:t>
            </w:r>
            <w:r w:rsidRPr="0043412F">
              <w:rPr>
                <w:sz w:val="20"/>
                <w:szCs w:val="20"/>
              </w:rPr>
              <w:t>,</w:t>
            </w:r>
            <w:r w:rsidR="00DE3A75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4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2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1.2.1.2. Сопровождение и доработка государственной информационной системы Новосибирской области «Центр приема государственных услуг» (для нужд ГАУ НСО «МФЦ»). Организация системы защиты информации и проведение аттестации по требованиям безопасности информации указанной информационной системы.</w:t>
            </w:r>
            <w:r w:rsidRPr="0043412F">
              <w:rPr>
                <w:sz w:val="20"/>
                <w:szCs w:val="20"/>
              </w:rPr>
              <w:br/>
              <w:t>(Проект "Внедрение цифровых технологий в сфере предоставления государственных и муниципальных услуг")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бесперебойной работы информационной системы в режиме 24*7 и доработка системы в целях реализации требований Федерального закона от 27.07.2010 № 210-ФЗ «Об организации предоставления государственных и муниципальных услуг», нормативных правовых актов Правительства Российской Федерации в части организации предоставления государственных и муниципальных услуг по принципу «одного окна» на базе ГАУ НСО МФЦ. Выполнение требований действующих федеральных нормативных правовых актов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DE3A75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17 </w:t>
            </w:r>
            <w:r w:rsidR="00DE3A75">
              <w:rPr>
                <w:sz w:val="20"/>
                <w:szCs w:val="20"/>
              </w:rPr>
              <w:t>382</w:t>
            </w:r>
            <w:r w:rsidRPr="0043412F">
              <w:rPr>
                <w:sz w:val="20"/>
                <w:szCs w:val="20"/>
              </w:rPr>
              <w:t>,</w:t>
            </w:r>
            <w:r w:rsidR="00DE3A75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9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1 998,5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DE3A75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17 </w:t>
            </w:r>
            <w:r w:rsidR="00DE3A75">
              <w:rPr>
                <w:sz w:val="20"/>
                <w:szCs w:val="20"/>
              </w:rPr>
              <w:t>382,7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1 998,5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DE3A75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17 </w:t>
            </w:r>
            <w:r w:rsidR="00DE3A75">
              <w:rPr>
                <w:sz w:val="20"/>
                <w:szCs w:val="20"/>
              </w:rPr>
              <w:t>382</w:t>
            </w:r>
            <w:r w:rsidRPr="0043412F">
              <w:rPr>
                <w:sz w:val="20"/>
                <w:szCs w:val="20"/>
              </w:rPr>
              <w:t>,</w:t>
            </w:r>
            <w:r w:rsidR="00DE3A75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9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76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1.2.1.3. Проект "Создание цифровой платформы "Гостех"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информационных систем и сервисов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spacing w:after="240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Формирование единой архитектуры стандартов разработки и эксплуатации, единой методологии создания государственных информационных систем.</w:t>
            </w:r>
            <w:r w:rsidRPr="0043412F">
              <w:rPr>
                <w:sz w:val="20"/>
                <w:szCs w:val="20"/>
              </w:rPr>
              <w:br/>
              <w:t>Использование Новосибирской областью платформы "ГосТех" , (включающей, в том числе, платформу разработки, производственный конвейер и систему управления размещенными информационными системами) для разработки/ доработки, размещения и функционирования  систем и сервисов</w:t>
            </w: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7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</w:pPr>
            <w:r w:rsidRPr="0043412F"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8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1.2.1.4. Проект "Перевод массовых социально значимых государственных и муниципальных услуг в электронный вид"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услуг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Проект реализован в 2022 году. При внесении изменений в Стратегию цифровой трансформации ключевых отраслей экономики, социальной сферы и государственного управления Новосибирской области проект будет исключен из Плана реализации мероприятий государственной программы</w:t>
            </w: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9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2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1.2.1.5. Проект "Создание единой системы предоставления государственных и муниципальных услуг"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Создание общедоступной и бесплатной для всех органов государственной власти и органов местного самоуправления платформы, позволяющей самостоятельно переводить в электронный вид существующие услуги, предоставляемые в бумажном виде. Новосибирская область выступает как пользователь платформы</w:t>
            </w: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Сумма затрат,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</w:pPr>
            <w:r w:rsidRPr="0043412F"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1.2.1.6. Проект "Пилотный проект по созданию региональной витрины данных"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создания в Новосибирской области витрин данных. Повышение качества оказания государственных услуг и выполнения государственных функций за счет систематизации и гармонизации государственных данных и сокращения времени их предоставления пользователю. Проект реализуется в рамках мероприятия 1.2.1.1.</w:t>
            </w: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1.2.1.7. Создание, сопровождение, модернизация и развитие государственных информационных интернет-ресурсов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ГБУ НСО ЦИТ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эксплуатации и сопровождение ГИС «Единая платформа официальных сайтов НСО» и информационных ресурсов, взаимосвязанных с ГИС «Единая платформа официальных сайтов НСО. Соблюдение требований Федерального закона от 09.02.2009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1.2.1.8. Сопровождение, доработка и развитие государственной информационной системы электронного документооборота и делопроизводства Правительства Новосибирской области, создание цифровой архивной платформы. Организация системы защиты информации и проведение аттестации по требованиям безопасности информации указанных информационных систем. </w:t>
            </w:r>
            <w:r w:rsidRPr="0043412F">
              <w:rPr>
                <w:sz w:val="20"/>
                <w:szCs w:val="20"/>
              </w:rPr>
              <w:br/>
              <w:t>(Проект «Развитие системы электронного документооборота и делопроизводства Правительства Новосибирской области»)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Обеспечение внутренней автоматизации документооборота и делопроизводства ОИОГВ НСО, администрации Губернатора НСО и Правительства НСО, а также расширение единого пространства электронного документооборота в регионе, в рамках которого реализуется возможность информационного взаимодействия Губернатора НСО, Правительства НСО, органов государственной власти и других участников электронного взаимодействия, в том числе, ОМС НСО. Обеспечение технического сопровождения системы электронного документооборота и делопроизводства Правительства НСО (СЭДД). </w:t>
            </w:r>
            <w:r w:rsidRPr="0043412F">
              <w:rPr>
                <w:sz w:val="20"/>
                <w:szCs w:val="20"/>
              </w:rPr>
              <w:br/>
              <w:t>Обеспечение ведомственного хранения электронных документов, образующихся в СЭДД, автоматизация их передачи на постоянное хранение в государственный и муниципальные архивы НСО с дальнейшим обеспечением юридической значимости документооборота, обеспечение электронного хранения, комплектования, учета и использования архивных документов и архивных фондов подведомственных архивных учреждений (государственных архивов) НСО, архивных документов относящихся к государственной собственности Новосибирской области и находящихся на территории муниципальных образований Новосибирской области; информационное обеспечение в электронном виде граждан, органов государственной власти, ОМС НСО, организаций и общественных объединений на основе документов Архивного фонда Новосибирской области и других архивных документов.</w:t>
            </w:r>
            <w:r w:rsidRPr="0043412F">
              <w:rPr>
                <w:sz w:val="20"/>
                <w:szCs w:val="20"/>
              </w:rPr>
              <w:br/>
              <w:t xml:space="preserve">Выполнение требований, действующих федеральных нормативных правовых актов в области защиты информации 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65 500,0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8 275,2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65 500,0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23.0.D6.22700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8 275,2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65 500,0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4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84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282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1.2.1.9. Проект "Центр хранения электронных документов (ЦХЭД)"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Будет реализована возможность постоянного и временного архивного хранения электронных архивных документов (ЭАД) в государственных архивах с сохранением аутентичности, целостности и пригодности ЭАД для использования на протяжении всего срока хранения. </w:t>
            </w: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1.2.1.10. Сопровождение, доработка и развитие государственной информационной системы Новосибирской области «Кадровый учет государственных гражданских служащих Новосибирской области». Организация системы защиты информации и проведение аттестации по требованиям безопасности информации указанной информационной системы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внутренней автоматизации кадрового учета областных исполнительных органов государственной власти Новосибирской области, администрации Губернатора Новосибирской области и Правительства Новосибирской области. Выполнение требований, действующих федеральных нормативных правовых актов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 xml:space="preserve"> 1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BB26EF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17 </w:t>
            </w:r>
            <w:r w:rsidR="00BB26EF">
              <w:rPr>
                <w:sz w:val="20"/>
                <w:szCs w:val="20"/>
                <w:lang w:val="en-US"/>
              </w:rPr>
              <w:t>343</w:t>
            </w:r>
            <w:r w:rsidRPr="0043412F">
              <w:rPr>
                <w:sz w:val="20"/>
                <w:szCs w:val="20"/>
              </w:rPr>
              <w:t>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6 505,8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BB26EF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17 </w:t>
            </w:r>
            <w:r w:rsidR="00BB26EF">
              <w:rPr>
                <w:sz w:val="20"/>
                <w:szCs w:val="20"/>
                <w:lang w:val="en-US"/>
              </w:rPr>
              <w:t>343</w:t>
            </w:r>
            <w:r w:rsidRPr="0043412F">
              <w:rPr>
                <w:sz w:val="20"/>
                <w:szCs w:val="20"/>
              </w:rPr>
              <w:t>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6 505,8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BB26EF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17 </w:t>
            </w:r>
            <w:r w:rsidR="00BB26EF">
              <w:rPr>
                <w:sz w:val="20"/>
                <w:szCs w:val="20"/>
                <w:lang w:val="en-US"/>
              </w:rPr>
              <w:t>343</w:t>
            </w:r>
            <w:r w:rsidRPr="0043412F">
              <w:rPr>
                <w:sz w:val="20"/>
                <w:szCs w:val="20"/>
              </w:rPr>
              <w:t>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93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3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1.2.1.11. Обеспечение информирования и популяризации цифровых государственных и муниципальных услуг, функций и сервисов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Увеличение доли граждан, использующих механизм получения государственных и муниципальных услуг в электронной форме, в том числе посредством доработки информационных систем, приобретения программно-аппаратных комплексов; информационное обеспечение реализации мероприятий государственной программы (в том числе проведение конкурсов, выпуск агитационных и информационных материалов, подготовка видеоматериалов, освещение в СМИ и т.д.) в целях повышения уровня осведомленности, информационной грамотности, готовности населения и хозяйствующих субъектов Новосибирской области к использованию преимуществ информационного общества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9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23.0.D6.22300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4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8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1.2.1.12. Проект "Центры управления регионов"</w:t>
            </w:r>
            <w:r w:rsidRPr="0043412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ЦУР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ГКУ НСО «ЦЦТ НСО»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функционирования единого центра обработки обращений и сообщений (жалоб) от жителей, поступающих в исполнительные органы государственной власти Новосибирской области и органы местного самоуправления. .Проект реализуется в рамках мероприятия 1.1.2.3.</w:t>
            </w:r>
            <w:r w:rsidRPr="0043412F">
              <w:rPr>
                <w:sz w:val="20"/>
                <w:szCs w:val="20"/>
              </w:rPr>
              <w:br/>
              <w:t xml:space="preserve"> </w:t>
            </w:r>
          </w:p>
        </w:tc>
      </w:tr>
      <w:tr w:rsidR="00E97619" w:rsidRPr="0043412F" w:rsidTr="00E97619">
        <w:trPr>
          <w:trHeight w:val="43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6 859,0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3 751,9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6 859,0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  <w:r w:rsidRPr="0043412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644,7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644,7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  <w:r w:rsidRPr="0043412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3 107,2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6 214,3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2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4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1.2.1.13. Реализация комплекса мер по автоматизации контрольной-надзорной деятельности для региональных и муниципальных видов контроля (надзора).</w:t>
            </w:r>
            <w:r w:rsidRPr="0043412F">
              <w:rPr>
                <w:sz w:val="20"/>
                <w:szCs w:val="20"/>
              </w:rPr>
              <w:br/>
              <w:t>(Проект "Государственная информационная система "Типовое облачное решение по автоматизации контрольной (надзорной) деятельности")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видов контроля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26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ГКУ НСО «ЦЦТ НСО»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Разработка новых и корректировка существующих бизнес-процессов для 26 региональных видов контроля (надзора) в ГИС ТОР КНД; расширение состава семантических моделей реестров субъектов и объектов; корректировка существующих и настройка новых печатных и (или) отчетных форм; расширение функционала интерфейса за счет использования конструктора экранных форм; доработка и наполнение справочников ГИС ТОР КНД. Внедрение механизма присвоения объектам категорий риска (классов опасностей); отслеживание результатов автоматизации деятельности контрольных (надзорных) органов. Выполнение технического обеспечения работы ГИС ТОР КНД или ВИС КНО, а также сотрудников контрольных (надзорных) органов</w:t>
            </w: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258,8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3 680,0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6 727,6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  <w:r w:rsidRPr="0043412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632,4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632,4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  <w:r w:rsidRPr="0043412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3 047,6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6 095,2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бюджет*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7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9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1.2.2. Реализация комплекса мер, направленных на функционирование государственных информационных систем автоматизации управленческой деятельности органов государственной власти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бесперебойного функционирования государственных информационных систем автоматизации управленческой деятельности ОИОГВ НСО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5 196,8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23.0.02.03250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5 196,8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76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1.2.2.1. Создание, сопровождение и доработка государственных информационных систем автоматизации управленческой деятельности органов государственной власти 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информационных систем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Техническое сопровождение и доработка отдельных подсистем регионального сегмента государственной автоматизированной системы «Управление» Новосибирской области, техническое сопровождение и доработка ГИС "Программно-целевое управление в Новосибирской области" на основе программного комплекса «Региональный электронный бюджет. Бюджетное планирование» (ПК "Веб Планирование")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291,4 - 4905,4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5 196,8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23.0.02.03250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5 196,8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1.2.3. Реализация региональных проектов в сфере информационных технологий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взаимодействия государственных информационных систем Новосибирской области с федеральной государственной информационной системой «Федеральный реестр государственных и муниципальных услуг (функций)» области с целью оказания массовых социально значимых услуг (сервисов) в электронном виде с применением машиночитаемых цифровых административных регламентов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4 358,3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958,9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3 399,4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1.2.3.1. Модернизация государственных информационных систем Новосибирской области с целью оказания массовых социально значимых услуг (сервисов) в электронном виде с применением машиночитаемых цифровых административных регламентов</w:t>
            </w:r>
            <w:r w:rsidRPr="0043412F">
              <w:rPr>
                <w:sz w:val="20"/>
                <w:szCs w:val="20"/>
              </w:rPr>
              <w:br/>
              <w:t>(Проект "Субсидии бюджетам субъектов Российской Федерации на поддержку региональных проектов в сфере информационных технологий")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взаимодействия государственных информационных систем Новосибирской области с федеральной государственной информационной системой «Федеральный реестр государственных и муниципальных услуг (функций)» области с целью оказания массовых социально значимых услуг (сервисов) в электронном виде с применением машиночитаемых цифровых административных регламентов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4 358,3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4 358,3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958,9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3 399,4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Сумма затрат по Задаче 2 государственной программы. Цифровизация сфер государственного управления и оказания государственных услуг на территории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31 425,6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160 987,8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31 425,6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157 588,4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21 300,4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81 332,7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23.0.D6.22300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23.0.D6.22700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8 275,2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65 500,0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23.0.02.03250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5 196,8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958,9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3 399,4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15869" w:type="dxa"/>
            <w:gridSpan w:val="11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 Задача 3 государственной программы. Содействие внедрению цифровых технологий и платформенных решений в приоритетных отраслях экономики и социальной сферы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 Ведомственная информатизация органов государственной власти Новосибирской области и подведомственных им сфер, внедрение типовых элементов ведомственной информационно-технологической инфраструктуры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технической поддержки и работоспособности разработанных (приобретенных) и внедренных программно-аппаратных комплексов, включая обеспечение информационной безопасности, сопровождение и развитие процессов информатизации в областных исполнительных органах государственной власти Новосибирской области и подведомственных им учреждениях (в соответствии с поступающими в Минцифру НСО заявками ОИОГВ НСО, в том числе посредством специализированных информационных систем)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19 241,5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87 386,9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19 241,5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87 386,9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 Цифровизация в сфере образования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технической поддержки и работоспособности разработанных (приобретенных) и внедренных программно-аппаратных комплексов, их доработка, включая обеспечение информационной безопасности, сопровождение и развитие процессов информатизации в сфере образования Новосибирской области</w:t>
            </w:r>
          </w:p>
        </w:tc>
      </w:tr>
      <w:tr w:rsidR="00E97619" w:rsidRPr="0043412F" w:rsidTr="00E97619">
        <w:trPr>
          <w:trHeight w:val="33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9 899,0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38 059,6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9 899,0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38 059,6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1.3.1.1.1. Модернизация, развитие и сопровождение информационных систем в сфере дошкольного, общего, профессионального и дополнительного образования Новосибирской области. Организация системы защиты информации и проведение аттестации по требованиям безопасности информации информационных систем в сфере дошкольного, общего, профессионального и дополнительного образования Новосибирской области в образовательных организациях Новосибирской области (в том числе муниципальных).</w:t>
            </w:r>
            <w:r w:rsidRPr="0043412F">
              <w:rPr>
                <w:sz w:val="20"/>
                <w:szCs w:val="20"/>
              </w:rPr>
              <w:br/>
              <w:t>(Проект "Внедрение цифровых технологий в сфере образования Новосибирской области")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бесперебойной работы аппаратно-программной части информационных систем в сфере дошкольного, общего, профессионального и дополнительного образования Новосибирской области в режиме 24*7. Обеспечение возможности оказания государственных и муниципальных услуг в электронном виде в соответствии с федеральным законодательством. Выполнение требований законодательства РФ в сфере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  <w:r w:rsidRPr="0043412F">
              <w:rPr>
                <w:sz w:val="20"/>
                <w:szCs w:val="20"/>
              </w:rPr>
              <w:t xml:space="preserve"> 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12 686,5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9 899,0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38 059,6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9 899,0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38 059,6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6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4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1.3.1.1.2. Проект "Цифровое портфолио ученика"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цифровых сервисов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Формирование цифровых портфолио учеников, включающих все академические и личностные достижения; обеспечение возможности использования цифровыхо портфолио для поступления в организации среднего профессионального образования, ВУЗы, а также при трудоустройстве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9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5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1.3.1.1.3. Проект "Цифровой помощник ученика"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цифровых сервисов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 общеобразовательных организациях Новосибирской области будет внедрен сервис, позволяющий с учетом подборки верифицированного цифрового образовательного контента выстраивать индивидуальный план обучения в соответствии с интересами и способностями обучающегося, а также управлять образовательной траекторией в соответствии с уровнем подготовки и интересами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1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1.3.1.1.4. Проект "Библиотека цифрового образовательного контента"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цифровых сервисов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Обучающиеся и учителя общеобразовательных организаций Новосибирской области будут обеспечены бесплатным доступом к верифицированному цифровому образовательному контенту и сервисам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4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1.3.1.1.5. Проект "Система управления в образовательной организации"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Построение системы управления образовательной организацией направлено на расширение возможности принятия управленческих решений на основе анализа больших данных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1.3.1.1.6. Проект "Цифровой помощник родителя"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цифровых сервисов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Родителям учеников образовательных организаций Новосибирской области предоставлена возможность для «организации образовательной жизнедеятельности ребенка» автоматизированный сервис записи в школу, а также на обучение по программам дополнительного образования, система мгновенного обмена оперативными запросами и информацией между школой и родителями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1.3.1.1.7. Проект "Цифровой помощник учителя"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цифровых сервисов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Педагогическим работникам общеобразовательных организаций Новосибирской области будет предоставлена  возможность автоматизированного планирования рабочих программ, автоматизированной проверки домашних заданий, автоматизированного планирования повышения квалификации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1.3.1.2. Цифровизация в сфере городского хозяйства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МЖКХиЭ НСО, Минцифра НСО 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технической поддержки и работоспособности разработанных (приобретенных) и внедренных программно-аппаратных комплексов, их доработка, включая обеспечение информационной безопасности,  сопровождение и развитие процессов информатизации в сфере городского хозяйства  Новосибирской области</w:t>
            </w: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2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3 907,1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11 227,0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3 907,1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11 227,0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1.3.1.2.1. Создание, модернизация, развитие и сопровождение государственных информационных систем  Новосибирской области в сфере жилищно-коммунального хозяйства и энергетики Новосибирской области 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Формирование и расширение функциональных возможностей единой базы информационных ресурсов об организации электро-, тепло-, газо-, водоснабжения населения и водоотведения на основе интеграции сведений из разрозненных локальных и ведомственных баз данных; возможность информационного взаимодействия органов местного самоуправления и органов государственной власти субъекта Российской Федерации с порталом государственных и муниципальных услуг, с информационной системой ФСТ РФ, с государственной информационной системой в области энергосбережения и повышения энергетической эффективности; обеспечение федеральных требований по раскрытию информации в сфере управления многоквартирными домами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4528,7-4875,0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3 907,1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11 227,0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3 907,1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11 227,0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4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2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1.3.1.2.2. Проект "Развитие клиентоцентричной системы управления ЖКХ на базе ГИС ЖКХ"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МЖКХиЭ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Наполнение данными ГИС ЖКХ. Информирование населения о возможностях ГИС ЖКХ. Перевод всех мероприятий, осуществляемых при реализации проектов по строительству объектов капитального строительства, в электронный вид и оказание указанных мероприятий посредством ЕПГУ (РПГУ) проактивно с применением реестровой модели оказания государственных и муниципальных услуг в субъектах Российской Федерации в соответствии с типовыми административными регламентами государственных и муниципальных услуг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1.3.1.2.3. Проект "Развитие цифровой экосистемы формирования комфортной городской среды - быстрый качественный ритм для жизни здесь и сейчас"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МЖКХиЭ НСО,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Информирование населения о возможности голосования на платформе</w:t>
            </w:r>
            <w:r w:rsidRPr="0043412F">
              <w:rPr>
                <w:sz w:val="20"/>
                <w:szCs w:val="20"/>
              </w:rPr>
              <w:br/>
              <w:t>(Сбор общественного мнения, голосования, решение коллективных вопросов средствами ГИС ЖКХ. Новые сервисы в ЖКХ и повышение качества жизни. Контроль и гарантии соблюдения условий по договорам с поставщиками и качество оказанных услуг. Обеспечение принципа однократного размещения информации в государственных системах и сохранение преемственности управления (передача эксплуатационной документации между управляющими компаниями). Проведение общих собраний собственников в электронном виде, контроль стандартов качества коммунальных услуг - внедрение системы обратной связи. Ведение технического учета, учета инфраструктуры и планирования операций. Контроль состояния устройств и управление технической инфраструктурой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7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1.3.1.3. Цифровизация в сфере транспорта и дорожного хозяйства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Минтранс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технической поддержки и работоспособности разработанных (приобретенных) и внедренных программно-аппаратных комплексов, их доработка, включая обеспечение информационной безопасности,  сопровождение и развитие процессов информатизации в сфере городского хозяйства 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1.3.1.3.1. Проект "Цифровые двойники автомобильных дорог Новосибирской области"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Минтранс НСО, ГКУ НСО "ТУАД НСО"</w:t>
            </w:r>
            <w:r w:rsidRPr="0043412F">
              <w:rPr>
                <w:sz w:val="20"/>
                <w:szCs w:val="20"/>
              </w:rPr>
              <w:br/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Создание 3D-моделей автомобильных дорог (облака точек лазерного сканирования). Создание информационного ресурса, содержащего 3D-модели автомобильных дорог, на основе пространственных баз данных</w:t>
            </w: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1.3.1.3.2. Проект "Цифровое управление транспортным комплексом РФ"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Минтранс НСО, Минцифра НСО 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Создание единого центра управления транспортным комплексом, а также развитие системы моделирования транспортных потоков с применением технологий искусственного интеллекта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spacing w:after="240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1.3.1.3.3. Проект "Цифровые двойники объектов транспортной инфраструктуры"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Минтранс НСО, Минцифра НСО 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Запуск системы контроля дорожных фондов, создание 3D-моделей (трехмерного представления) всех объектов транспортной инфраструктуры, разработка информационной системы учета и планирования работ (затрат) на проектирование, строительство, ремонт и содержание объектов транспортной инфраструктуры. Создание мобильных измерительных лабораторий, а также внедрение технологии информационного моделирования на всех этапах жизненного цикла объектов капитального строительства транспортной инфраструктуры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spacing w:after="240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1.3.1.3.4. Проект "Зеленый цифровой коридор пассажира"</w:t>
            </w:r>
            <w:r w:rsidRPr="0043412F">
              <w:rPr>
                <w:sz w:val="20"/>
                <w:szCs w:val="20"/>
              </w:rPr>
              <w:br/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сервисов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Минтранс НСО, Минцифра НСО 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Создание единого цифрового инструмента оплаты проезда для всех видов транспорта (с применением биометрии), цифрового профиля пассажира, а также сервиса построения оптимального маршрута поездки (MaaS, Mobilityas-a-Service)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1.3.1.4. Цифровизация в сфере труда, занятости и социальной защиты населения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Минтруда и соцразвития НСО, Минцифра НСО 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бесперебойного функционирования разработанного (приобретенного) и внедренного программного обеспечения в сфере труда, занятости и социальной защиты населения Новосибирской области, включая обеспечение информационной безопасности, цифровизация процессов в указанной сфере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3 556,1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15 250,2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3 556,1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15 250,2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1.3.1.4.1. Проект "Цифровизация процесса оказания финансовой помощи населению, пострадавшему в результате чрезвычайных ситуаций природного и техногенного характера"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проектов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Минтруда и соцразвития НСО, Минцифра НСО 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Проект реализован в 2022 году. При внесении изменений в Стратегию цифровой трансформации ключевых отраслей экономики, социальной сферы и государственного управления Новосибирской области проект будет исключен из Плана реализации мероприятий государственной программы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1.3.1.4.2. Проект "Использование подсистемы установления и выплат мер социальной защиты (поддержки) Единой государственной информационной системы социального обеспечения для оказания государственных услуг, включая предоставление государственной социальной помощи на основании социального контракта"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проектов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Минтруда и соцразвития НСО, Минцифра НСО 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интеграции ведомственной информационной системы с ЕГИССО в соответствии с требованиями, установленными Правительством Российской Федерации. Обеспечение учета сведений о заключенных социальных контрактах и программах социальной адаптации, о результатах мониторинга исполнения программы социальной адаптации и расторжения социального контракта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1.3.1.4.3. Сопровождение государственной информационной системы Новосибирской области </w:t>
            </w:r>
            <w:r w:rsidRPr="0043412F">
              <w:rPr>
                <w:rFonts w:ascii="Calibri" w:hAnsi="Calibri" w:cs="Calibri"/>
                <w:sz w:val="20"/>
                <w:szCs w:val="20"/>
              </w:rPr>
              <w:t>«</w:t>
            </w:r>
            <w:r w:rsidRPr="0043412F">
              <w:rPr>
                <w:sz w:val="20"/>
                <w:szCs w:val="20"/>
              </w:rPr>
              <w:t>Программный комплекс «Катарсис», Интерактивного портала службы занятости населения Новосибирской области, ГИС НСО «Платформа прогнозирования региональной кадровой потребности и планирования объема подготовки кадров по программам среднего профессионального образования и высшего образования»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Обеспечение бесперебойной работы государственной информационной системы Новосибирской области </w:t>
            </w:r>
            <w:r w:rsidRPr="0043412F">
              <w:rPr>
                <w:rFonts w:ascii="Calibri" w:hAnsi="Calibri" w:cs="Calibri"/>
                <w:sz w:val="20"/>
                <w:szCs w:val="20"/>
              </w:rPr>
              <w:t>«</w:t>
            </w:r>
            <w:r w:rsidRPr="0043412F">
              <w:rPr>
                <w:sz w:val="20"/>
                <w:szCs w:val="20"/>
              </w:rPr>
              <w:t>Программный комплекс «Катарсис», Интерактивного портала службы занятости населения Новосибирской области, ГИС НСО «Платформа прогнозирования региональной кадровой потребности и планирования объема подготовки кадров по программам среднего профессионального образования и высшего образования», обеспечивающих возможность оказания государственных услуг в сфере труда и занятости населения в электронной форме с использованием межведомственного взаимодействия</w:t>
            </w: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1250,0-4258,1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2 129,1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5 508,1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2 129,1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5 508,1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0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1.3.1.4.4. Сопровождение и доработка информационных систем автоматизации процесса предоставления услуг в сфере социальной защиты и обслуживания граждан в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Доработка и обеспечение бесперебойной работы государственной информационной системы Новосибирской области </w:t>
            </w:r>
            <w:r w:rsidRPr="0043412F">
              <w:rPr>
                <w:rFonts w:ascii="Calibri" w:hAnsi="Calibri" w:cs="Calibri"/>
                <w:sz w:val="20"/>
                <w:szCs w:val="20"/>
              </w:rPr>
              <w:t>«</w:t>
            </w:r>
            <w:r w:rsidRPr="0043412F">
              <w:rPr>
                <w:sz w:val="20"/>
                <w:szCs w:val="20"/>
              </w:rPr>
              <w:t>Территориальная информационная система «Социальный портрет гражданина и типизированное хранилище данных Новосибирской области» в режиме 24*7 в целях обеспечения возможности оказания государственных услуг в сфере социальной защиты и обслуживания граждан в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9 742,1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1 427,0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9 742,1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1 427,0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9 742,1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0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1.3.1.4.5. Проект "Перевод мер социальной поддержки в формат "Социального казначейства"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мероприятий проекта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Минтруда и соцразвития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Реализация перехода на предоставление мер социальной поддержки на основании только заявления  с выводом на ЕПГУ; обеспечение привязки региональных и муниципальных мер социальной поддержки в ЕГИССО к жизненным событиям для обеспечения проактивного информирования граждан о положенных им мерах; осуществлление перевода  в проактивный (беззаявительный) формат предоставления мер социальной поддержки регионального и муниципального уровня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1.3.1.4.6. Проект "СЗН 2.0 (Модернизации государственной службы занятости населения)"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проектов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Минтруда и соцразвития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Реализация предоставления государственных услуг и исполнения государственных функций в области содействия занятости населения в электронном виде посредством Единой цифровой платформы в сфере занятости и трудовых отношений  «Работа в России»</w:t>
            </w:r>
          </w:p>
        </w:tc>
      </w:tr>
      <w:tr w:rsidR="00E97619" w:rsidRPr="0043412F" w:rsidTr="00E97619">
        <w:trPr>
          <w:trHeight w:val="42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1.3.1.4.7. Проект "Создание информационной системы "Единый контакт  ̶  центр взаимодействия с гражданами"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проектов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 Минцифра НСО, Минтруда и соцразвития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Проект реализован в 2022 году. При внесении изменений в Стратегию цифровой трансформации ключевых отраслей экономики, социальной сферы и государственного управления Новосибирской области проект будет исключен из Плана реализации государственной программы</w:t>
            </w:r>
          </w:p>
        </w:tc>
      </w:tr>
      <w:tr w:rsidR="00E97619" w:rsidRPr="0043412F" w:rsidTr="00E97619">
        <w:trPr>
          <w:trHeight w:val="42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3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1.3.1.5. Цифровизация в сфере агропромышленного комплекса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Минсельхоз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технической поддержки и работоспособности разработанных (приобретенных) и внедренных программно-аппаратных комплексов, их доработка, включая обеспечение информационной безопасности, сопровождение и развитие процессов информатизации в сфере агропромышленного комплекса Новосибирской области</w:t>
            </w: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4 821,0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4 821,0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9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1.3.1.5.1. Сопровождение и доработка информационных систем в сфере агропромышленного комплекса Новосибирской области. Организация системы защиты информации и проведение аттестации по требованиям безопасности информации информационных систем в сфере агропромышленного комплекса Новосибирской области</w:t>
            </w:r>
            <w:r w:rsidRPr="0043412F">
              <w:rPr>
                <w:sz w:val="20"/>
                <w:szCs w:val="20"/>
              </w:rPr>
              <w:br/>
              <w:t>(Проект "Развитие ГИС НСО "Господдержка АПК НСО")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автоматизации процесса предоставления государственной поддержки сельхозтоваропроизводителям Новосибирской области, обеспечение возможности подачи заявлений на предоставление государственной поддержки в электронном виде, управление эффективностью государственной поддержки сельскохозяйственных предприятий. Выполнение требований законодательства РФ в сфере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  <w:r w:rsidRPr="0043412F">
              <w:rPr>
                <w:sz w:val="20"/>
                <w:szCs w:val="20"/>
              </w:rPr>
              <w:t xml:space="preserve"> 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4 821,0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4 821,0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4 821,0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94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1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1.3.1.5.2. Проект "Цифровые компетенции АПК и РХК НСО"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сотрудников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550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Минсельхоз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 2023 году 550 руководителей и специалистов организаций агропомышленного и рыбохозяйственного комплексов повысят квалификацию  по образовательным программам, включающим программы освоения цифровых компетенций. Реализация мероприятия будет осуществляться в рамках детализированного мероприятия 1.1.1.1.1.1.25. основного мероприятия "1.1.1.1.1.1. Стимулирование по отдельным направлениям   сельхозтоваропроизводителей в повышении эффективности сельскохозяйственного производства" государственной программы Новосибирской области "Развитие сельского хозяйства и регулирование рынков сельскохозяйственной продукции, сырья и продовольствия в Новосибирской области", утвержденной постановлением Правительства Новосибирской области от 02.02.2015 № 37-п</w:t>
            </w: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1.3.1.6. Проект "Создание и развитие "Озера данных" регионального уровня в рамках РСЧС"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 во взаимодействии с ГУ МЧС РФ по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spacing w:after="240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Информационное взаимодействие органов управления территориальных подсистем РСЧС будет осуществляться в цифровом формате. Работа ЕДДС для координации действий на муниципальном уровне будет осуществляться посредством личного кабинета.</w:t>
            </w:r>
            <w:r w:rsidRPr="0043412F">
              <w:rPr>
                <w:sz w:val="20"/>
                <w:szCs w:val="20"/>
              </w:rPr>
              <w:br/>
              <w:t>Планируется к передаче:</w:t>
            </w:r>
            <w:r w:rsidRPr="0043412F">
              <w:rPr>
                <w:sz w:val="20"/>
                <w:szCs w:val="20"/>
              </w:rPr>
              <w:br/>
              <w:t>- данные из региональной подсистемы видеонаблюдения и видеоаналитики;</w:t>
            </w:r>
            <w:r w:rsidRPr="0043412F">
              <w:rPr>
                <w:sz w:val="20"/>
                <w:szCs w:val="20"/>
              </w:rPr>
              <w:br/>
              <w:t>- данные с датчиков контроля параметров состояния ПДК (предельно-допустимая концентрация) АХОВ (аварийно-химически опасных веществ) потенциально опасных объектов, датчики состояния уровня воды (КСЭОН (комплексная системы экстренного оповещения населения);</w:t>
            </w:r>
            <w:r w:rsidRPr="0043412F">
              <w:rPr>
                <w:sz w:val="20"/>
                <w:szCs w:val="20"/>
              </w:rPr>
              <w:br/>
              <w:t xml:space="preserve">- данные с автономных дымовых пожарных извещателей с GSM модулем. </w:t>
            </w:r>
            <w:r w:rsidRPr="0043412F">
              <w:rPr>
                <w:sz w:val="20"/>
                <w:szCs w:val="20"/>
              </w:rPr>
              <w:br/>
              <w:t>Также планируется расширение направлений взаимодействия в рамках Соглашения о сотрудничестве Минцифры НСО с ГУ МЧС России по НСО</w:t>
            </w:r>
            <w:r w:rsidRPr="0043412F">
              <w:rPr>
                <w:sz w:val="20"/>
                <w:szCs w:val="20"/>
              </w:rPr>
              <w:br/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1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 Цифровизация в сфере экологии и природопользования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 развития процессов информатизации в сфере экологии и природопользования 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1.3.1.7.1. Проект "Федеральная государственная информационная система "Автоматизированная система лицензирования недропользования" (ФГИС "АСЛН")"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Оперативное ведение централизованной базы данных системы осуществляется совместно территориальными органами Роснедр и ТФГИ, а также государственными органами власти субъектов Российской Федерации (в части лицензий ОПИ и ПВ на участках местного значения) в удаленном online-режиме. ФГИС "АСЛН" интегрирована с порталом государственных услуг (функций) Роснедр и "Личным кабинетом недропользователя".</w:t>
            </w:r>
            <w:r w:rsidRPr="0043412F">
              <w:rPr>
                <w:sz w:val="20"/>
                <w:szCs w:val="20"/>
              </w:rPr>
              <w:br/>
              <w:t>В ФГИС "АСЛН", для целей автоматизированной реализации государственной услуги по выдаче заключений об отсутствии полезных ископаемых, органами власти субъектов Российской Федерации будут вноситься и актуализироваться следующие сведения: сведения об участках недр местного значения и лицензиях на пользование участками недр местного значения;</w:t>
            </w:r>
            <w:r w:rsidRPr="0043412F">
              <w:rPr>
                <w:sz w:val="20"/>
                <w:szCs w:val="20"/>
              </w:rPr>
              <w:br/>
              <w:t>сведения о границах площадей залегания полезных ископаемых, запасы которых поставлены на Государственный баланс запасов полезных ископаемых Российской Федерации (в части полномочий субъектов Российской Федерации)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15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1.3.1.7.2. Проект "ФГИС "Единый фонд геологической информации о недрах" (ФГИС "ЕФГИ")"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приема геологической информации и отчетности в электронном виде, формирования государственного баланса полезных ископаемых в электронном виде. Обеспечение доступности геологической информации о недрах, полученной в результате государственного геологического изучения недр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1.3.1.7.3. Проект "Система управления ООПТ"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Повышение эффективности управления особо охраняемыми природными территориями (ООПТ), развитие экологического туризма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1.3.1.7.4. Проект "Система управления лесным комплексом"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Реализация проекта запланирована на 2025 год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1.3.1.7.5.Проект "Внедрение платформы региональной контрольно-надзорной деятельности в сфере экологии на базе ТОР КНД 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Перевод документов, составляемых при проведении контрольных мероприятий, и их результатов в электронный вид; дистанционное проведение контрольно-надзорной деятельности, в том числе с использованием чек-листов в электронном виде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1.3.1.7.6. Проект "Федеральная государственная информационная система "Государственный охотхозяйственный реестр" 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Сбор, обобщение и анализ документированной информации государственного охотхозяйственного реестра (реестр выданных и аннулированных охотничьих билетов единого федерального образца, реестр недобросовестных лиц, заключивших охотхозяйственные соглашения, и участников аукциона на право заключения охотхозяйственного соглашения и иные реестры, формируемые в соответствии с Законом об охоте, предоставление такой информации заинтересованным лицам, а также в целях выявления изменений состояния охотничьих ресурсов и среды их обитания под воздействием природных и (или) антропогенных факторов, оценки и прогноза этих изменений и организации рационального использования охотничьих ресурсов, сохранения охотничьих ресурсов и среды их обитания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8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1.3.1.7.7. Проект "Приведение сведений государственного лесного реестра в соответствие со сведениями Единого государственного реестра недвижимости"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Приведение сведений государственного лесного реестра (ГЛР) в соответствие с ЕГРН позволит сократить время обработки данных и предоставления государственной услуги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1.3.1.7.8. Проект "Предоставление выписки из государственного лесного реестра"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дней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Сокращение времени получения услуги, повышение качества и доступности госуслуг путем модернизации государственной услуги "предоставление выписки из государственного лесного реестра"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1.3.1.7.9. Проект "Цифровая обработка административного штрафа по постановлению (взыскиваемого в рамках охраны окружающей среды)"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мероприятий проекта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Информирование граждан и организаций о наличии и возможности оплатить административный штраф, полученный при осуществлении федеральных и региональных государственных видов контроля (надзора); оптимизация процесса оплаты штрафов; создание реестра административных производств; повышение показателя взыскаемости административных штрафов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1.3.1.7.10. Проект "Мониторинг пожарной обстановки"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Информирование органов государственной власти и местного самоуправления, общественных объединений и некоммерческих организаций, юридических лиц, индивидуальных предпринимателей и физических лиц (населения) о пожароопасной обстановке.  Мониторинг, визуализация и агрегация данных о термических точках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1.3.1.7.11. Проект "Выдача электронного разрешения на охоту на добычу водоплавающей дичи"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МПР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Замена бумажного разрешения на электронное, при помощи портала Госуслуг, специальных программ (подсистема "Охота", мобильные приложения "iЕгерь" и "iХантер") охотник без посещения ведомства может получить электронное разрешение на охоту. Повышение качества и доступности предоставления госуслуг (24 на 7), обеспечение возможности анализа и обобщения информации</w:t>
            </w:r>
            <w:r w:rsidRPr="0043412F">
              <w:rPr>
                <w:sz w:val="20"/>
                <w:szCs w:val="20"/>
              </w:rPr>
              <w:br/>
              <w:t>Проект реализуется в рамках мероприятия 1.2.1.1.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6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1.3.1.8. Цифровизация в сфере физической культуры и спорта</w:t>
            </w:r>
            <w:r w:rsidRPr="0043412F">
              <w:rPr>
                <w:sz w:val="20"/>
                <w:szCs w:val="20"/>
              </w:rPr>
              <w:br/>
              <w:t>(Проект "Государственная информационная система Новосибирской области "Единая цифровая платформа сферы физической культуры и спорта Новосибирской области "Статспорт")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автоматизации процесса по ведению единых реестров и баз данных, содержащих информацию в области физической культуры и спорта Новосибирской области. Выполнение требований законодательства РФ в сфере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  <w:r w:rsidRPr="0043412F">
              <w:rPr>
                <w:sz w:val="20"/>
                <w:szCs w:val="20"/>
              </w:rPr>
              <w:t xml:space="preserve"> </w:t>
            </w: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2 190,0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1 008,0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2 190,0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1 008,0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2 190,0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6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3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1.3.1.9. Приобретение программного обеспечения для нужд ОИОГВ НСО, необозначенных в мероприятиях 1.3.1.1. – 1.3.1.8, а также разработка и внедрение комплексных решений, интегрированных с государственными информационными системами Новосибирской области и иными аппаратно-программными комплексами, обеспечивающих цифровизацию текущей деятельности (бизнес-процессов) ОИОГВ НСО, направленной на взаимодействие с гражданами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ответственными ОИОГВ НСО, ГКУ НСО "ЦЦТ НСО"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ОИОГВ НСО и подведомственных им учреждений программным обеспечением; комплексное развитие государственной информационной системы Новосибирской области "Карта жителя Новосибирской области"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15 131,6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15 131,6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9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1.3.1.9.1. Приобретение программного обеспечения для нужд ОИОГВ НСО, обеспечение его функционирования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комплектов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ОИОГВ НСО программным обеспечением, его техническое и информационное сопровождение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1131,6-7000,0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8 131,6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96,1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8 131,6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1.3.1.9.2. Проект "Карта жителя Новосибирской области" 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ответственными ОИОГВ НСО, ГКУ НСО "ЦЦТ НСО"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комплексного развития государственной информационной системы Новосибирской области "Карта жителя Новосибирской области"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  <w:r w:rsidRPr="0043412F">
              <w:rPr>
                <w:sz w:val="20"/>
                <w:szCs w:val="20"/>
                <w:vertAlign w:val="superscript"/>
              </w:rPr>
              <w:t xml:space="preserve"> 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  <w:r w:rsidRPr="0043412F">
              <w:rPr>
                <w:sz w:val="20"/>
                <w:szCs w:val="20"/>
                <w:vertAlign w:val="superscript"/>
              </w:rPr>
              <w:t xml:space="preserve"> 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8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1.3.1.10. Организация, сопровождение и доработка (модернизация) систем защиты и проведение аттестации и ежегодного контроля по требованиям информационной безопасности информационных систем, эксплуатируемых в ОИОГВ НСО и подведомственных им учреждениях, территориальных органах ОИОГВ НСО, отделах и учреждениях курируемой сферы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Выполнение требований действующих федеральных нормативных правовых актов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707,5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707,5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707,5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7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5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1.3.2. Региональный проект «Создание единого цифрового контура в здравоохранении на основе единой государственной информационной системы здравоохранения Новосибирской области (Цифровой контур здравоохранения НСО)»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Минздрав НСО, ГКУ НСО "ЦЦТ НСО"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Реализация регионального проекта «Создание единого цифрового контура в здравоохранении на основе единой государственной информационной системы здравоохранения Новосибирской области (Цифровой контур здравоохранения НСО)» с целью внедрения в медицинских организациях государственной и муниципальной систем здравоохранения медицинских информационных систем, соответствующих требованиям Минздрава России и развития государственных информационных систем в сфере здравоохранения, соответствующих требованиям Минздрава России, обеспечивающих информационное взаимодействие с подсистемами ЕГИСЗ. Доля медицинских организаций государственной и муниципальной систем здравоохранения, использующих медицинские информационные системы для организации и оказания медицинской помощи гражданам, обеспечивающих информационное взаимодействие с Единой государственной информационной системой в сфере здравоохранения в 2023 году составляет 100%. Выполнение мер по обеспечению технологической независимости и безопасности критической информационной инфраструктуры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155 675,6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814 679,3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111 255,1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551 672,7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23.0.N7.03960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109 404,2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540 714,0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10 958,7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44 420,5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263 006,6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1.3.2.1. Разработка (приобретение), внедрение, сопровождение и развитие (модернизация, доработка) программно-аппаратных комплексов, обеспечивающих процессы цифровизации Минздрава НСО, учреждений сферы здравоохранения Новосибирской области.</w:t>
            </w:r>
            <w:r w:rsidRPr="0043412F">
              <w:rPr>
                <w:sz w:val="20"/>
                <w:szCs w:val="20"/>
              </w:rPr>
              <w:br/>
              <w:t>(Проект "Внедрение цифровых технологий в сфере здравоохранения")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Минздрав НСО, ГКУ НСО "ЦЦТ НСО"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Создание, обеспечение технической поддержки, работоспособности и развития информационных систем в сфере здравоохранения, в том числе с использованием тех</w:t>
            </w:r>
            <w:r w:rsidR="00E95AEA" w:rsidRPr="0043412F">
              <w:rPr>
                <w:sz w:val="20"/>
                <w:szCs w:val="20"/>
              </w:rPr>
              <w:t>н</w:t>
            </w:r>
            <w:r w:rsidRPr="0043412F">
              <w:rPr>
                <w:sz w:val="20"/>
                <w:szCs w:val="20"/>
              </w:rPr>
              <w:t>ологий искусственного интеллект</w:t>
            </w:r>
            <w:r w:rsidR="00E95AEA" w:rsidRPr="0043412F">
              <w:rPr>
                <w:sz w:val="20"/>
                <w:szCs w:val="20"/>
              </w:rPr>
              <w:t>а, а также на основе цифровых и</w:t>
            </w:r>
            <w:r w:rsidRPr="0043412F">
              <w:rPr>
                <w:sz w:val="20"/>
                <w:szCs w:val="20"/>
              </w:rPr>
              <w:t>нноваций, реализуемых в рамках Программы экспериментального правового режима; оснащение учреждений здравоохранения и медицинских организаций Новосибирской области техническими средствами и программным обеспечением, необходимыми для эксплуатации информационных систем в сфере здравоохранения, внедрение в 20% учреждений здравоохранения и медицинских организациях Новосибирской области безбумажного документооборота</w:t>
            </w:r>
          </w:p>
        </w:tc>
      </w:tr>
      <w:tr w:rsidR="00E95AEA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C75B92" w:rsidP="00E95AEA">
            <w:pPr>
              <w:jc w:val="center"/>
              <w:rPr>
                <w:sz w:val="20"/>
                <w:szCs w:val="20"/>
              </w:rPr>
            </w:pPr>
            <w:r w:rsidRPr="008A1399">
              <w:rPr>
                <w:sz w:val="20"/>
                <w:szCs w:val="20"/>
              </w:rPr>
              <w:t>780</w:t>
            </w:r>
            <w:r>
              <w:rPr>
                <w:sz w:val="20"/>
                <w:szCs w:val="20"/>
              </w:rPr>
              <w:t> </w:t>
            </w:r>
            <w:r w:rsidRPr="008A139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68,6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130 210,7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8A1399" w:rsidP="00C75B92">
            <w:pPr>
              <w:jc w:val="center"/>
              <w:rPr>
                <w:sz w:val="20"/>
                <w:szCs w:val="20"/>
              </w:rPr>
            </w:pPr>
            <w:r w:rsidRPr="008A1399">
              <w:rPr>
                <w:sz w:val="20"/>
                <w:szCs w:val="20"/>
              </w:rPr>
              <w:t>780</w:t>
            </w:r>
            <w:r w:rsidR="00C75B92">
              <w:rPr>
                <w:sz w:val="20"/>
                <w:szCs w:val="20"/>
              </w:rPr>
              <w:t> </w:t>
            </w:r>
            <w:r w:rsidRPr="008A1399">
              <w:rPr>
                <w:sz w:val="20"/>
                <w:szCs w:val="20"/>
              </w:rPr>
              <w:t>2</w:t>
            </w:r>
            <w:r w:rsidR="00C75B92">
              <w:rPr>
                <w:sz w:val="20"/>
                <w:szCs w:val="20"/>
              </w:rPr>
              <w:t>68,6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85 790,2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8A1399" w:rsidRDefault="008A1399" w:rsidP="00C75B92">
            <w:pPr>
              <w:jc w:val="center"/>
              <w:rPr>
                <w:sz w:val="20"/>
                <w:szCs w:val="20"/>
              </w:rPr>
            </w:pPr>
            <w:r w:rsidRPr="008A1399">
              <w:rPr>
                <w:sz w:val="20"/>
                <w:szCs w:val="20"/>
              </w:rPr>
              <w:t>5172</w:t>
            </w:r>
            <w:r w:rsidR="00C75B92">
              <w:rPr>
                <w:sz w:val="20"/>
                <w:szCs w:val="20"/>
              </w:rPr>
              <w:t>62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23.0.N7.03960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83 939,3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8A1399" w:rsidRDefault="008A1399" w:rsidP="00C75B92">
            <w:pPr>
              <w:jc w:val="center"/>
              <w:rPr>
                <w:sz w:val="20"/>
                <w:szCs w:val="20"/>
              </w:rPr>
            </w:pPr>
            <w:r w:rsidRPr="008A1399">
              <w:rPr>
                <w:sz w:val="20"/>
                <w:szCs w:val="20"/>
              </w:rPr>
              <w:t>506</w:t>
            </w:r>
            <w:r w:rsidR="00C75B92">
              <w:rPr>
                <w:sz w:val="20"/>
                <w:szCs w:val="20"/>
              </w:rPr>
              <w:t> 303,3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3B510E" w:rsidP="00E95AEA">
            <w:pPr>
              <w:jc w:val="center"/>
              <w:rPr>
                <w:sz w:val="20"/>
                <w:szCs w:val="20"/>
              </w:rPr>
            </w:pPr>
            <w:r w:rsidRPr="008A1399">
              <w:rPr>
                <w:sz w:val="20"/>
                <w:szCs w:val="20"/>
              </w:rPr>
              <w:t>506</w:t>
            </w:r>
            <w:r>
              <w:rPr>
                <w:sz w:val="20"/>
                <w:szCs w:val="20"/>
              </w:rPr>
              <w:t> 303,3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44 420,5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263 006,6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5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1.3.2.2. Осуществление мероприятий по защите информации для нужд Минздрава НСО, учреждений сферы здравоохранения Новосибирской области.</w:t>
            </w:r>
            <w:r w:rsidRPr="0043412F">
              <w:rPr>
                <w:sz w:val="20"/>
                <w:szCs w:val="20"/>
              </w:rPr>
              <w:br/>
              <w:t>(Проект "Внедрение цифровых технологий в сфере здравоохранения")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Минздрав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Выполнение требований действующих федеральных нормативных правовых актов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  <w:r w:rsidRPr="0043412F">
              <w:rPr>
                <w:sz w:val="20"/>
                <w:szCs w:val="20"/>
              </w:rPr>
              <w:t xml:space="preserve">  </w:t>
            </w:r>
          </w:p>
        </w:tc>
      </w:tr>
      <w:tr w:rsidR="00E95AEA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23 233,5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23 040,5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23 233,5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23 040,5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23 233,5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23.0.N7.03960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23 040,5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23 233,5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7619" w:rsidRPr="0043412F" w:rsidTr="00E95AEA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1" w:type="dxa"/>
            <w:shd w:val="clear" w:color="auto" w:fill="auto"/>
            <w:noWrap/>
            <w:vAlign w:val="center"/>
          </w:tcPr>
          <w:p w:rsidR="00E97619" w:rsidRPr="0043412F" w:rsidRDefault="00E97619" w:rsidP="00E97619"/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5AEA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1.3.2.3.  Обеспечение информационного обмена между участниками сферы здравоохранения Новосибирской области. Технологическое обеспечение функционирования единого call-центра электронной регистратуры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Минздрав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возможности передачи данных при взаимодействии информационных систем сферы здравоохранения; обеспечение услуг телефонной связи, в том числе возможности записи на прием к врачу посредством звонка в единый call-центр для жителей Новосибирской области</w:t>
            </w:r>
          </w:p>
        </w:tc>
      </w:tr>
      <w:tr w:rsidR="00E95AEA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F07AA9" w:rsidRDefault="00F07AA9" w:rsidP="00F07A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E95AEA" w:rsidRPr="0043412F" w:rsidRDefault="00F07AA9" w:rsidP="00F07AA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588,6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2 424,4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A0112C" w:rsidP="00E95A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bottom"/>
            <w:hideMark/>
          </w:tcPr>
          <w:p w:rsidR="00E95AEA" w:rsidRPr="0043412F" w:rsidRDefault="00E95AEA" w:rsidP="00E95AEA">
            <w:pPr>
              <w:rPr>
                <w:sz w:val="22"/>
                <w:szCs w:val="22"/>
              </w:rPr>
            </w:pPr>
            <w:r w:rsidRPr="0043412F">
              <w:rPr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2 424,4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A0112C" w:rsidP="00E95A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5AEA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23.0.N7.03960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5AEA" w:rsidRPr="0043412F" w:rsidRDefault="00E95AEA" w:rsidP="00E95AEA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2 424,4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5AEA" w:rsidRPr="0043412F" w:rsidRDefault="00BD1B8F" w:rsidP="00E95A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0112C">
              <w:rPr>
                <w:sz w:val="20"/>
                <w:szCs w:val="20"/>
              </w:rPr>
              <w:t>177,2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5AEA" w:rsidRPr="0043412F" w:rsidRDefault="00E95AEA" w:rsidP="00E95AEA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1.3.2.4. Проект "Создание медицинских платформенных решений федерального уровня (ВИМИС)" 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ВИМИС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Минздрав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Расширение возможностей информационного взаимодейтсвия медицинской информационной системы со специализированными вертикально интегрированными медицинскими информационными системами по профилям оказания медицинской помощи (в том числе по онкологии, сердечно-сосудистым заболеваниям, профилактической медицине, акушерству и гинекологии, инфекционным заболеваниям), осуществление цифровой трансформации процессов оказания медицинской помощи, координации профильной медицинской деятельности и организационно-методического руководства. </w:t>
            </w:r>
            <w:r w:rsidRPr="0043412F">
              <w:rPr>
                <w:sz w:val="20"/>
                <w:szCs w:val="20"/>
              </w:rPr>
              <w:br/>
              <w:t>Реализация проекта осуществляется в рамках мероприятий 1.3.2.1.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1.3.2.5. Проект "Внедрение технологий искусственного интеллекта в отрасли здравоохранения"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функционирования единой системы голосового самообслуживания. Увеличение количества применяемых медицинскими организациями государственной и муниципальной форм собственности ИИ-решений и медицинских изделий с применением технологий искусственного интеллекта для здравоохранения и обеспечение необходимого качества их работы.</w:t>
            </w:r>
            <w:r w:rsidRPr="0043412F">
              <w:rPr>
                <w:sz w:val="20"/>
                <w:szCs w:val="20"/>
              </w:rPr>
              <w:br/>
              <w:t>Проект реализуется в рамках мероприятия 1.2.1.1.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1.3.3. Сопровождение и 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на территории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сопровождения, модернизации, развития и внедрения подсистем РГИС НСО, в том числе с целью расширения возможностей использования системы для ОИОГВ НСО, а также ОМСУ НСО в части создания инструментов сбора информации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23.0.04.03250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1.3.3.1.  Организация сопровождения и комплексного развития геоинформационной системы Новосибирской области, включая обеспечение информационной безопасности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Сопровождение, развитие и внедрение подсистем РГИС НСО, в том числе с целью расширения возможностей использования системы для ОИОГВ НСО, а также ОМСУ НСО в части создания инструментов сбора информации. Выполнение требований действующих федеральных нормативных правовых актов в области защиты информации</w:t>
            </w:r>
            <w:r w:rsidRPr="0043412F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23.0.04.03250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8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1.3.4. Региональный проект «Умный регион»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ответственными ОИОГВ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Реализация комплекса организационных, методических и технологических мероприятий, направленных на ускоренную и эффективную цифровую трансформацию сферы городского хозяйства.  Реализация мероприятия осуществляется  рамках текущей деятельности и не требует дополнительного финансирования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1.3.4.1.</w:t>
            </w:r>
            <w:r w:rsidRPr="0043412F">
              <w:rPr>
                <w:sz w:val="22"/>
                <w:szCs w:val="22"/>
              </w:rPr>
              <w:t xml:space="preserve"> </w:t>
            </w:r>
            <w:r w:rsidRPr="0043412F">
              <w:rPr>
                <w:sz w:val="20"/>
                <w:szCs w:val="20"/>
              </w:rPr>
              <w:t>Разработка системы мер для обеспечения организационных и управленческих основ реализации проектом «Умный регион»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документов (дорожных карт)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ответственными ОИОГВ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Обеспечена разработка дорожной карты по достижению целевых показателей цифровизации городского хозяйства ведомственного проекта Минстроя России  «Умный город»  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2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 Разработка и интеграция региональных (ведомственных) проектов, нацеленных на внедрение цифровых технологий и платформенных решений в ряд социально-значимых сфер жизнедеятельности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проектов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Разработка и интеграция региональных (ведомственных) проектов: «Цифровая культура»,  «Цифровое строительство», «Цифровая промышленность», «Цифровая энергетика», «Цифровая образовательная среда» и др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1.3.5.1. Региональный проект «Цифровая образовательная среда» </w:t>
            </w:r>
            <w:r w:rsidRPr="0043412F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 ОМС НСО,  государственные (муниципальные) образовательные организации, расположенные на территории Новосибирской области,  государственные организации Новосибирской области, подведомственные Минобразования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 2023 году запланировано обновление материально-технической базы целевой модели цифровой образовательной среды в 41 общеобразовательной организации</w:t>
            </w:r>
            <w:r w:rsidRPr="0043412F">
              <w:rPr>
                <w:sz w:val="20"/>
                <w:szCs w:val="20"/>
              </w:rPr>
              <w:br/>
            </w:r>
            <w:r w:rsidRPr="0043412F">
              <w:rPr>
                <w:sz w:val="20"/>
                <w:szCs w:val="20"/>
              </w:rPr>
              <w:br/>
              <w:t>в 2023 году будет обеспечена деятельность 5 центров цифрового образования детей "IT-куб"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201 633,7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28 582,5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201 633,7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28 582,5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74 158,0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09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070E452103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520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28 582,5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44 915,1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09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070E404820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09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070E452131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5 242,9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09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070E452131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125 828,9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1 646,8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1.3.5.2. Региональная составляющая федерального проекта "Цифровизация услуг и формирование информационного пространства в сфере культуры ("Цифровая культура") (Новосибирская область)" национального проекта "Культура" </w:t>
            </w:r>
            <w:r w:rsidRPr="0043412F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Минкультуры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Подготовка технических решений в целях определения стоимости проекта "Цифровая библиотека региона "НовоСибирь" - создание региональной электронной библиотеки Новосибирской области". Реализация мероприятия планируется в рамках текущей деятельности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1.3.5.2.1. Проект "Цифровая библиотека региона "НовоСибирь" - создание региональной электронной библиотеки Новосибирской области"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мероприятий проекта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Минкультуры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В 2023 году планируется подготовить технические решения по: </w:t>
            </w:r>
            <w:r w:rsidRPr="0043412F">
              <w:rPr>
                <w:sz w:val="20"/>
                <w:szCs w:val="20"/>
              </w:rPr>
              <w:br/>
              <w:t>- определению стоимости комплекса оборудования для модернизации оснащения сети центра оцифровки библиотечного фонда на базе центральной библиотеки субъекта федерации;</w:t>
            </w:r>
            <w:r w:rsidRPr="0043412F">
              <w:rPr>
                <w:sz w:val="20"/>
                <w:szCs w:val="20"/>
              </w:rPr>
              <w:br/>
              <w:t>– определению стоимости комплекса оборудования для создания 3-х дополнительных зональных центров оцифровки в регионе;</w:t>
            </w:r>
            <w:r w:rsidRPr="0043412F">
              <w:rPr>
                <w:sz w:val="20"/>
                <w:szCs w:val="20"/>
              </w:rPr>
              <w:br/>
              <w:t>– определению стоимости комплекса оборудования для создания центра цифрового микрофильмирования и хранения микрофильмов на базе центральной библиотеки субъекта федерации;</w:t>
            </w:r>
            <w:r w:rsidRPr="0043412F">
              <w:rPr>
                <w:sz w:val="20"/>
                <w:szCs w:val="20"/>
              </w:rPr>
              <w:br/>
              <w:t>– проектированию и разработке архитектуры комплекса, а также проведение предварительной оценки бюджета проекта для развертывания программной платформы и создания электронной библиотеки Новосибирской области для цифровых ресурсов библиотек, музеев, архивов, домов творчества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38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1.3.5.2.2. Проект "Развитие региональной сети виртуальных концертных залов Новосибирской области"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мероприятий проекта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Минкультуры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 2023 году реализация мероприятия не планируется в связи с ограниченными возможностями областного бюджета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102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1.3.5.3. Региональный проект "Общесистемные меры развития дорожного хозяйства (Новосибирская область)" </w:t>
            </w:r>
            <w:r w:rsidRPr="0043412F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Техническая готовность интеллектуальной транспортной системы, %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68,4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Минтранс НСО, ГКУ НСО ЦОДД, мэрия г. Новосибирска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Внедрение модуля конфигурации сценарных планов управления движением, внедрение подсистемы метеомониторинга и экологических параметров и интеграция в неё данных от существующих метеостанций Новосибирской области, установка 29-ти комплексов периферийного оборудования инструментальных подсистем, внедрение подсистемы диспетчерского управления транспортом служб содержания дорог, модуля управлением движением общественного транспорта, подсистемы обеспечения приоритетного проезда.</w:t>
            </w:r>
            <w:r w:rsidRPr="0043412F">
              <w:rPr>
                <w:sz w:val="20"/>
                <w:szCs w:val="20"/>
              </w:rPr>
              <w:br/>
              <w:t>Также в целях реализации муниципального сегмента ИТС Новосибирской агломерации мэрией г. Новосибирска должны быть выполнены работы по созданию (внедрению) ИТС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152 314,7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152314,7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151 045,9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176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09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61.0.R2.54180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520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30 451,9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176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09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61.0.R2.54180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120 594,0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176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1 268,8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1.3.5.4. Техническое обслуживание, сопровождение и комплексное развитие (модернизация, доработка) региональной навигационно-информационной системы Новосибирской области (РНИС НСО) (Проект "Удаленный мониторинг и управление общественным транспортом Новосибирской области") </w:t>
            </w:r>
            <w:r w:rsidRPr="0043412F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систем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НСО, ГКУ НСО «ЦЦТ НСО», исполнители, привлекаемые в соответствии с законодательством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Будет проведена доработка программного обеспечения РНИС НСО и ее функциональных подсистем в соответствии с потребностями ОИОГВ НСО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5 679,8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3 000,0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5 679,8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22.0.04.03250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3 000,0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5 679,8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1.3.5.5. Цифровая промышленность </w:t>
            </w:r>
            <w:r w:rsidRPr="0043412F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Минпромторг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Развитие цифровых технологий в сфере промышленности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1.3.5.5.1. Проект "Формирование на платформе ГИСП цифровых паспортов промышленных предприятий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мероприятий проекта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Минпромторг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формирования на платформе государственной информационной системы промышленности (ГИСП) "цифровых паспортов" крупных и средних предприятий обрабатывающих отраслей промышленности Новосибирской области; обеспечение возможности проведения мониторинга и аналитики всех этапов управления мерами поддержки, а также автоматизации процессов сбора, обработки информации, необходимой для обеспечения реализации промышленной политики.</w:t>
            </w:r>
            <w:r w:rsidRPr="0043412F">
              <w:rPr>
                <w:sz w:val="20"/>
                <w:szCs w:val="20"/>
              </w:rPr>
              <w:br/>
              <w:t>Для реализации данного проекта финансирование не требуется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1.3.5.5.2. Проект "Содействие внедрению отечественных технологических решений в производство промышленной продукции"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проектов (решений)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Минпромторг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Поддержка проектов промышленных предприятий, направленных на повышение уровня цифровизации производственных процессов, внедрение отечественных технологических решений в производство промышленной продукции, за счет средств Фонда развития промышленности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1.3.5.6. Цифровая энергетика </w:t>
            </w:r>
            <w:r w:rsidRPr="0043412F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 МЖКХиЭ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Развитие цифровых технологий в сфере энергетики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1.3.5.6.1. Проект "Активный потребитель "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проектов (решений)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МЖКХиЭ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spacing w:after="240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Повышения эффективности и снижения затрат на оплату электроэнергии при участии в управлении спросом на электрическую энергию 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72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1.3.5.7. Цифровое строительство </w:t>
            </w:r>
            <w:r w:rsidRPr="0043412F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Минстрой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Развитие цифровых технологий в сфере строительства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20 000,00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05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99.0.00.00190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20 000,00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1.3.5.7.1. Проект "Развитие применения Технологии информационного моделирования (ТИМ) на всех этапах жизненного цикла ОКС и инфраструктуры"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мероприятий проекта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Минстрой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Осуществление мероприятий по внедрению технологии информационного моделирования (ТИМ); формирование базовых элементов цифровой экосистемы; осуществление обучения государственных и муниципальных служащих, работников подведомственных учреждений, специалистов проектных, экспертных, строительных организаций, студентов образовательных организаций высшего образования, колледжей и учащихся старших классов общеобразовательных организаций вопросам использования  ТИМ; обеспечение развития отечественных программных продуктов для ТИМ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1.3.5.7.2. Проект "Создание цифровой вертикали градостроительных решений (пространственного развития)"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Минстрой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Развитие и внедрение в регионах ГИСОГД. Осуществление перевода всех мероприятий, осуществляемых при реализации проектов по строительству объектов капитального строительства, в электронный вид и оказание указанных мероприятий посредством ЕПГУ (РПГУ) проактивно с применением реестровой модели оказания государственных и муниципальных услуг  в соответствии с типовыми административными регламентами государственных и муниципальных услуг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11 250,0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2 250,00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11 250,0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41.1.03.02730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2 250,00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11 250,0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1.3.5.7.3. Проект "Цифровые сервисы ценообразования "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Минстрой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возможности перехода на ресурсно-индексный метод определения сметной стоимости строительства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1.3.5.7.4. Проект "Внедрение информационной системы управления проектами государственного заказчика в сфере строительства"</w:t>
            </w: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ИС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1,0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Минстрой НСО</w:t>
            </w:r>
          </w:p>
        </w:tc>
        <w:tc>
          <w:tcPr>
            <w:tcW w:w="2826" w:type="dxa"/>
            <w:vMerge w:val="restart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Осуществление мероприятий по внедрению информационной системы управления проектами государственного заказчика в сфере строительства (ИСУП); осуществление взаимодействия органов исполнительной государственной власти, государственных муниципальных заказчиков, проектировщиков, подрядчиков; перевод технической документации в области строительства и градостроительной деятельности в электронный вид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Стоимость единицы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05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99.0.00.00190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Сумма затрат по Задаче 3 государственной программы. Содействие внедрению цифровых технологий и платформенных решений в приоритетных отраслях экономики и социальной сферы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174 917,1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922 643,4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130 496,6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659 636,8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19 241,5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87 386,9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10 958,7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23.0.N7.03960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109 404,2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540 714,0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23.0.04.03250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44 420,5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263 006,6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25"/>
        </w:trPr>
        <w:tc>
          <w:tcPr>
            <w:tcW w:w="15869" w:type="dxa"/>
            <w:gridSpan w:val="11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1.4. Задача 4 государственной программы. Создание условий для развития отечественных цифровых технологий на территории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1.4.1. Региональный проект «Цифровые технологии»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Минцифра НСО во взаимодействии с ФЗ 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Содействие участию компаний, осуществляющих деятельность на территории Новосибирской области, и проектов внедрения цифровых технологий в отраслях экономики и социальной сферы в конкурсах на поддержку из средств федерального бюджета в рамках федерального проекта «Цифровые технологии»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69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1.4.1.1. Повышение информированности ИТ-компаний Новосибирской области о мерах государственной поддержки  в рамках федерального проекта «Цифровые технологии»</w:t>
            </w:r>
            <w:r w:rsidRPr="0043412F">
              <w:rPr>
                <w:sz w:val="20"/>
                <w:szCs w:val="20"/>
              </w:rPr>
              <w:br/>
              <w:t>(Проект "Проведение информационной кампании о действующих мерах государственной поддержки разработки и внедрения ИТ-проектов, реализуемых на федеральном уровне")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Минцифра НСО во взаимодействии с ФЗ 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содействия участию ИТ-компаний Новосибирской области в конкурсах на поддержку из средств федерального бюджета в рамках федерального проекта «Цифровые технологии». Организован отбор региональных проектов внедрения отечественных продуктов, сервисов и платформенных решений, созданных на базе сквозных цифровых технологий, для участия проектов в федеральном отборе на получение грантов в форме субсидий. Реализация мероприятия  осуществляется в рамках текущей деятельности и не требует дополнительного финансирования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1.4.2. Реализация комплекса мер по регулированию и развитию IT-отрасли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Организация мероприятий по оказанию содействия развитию ИТ-отрасли Новосибирской области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1 598,0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12 701,3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23.0.05.02570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1 598,0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12 701,3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103 817,0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1.4.2.1. Организация проведения конгрессно-выставочных мероприятий, нацеленных на развитие IT-отрасли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проведения  конгрессно-выставочных мероприятий в сфере цифрового развития и связи Новосибирской области</w:t>
            </w: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600-9000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1 598,0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12 701,3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23.0.05.02570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1 598,0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12 701,3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1.4.2.2. Информационная поддержка предоставления налоговых льгот ИТ-организациям по налогу на имущество и  иинвестиционному налоговому вычету, возможности применения пониженной налоговой ставки по упрощенной системе налогообложения  в порядке и пределах, установленных Налоговым кодексом РФ и Законом Новосибирской области от 16.10.2003 № 142-ОЗ «О налогах и особенностях налогообложения отдельных категорий налогоплательщиков Новосибирской области»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компаний, не менее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Повышение инвестиционной привлекательности Новосибирской области для ИТ-бизнеса, для инвесторов в ИТ-бизнес, что способствует развитию IT-отрасли, в том числе росту числа ИТ-компаний в регионе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103 817,0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Сумма затрат по Задаче 4 государственной программы. Создание условий для развития отечественных цифровых технологий на территории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1 598,0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12 701,3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</w:tr>
      <w:tr w:rsidR="00E97619" w:rsidRPr="0043412F" w:rsidTr="00E97619">
        <w:trPr>
          <w:trHeight w:val="40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23.0.05.02570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1 598,0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12 701,3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103 817,0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25"/>
        </w:trPr>
        <w:tc>
          <w:tcPr>
            <w:tcW w:w="15869" w:type="dxa"/>
            <w:gridSpan w:val="11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1.5. Задача 5 государственной программы. Создание условий для подготовки кадров для цифровой трансформации на территории Новосибирской области</w:t>
            </w:r>
          </w:p>
        </w:tc>
      </w:tr>
      <w:tr w:rsidR="00E97619" w:rsidRPr="0043412F" w:rsidTr="00E97619">
        <w:trPr>
          <w:trHeight w:val="39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1.5.1. Региональный проект «Кадры для цифровой экономики»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Содействие в организации мероприятий, способствующих повышению кадрового потенциала в сфере цифровизации и связи в Новосибирской области, а также в обеспечении профориентационной деятельности среди обучающихся общеобразовательных организаций, профессиональных образовательных организаций, а также образовательных организаций высшего образования в соответствии с Типовой формой популяризации ИТ-специальностей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1.5.1.1. Оказание содействия по организации мероприятий, способствующих повышению кадрового потенциала в сфере цифровизации и связи в Новосибирской области, повышению уровня цифровой грамотности граждан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Минцифра НСО во взаимодействии с ФЗ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Содействие в организации конкурса «Цифровой прорыв» на территории Новосибирской области, содействие в организации мероприятий «Цифровой диктант», «Урок цифры», информационная поддержка указанных мероприятий, содействие в организации обучения по программам повышения цифровой грамотности, информирование организаций и предприятий ИТ-отрасли о мероприятиях в сфере цифровизации (выставочных мероприятиях, конференциях, семинарах, обучении). Реализация мероприятия осуществляется в рамках текущей деятельности и не требует дополнительного финансирования 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1.5.1.2. Организация обучения государственных (муниципальных) служащих и работников учреждений  компетенциям в сфере цифровой трансформации государственного и муниципального управления в Центре  ПРЦТ ФГБОУ ВО "Российская академия народного хозяйства и государственной службы при Президенте Российской Федерации" </w:t>
            </w:r>
            <w:r w:rsidRPr="0043412F">
              <w:rPr>
                <w:sz w:val="20"/>
                <w:szCs w:val="20"/>
              </w:rPr>
              <w:br/>
              <w:t>(Проект "Обучение государственных служащих компетенциям в сфере цифровой трансформации госуправления")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программ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ДОУ и ГГС администрации Губернатора НСО и Правительства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 01.01.2023 обязательства субъектов РФ по достижению декомпозированного показателя федерального проекта по количеству обученных сотрудников ИОГВ, ОМСУ, учреждений прекращаются в связи с тем, что Федеральным законом от 05.12.2022 № 466-ФЗ «О федеральном бюджете на 2023 год и на плановый период 2024 и 2025 годов» не предусмотрены бюджетные ассигнования на финансовое обеспечение реализации результата и соответствующего показателя по обучению государственных (муниципальных) служащих и работников учреждений компетенциям в сфере цифровой трансформации государственного управления федерального проекта «Кадры для цифровой экономики» национальной программы «Цифровая экономика Российской Федерации»</w:t>
            </w: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5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3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45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1.5.1.3. Проект "Обеспечение профориентационной деятельности и популяризации ИТ-специальностей"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Минобразования НСО, Минцифра НСО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профориентационной деятельности среди обучающихся общеобразовательных организаций, профессиональных образовательных организаций, а также образовательных организаций высшего образования в соответствии с Типовой формой популяризации ИТ-специальностей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Стоимость единицы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Сумма затрат по Задаче 5 государственной программы. Создание условий для подготовки кадров для цифровой трансформации на территории Новосибирской области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51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Сумма затрат по государственной программе «Цифровая трансформация Новосибирской области»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1 293 653,1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3 396 445,2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</w:tr>
      <w:tr w:rsidR="00E97619" w:rsidRPr="0043412F" w:rsidTr="00E97619">
        <w:trPr>
          <w:trHeight w:val="300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бюджет, в т.ч.: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b/>
                <w:bCs/>
                <w:sz w:val="20"/>
                <w:szCs w:val="20"/>
              </w:rPr>
            </w:pPr>
            <w:r w:rsidRPr="004341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b/>
                <w:bCs/>
                <w:sz w:val="20"/>
                <w:szCs w:val="20"/>
              </w:rPr>
            </w:pPr>
            <w:r w:rsidRPr="004341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b/>
                <w:bCs/>
                <w:sz w:val="20"/>
                <w:szCs w:val="20"/>
              </w:rPr>
            </w:pPr>
            <w:r w:rsidRPr="004341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b/>
                <w:bCs/>
                <w:sz w:val="20"/>
                <w:szCs w:val="20"/>
              </w:rPr>
            </w:pPr>
            <w:r w:rsidRPr="004341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b/>
                <w:bCs/>
                <w:sz w:val="20"/>
                <w:szCs w:val="20"/>
              </w:rPr>
            </w:pPr>
            <w:r w:rsidRPr="004341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1 249 232,6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3 124 039,2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23.0.D2.70570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520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99 557,6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23 716,2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75 322,0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5 841,7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101 774,6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850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136,7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23.0.01.00590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805 269,0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1 732 547,5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23.0.01.03250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151 312,0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270 331,9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21 300,4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81 332,7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23.0.D6.23600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610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23.0.D6.22300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23.0.D6.22700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8 275,2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65 500,0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23.0.02.03250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5 196,8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23.0.03.03250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19 241,5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87 386,9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1 850,9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10 958,7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23.0.N7.03960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109 404,2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540 714,0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23.0.04.03250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20 577,2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23.0.05.02570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1 598,0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12 701,3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958,9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44 420,5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266 406,0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23.0.06.R0280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3 399,4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23.0.N7.51140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240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44 420,5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263 006,6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6 000,0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  <w:tr w:rsidR="00E97619" w:rsidRPr="0043412F" w:rsidTr="00E97619">
        <w:trPr>
          <w:trHeight w:val="315"/>
        </w:trPr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налоговые расходы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194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-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0,0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:rsidR="00E97619" w:rsidRPr="0043412F" w:rsidRDefault="00E97619" w:rsidP="00E97619">
            <w:pPr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103 817,0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  <w:hideMark/>
          </w:tcPr>
          <w:p w:rsidR="00E97619" w:rsidRPr="0043412F" w:rsidRDefault="00E97619" w:rsidP="00E97619">
            <w:pPr>
              <w:rPr>
                <w:sz w:val="20"/>
                <w:szCs w:val="20"/>
              </w:rPr>
            </w:pPr>
          </w:p>
        </w:tc>
      </w:tr>
    </w:tbl>
    <w:p w:rsidR="007E5609" w:rsidRPr="0043412F" w:rsidRDefault="007E5609" w:rsidP="00672DCF">
      <w:pPr>
        <w:widowControl w:val="0"/>
        <w:jc w:val="center"/>
        <w:rPr>
          <w:sz w:val="28"/>
          <w:szCs w:val="20"/>
        </w:rPr>
      </w:pPr>
    </w:p>
    <w:p w:rsidR="001466C6" w:rsidRPr="0043412F" w:rsidRDefault="001466C6" w:rsidP="001466C6">
      <w:pPr>
        <w:widowControl w:val="0"/>
        <w:ind w:left="142"/>
        <w:rPr>
          <w:sz w:val="20"/>
          <w:szCs w:val="20"/>
        </w:rPr>
      </w:pPr>
      <w:r w:rsidRPr="0043412F">
        <w:rPr>
          <w:sz w:val="20"/>
          <w:szCs w:val="20"/>
          <w:vertAlign w:val="superscript"/>
        </w:rPr>
        <w:t>1</w:t>
      </w:r>
      <w:r w:rsidRPr="0043412F">
        <w:rPr>
          <w:sz w:val="20"/>
          <w:szCs w:val="20"/>
        </w:rPr>
        <w:t xml:space="preserve"> - Выполнение требований следующих нормативных правовых актов: Федеральных законов от 27.07.2006 № 149-ФЗ «Об информации, информационных технологиях и о защите информации», от 27.07.2006 № 152-ФЗ «О персональных данных», Постановлений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приказов ФСТЭК России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системах»,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  <w:r w:rsidRPr="0043412F">
        <w:rPr>
          <w:sz w:val="20"/>
          <w:szCs w:val="20"/>
        </w:rPr>
        <w:tab/>
      </w:r>
    </w:p>
    <w:p w:rsidR="001466C6" w:rsidRPr="0043412F" w:rsidRDefault="001466C6" w:rsidP="001466C6">
      <w:pPr>
        <w:widowControl w:val="0"/>
        <w:ind w:left="142"/>
        <w:rPr>
          <w:sz w:val="20"/>
          <w:szCs w:val="20"/>
        </w:rPr>
      </w:pPr>
      <w:r w:rsidRPr="0043412F">
        <w:rPr>
          <w:sz w:val="20"/>
          <w:szCs w:val="20"/>
          <w:vertAlign w:val="superscript"/>
        </w:rPr>
        <w:t>2</w:t>
      </w:r>
      <w:r w:rsidRPr="0043412F">
        <w:rPr>
          <w:sz w:val="20"/>
          <w:szCs w:val="20"/>
        </w:rPr>
        <w:t xml:space="preserve"> - Проект приводится справочно в мероприятии "Региональный проект «Цифровое государственное управление» соответствии со структурой Стратегии в области цифровой трансформации отраслей экономики, социальной сферы и государственного управления Новосибирской области, утвержденной постановлением Губернатора Новосибирской области от 31.08.2022 № 161 (Стратегия ЦТ);</w:t>
      </w:r>
    </w:p>
    <w:p w:rsidR="001466C6" w:rsidRPr="0043412F" w:rsidRDefault="001466C6" w:rsidP="001466C6">
      <w:pPr>
        <w:widowControl w:val="0"/>
        <w:ind w:left="142"/>
        <w:rPr>
          <w:sz w:val="20"/>
          <w:szCs w:val="20"/>
        </w:rPr>
      </w:pPr>
      <w:r w:rsidRPr="0043412F">
        <w:rPr>
          <w:sz w:val="20"/>
          <w:szCs w:val="20"/>
          <w:vertAlign w:val="superscript"/>
        </w:rPr>
        <w:t>3</w:t>
      </w:r>
      <w:r w:rsidRPr="0043412F">
        <w:rPr>
          <w:sz w:val="20"/>
          <w:szCs w:val="20"/>
        </w:rPr>
        <w:t xml:space="preserve"> – Объём финансирования приведен справочно, не учитывается в общем объеме ассигнований на реализацию государственной программы;</w:t>
      </w:r>
    </w:p>
    <w:p w:rsidR="001466C6" w:rsidRPr="0043412F" w:rsidRDefault="001466C6" w:rsidP="001466C6">
      <w:pPr>
        <w:widowControl w:val="0"/>
        <w:ind w:left="142"/>
        <w:rPr>
          <w:sz w:val="20"/>
          <w:szCs w:val="20"/>
        </w:rPr>
      </w:pPr>
      <w:r w:rsidRPr="0043412F">
        <w:rPr>
          <w:sz w:val="20"/>
          <w:szCs w:val="20"/>
          <w:vertAlign w:val="superscript"/>
        </w:rPr>
        <w:t>4</w:t>
      </w:r>
      <w:r w:rsidRPr="0043412F">
        <w:rPr>
          <w:sz w:val="20"/>
          <w:szCs w:val="20"/>
        </w:rPr>
        <w:t xml:space="preserve"> - Мероприятие справочное, реализуется в соответствии с одноименным региональным проектом (мероприятием госпрограммы, проектом Стратегии ЦТ), приведено в целях обобщения сведений по направлениям цифровой трансформации ключевых отраслей экономики и социальной сферы. Финансирование мероприятия приводится справочно, не учитывается в общем объеме ассигнований на реализацию государственной программы и требует ежегодного уточнения;</w:t>
      </w:r>
      <w:r w:rsidRPr="0043412F">
        <w:rPr>
          <w:sz w:val="20"/>
          <w:szCs w:val="20"/>
        </w:rPr>
        <w:tab/>
      </w:r>
    </w:p>
    <w:p w:rsidR="001466C6" w:rsidRPr="0043412F" w:rsidRDefault="001466C6" w:rsidP="001466C6">
      <w:pPr>
        <w:widowControl w:val="0"/>
        <w:ind w:left="142"/>
        <w:rPr>
          <w:sz w:val="20"/>
          <w:szCs w:val="20"/>
        </w:rPr>
      </w:pPr>
      <w:r w:rsidRPr="0043412F">
        <w:rPr>
          <w:sz w:val="20"/>
          <w:szCs w:val="20"/>
          <w:vertAlign w:val="superscript"/>
        </w:rPr>
        <w:t>*</w:t>
      </w:r>
      <w:r w:rsidRPr="0043412F">
        <w:rPr>
          <w:sz w:val="20"/>
          <w:szCs w:val="20"/>
        </w:rPr>
        <w:t xml:space="preserve"> Типовое решение внедряется федеральными органами исполнительной власти Российской Федерации (ФОИВ) бесплатно для региона.</w:t>
      </w:r>
      <w:r w:rsidRPr="0043412F">
        <w:rPr>
          <w:sz w:val="20"/>
          <w:szCs w:val="20"/>
        </w:rPr>
        <w:tab/>
      </w:r>
    </w:p>
    <w:p w:rsidR="001466C6" w:rsidRPr="0043412F" w:rsidRDefault="001466C6" w:rsidP="001466C6">
      <w:pPr>
        <w:widowControl w:val="0"/>
        <w:ind w:left="142"/>
      </w:pPr>
      <w:r w:rsidRPr="0043412F">
        <w:rPr>
          <w:sz w:val="20"/>
          <w:szCs w:val="20"/>
          <w:vertAlign w:val="superscript"/>
        </w:rPr>
        <w:t>**</w:t>
      </w:r>
      <w:r w:rsidRPr="0043412F">
        <w:rPr>
          <w:sz w:val="20"/>
          <w:szCs w:val="20"/>
        </w:rPr>
        <w:t xml:space="preserve"> Для реализации проекта необходимо утверждение соответствующих требований на федеральном уровне, после чего будут определены состав работ, объемы и источники финансирования.</w:t>
      </w:r>
    </w:p>
    <w:p w:rsidR="001466C6" w:rsidRPr="0043412F" w:rsidRDefault="001466C6" w:rsidP="001466C6">
      <w:pPr>
        <w:widowControl w:val="0"/>
        <w:ind w:left="142"/>
      </w:pPr>
    </w:p>
    <w:p w:rsidR="001466C6" w:rsidRPr="0043412F" w:rsidRDefault="001466C6" w:rsidP="001466C6">
      <w:pPr>
        <w:widowControl w:val="0"/>
        <w:ind w:left="142"/>
      </w:pPr>
      <w:r w:rsidRPr="0043412F">
        <w:t>Применяемые сокращения:</w:t>
      </w:r>
    </w:p>
    <w:p w:rsidR="001466C6" w:rsidRPr="0043412F" w:rsidRDefault="001466C6" w:rsidP="001466C6">
      <w:pPr>
        <w:widowControl w:val="0"/>
        <w:ind w:left="142"/>
      </w:pPr>
    </w:p>
    <w:p w:rsidR="001466C6" w:rsidRPr="0043412F" w:rsidRDefault="001466C6" w:rsidP="001466C6">
      <w:pPr>
        <w:widowControl w:val="0"/>
        <w:ind w:left="142"/>
      </w:pPr>
      <w:r w:rsidRPr="0043412F">
        <w:t>АИС ГИА – автоматизированная информационная система «Государственная (итоговая) аттестация»;</w:t>
      </w:r>
    </w:p>
    <w:p w:rsidR="001466C6" w:rsidRPr="0043412F" w:rsidRDefault="001466C6" w:rsidP="001466C6">
      <w:pPr>
        <w:widowControl w:val="0"/>
        <w:ind w:left="142"/>
      </w:pPr>
      <w:r w:rsidRPr="0043412F">
        <w:t>ВИМИС - вертикально-интегрированная медицинская информационная система;</w:t>
      </w:r>
    </w:p>
    <w:p w:rsidR="001466C6" w:rsidRPr="0043412F" w:rsidRDefault="001466C6" w:rsidP="001466C6">
      <w:pPr>
        <w:widowControl w:val="0"/>
        <w:ind w:left="142"/>
      </w:pPr>
      <w:r w:rsidRPr="0043412F">
        <w:t>ГАУ НСО «МФЦ» – государственное автономное учреждение Новосибирской области «Многофункциональный центр организации предоставления государственных и муниципальных услуг Новосибирской области»;</w:t>
      </w:r>
    </w:p>
    <w:p w:rsidR="001466C6" w:rsidRPr="0043412F" w:rsidRDefault="001466C6" w:rsidP="001466C6">
      <w:pPr>
        <w:widowControl w:val="0"/>
        <w:ind w:left="142"/>
      </w:pPr>
      <w:r w:rsidRPr="0043412F">
        <w:t>ГБУ НСО «ЦИТ НСО» – государственное бюджетное учреждение Новосибирской области «Центр информационных технологий Новосибирской области»;</w:t>
      </w:r>
    </w:p>
    <w:p w:rsidR="001466C6" w:rsidRPr="0043412F" w:rsidRDefault="001466C6" w:rsidP="001466C6">
      <w:pPr>
        <w:widowControl w:val="0"/>
        <w:ind w:left="142"/>
      </w:pPr>
      <w:r w:rsidRPr="0043412F">
        <w:t>ГБУ НСО «ЦЗИ НСО» – государственное бюджетное учреждение Новосибирской области «Центр защиты информации Новосибирской области»;</w:t>
      </w:r>
    </w:p>
    <w:p w:rsidR="001466C6" w:rsidRPr="0043412F" w:rsidRDefault="001466C6" w:rsidP="001466C6">
      <w:pPr>
        <w:widowControl w:val="0"/>
        <w:ind w:left="142"/>
      </w:pPr>
      <w:r w:rsidRPr="0043412F">
        <w:t>ГКУ НСО «ЦЦТ НСО» – государственное казенное учреждение Новосибирской области «Центр цифровой трансформации Новосибирской области»;</w:t>
      </w:r>
    </w:p>
    <w:p w:rsidR="001466C6" w:rsidRPr="0043412F" w:rsidRDefault="001466C6" w:rsidP="001466C6">
      <w:pPr>
        <w:widowControl w:val="0"/>
        <w:ind w:left="142"/>
      </w:pPr>
      <w:r w:rsidRPr="0043412F">
        <w:t>ГИС – государственная информационная система;</w:t>
      </w:r>
    </w:p>
    <w:p w:rsidR="001466C6" w:rsidRPr="0043412F" w:rsidRDefault="001466C6" w:rsidP="001466C6">
      <w:pPr>
        <w:widowControl w:val="0"/>
        <w:ind w:left="142"/>
      </w:pPr>
      <w:r w:rsidRPr="0043412F">
        <w:t>ГИСОГД - государственная информационная система обеспечения градостроительной деятельности;</w:t>
      </w:r>
    </w:p>
    <w:p w:rsidR="001466C6" w:rsidRPr="0043412F" w:rsidRDefault="001466C6" w:rsidP="001466C6">
      <w:pPr>
        <w:widowControl w:val="0"/>
        <w:ind w:left="142"/>
      </w:pPr>
      <w:r w:rsidRPr="0043412F">
        <w:t>ГИСПД НСО – государственная инфокоммуникационная сеть передачи данных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ГКУ НСО ТУАД – государственное казенное учреждение Новосибирской области «Территориальное управление автомобильных дорог Новосибирской области»;</w:t>
      </w:r>
    </w:p>
    <w:p w:rsidR="001466C6" w:rsidRPr="0043412F" w:rsidRDefault="001466C6" w:rsidP="001466C6">
      <w:pPr>
        <w:widowControl w:val="0"/>
        <w:ind w:left="142"/>
      </w:pPr>
      <w:r w:rsidRPr="0043412F">
        <w:t>ДОУ и ГГС администрации Губернатора НСО и Правительства НСО -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ЕДДС - единая дежурная диспетчерская служба;</w:t>
      </w:r>
    </w:p>
    <w:p w:rsidR="001466C6" w:rsidRPr="0043412F" w:rsidRDefault="001466C6" w:rsidP="001466C6">
      <w:pPr>
        <w:widowControl w:val="0"/>
        <w:ind w:left="142"/>
      </w:pPr>
      <w:r w:rsidRPr="0043412F">
        <w:t>ЕГИССО - единая государственная информационная система социального обеспечения;</w:t>
      </w:r>
    </w:p>
    <w:p w:rsidR="001466C6" w:rsidRPr="0043412F" w:rsidRDefault="001466C6" w:rsidP="001466C6">
      <w:pPr>
        <w:widowControl w:val="0"/>
        <w:ind w:left="142"/>
      </w:pPr>
      <w:r w:rsidRPr="0043412F">
        <w:t>ЕПГУ – единый портал государственных и муниципальных услуг (функций);</w:t>
      </w:r>
    </w:p>
    <w:p w:rsidR="001466C6" w:rsidRPr="0043412F" w:rsidRDefault="001466C6" w:rsidP="001466C6">
      <w:pPr>
        <w:widowControl w:val="0"/>
        <w:ind w:left="142"/>
      </w:pPr>
      <w:r w:rsidRPr="0043412F">
        <w:t>ИИ - искусственный интеллект;</w:t>
      </w:r>
    </w:p>
    <w:p w:rsidR="001466C6" w:rsidRPr="0043412F" w:rsidRDefault="001466C6" w:rsidP="001466C6">
      <w:pPr>
        <w:widowControl w:val="0"/>
        <w:ind w:left="142"/>
      </w:pPr>
      <w:r w:rsidRPr="0043412F">
        <w:t>ИС – информационная система;</w:t>
      </w:r>
    </w:p>
    <w:p w:rsidR="001466C6" w:rsidRPr="0043412F" w:rsidRDefault="001466C6" w:rsidP="001466C6">
      <w:pPr>
        <w:widowControl w:val="0"/>
        <w:ind w:left="142"/>
      </w:pPr>
      <w:r w:rsidRPr="0043412F">
        <w:t>КИИ - региональные объекты критической информационной инфраструктуры;</w:t>
      </w:r>
    </w:p>
    <w:p w:rsidR="001466C6" w:rsidRPr="0043412F" w:rsidRDefault="001466C6" w:rsidP="001466C6">
      <w:pPr>
        <w:widowControl w:val="0"/>
        <w:ind w:left="142"/>
      </w:pPr>
      <w:r w:rsidRPr="0043412F">
        <w:t>Минздрав НСО – министерство здравоохранения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Минкультуры НСО – министерство культуры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Минобразования НСО – министерство образования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Минпромторг НСО – министерство промышленности, торговли и развития предпринимательства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Минсельхоз НСО – министерство сельского хозяйства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Минстрой НСО – министерство строительства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Минцифра НСО – министерство цифрового развития и связи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Минтруда и соцразвития НСО - министерство труда и социального развития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МЖКХиЭ НСО – министерство жилищно-коммунального хозяйства и энергетики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ММЦ НСО – межшкольные методические центры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МО – муниципальное образование;</w:t>
      </w:r>
    </w:p>
    <w:p w:rsidR="001466C6" w:rsidRPr="0043412F" w:rsidRDefault="001466C6" w:rsidP="001466C6">
      <w:pPr>
        <w:widowControl w:val="0"/>
        <w:ind w:left="142"/>
      </w:pPr>
      <w:r w:rsidRPr="0043412F">
        <w:t>МПР НСО – министерство природных ресурсов и экологии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МФЦ - многофункциональный центр;</w:t>
      </w:r>
    </w:p>
    <w:p w:rsidR="001466C6" w:rsidRPr="0043412F" w:rsidRDefault="001466C6" w:rsidP="001466C6">
      <w:pPr>
        <w:widowControl w:val="0"/>
        <w:ind w:left="142"/>
      </w:pPr>
      <w:r w:rsidRPr="0043412F">
        <w:t>НСО – Новосибирская область;</w:t>
      </w:r>
    </w:p>
    <w:p w:rsidR="001466C6" w:rsidRPr="0043412F" w:rsidRDefault="001466C6" w:rsidP="001466C6">
      <w:pPr>
        <w:widowControl w:val="0"/>
        <w:ind w:left="142"/>
      </w:pPr>
      <w:r w:rsidRPr="0043412F">
        <w:t>ОИОГВ НСО – областные исполнительные органы государственной власти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ОМС НСО – органы местного самоуправления в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ППЭ – пункт проведения экзаменов;</w:t>
      </w:r>
    </w:p>
    <w:p w:rsidR="001466C6" w:rsidRPr="0043412F" w:rsidRDefault="001466C6" w:rsidP="001466C6">
      <w:pPr>
        <w:widowControl w:val="0"/>
        <w:ind w:left="142"/>
      </w:pPr>
      <w:r w:rsidRPr="0043412F">
        <w:t>РГИС НСО – региональная геоинформационная система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РПГУ – региональный портал государственных и муниципальных услуг (функций);</w:t>
      </w:r>
    </w:p>
    <w:p w:rsidR="001466C6" w:rsidRPr="0043412F" w:rsidRDefault="001466C6" w:rsidP="001466C6">
      <w:pPr>
        <w:widowControl w:val="0"/>
        <w:ind w:left="142"/>
      </w:pPr>
      <w:r w:rsidRPr="0043412F">
        <w:t>РСЧС - единая государственная система предупреждения и ликвидации чрезвычайных ситуаций;</w:t>
      </w:r>
    </w:p>
    <w:p w:rsidR="001466C6" w:rsidRPr="0043412F" w:rsidRDefault="001466C6" w:rsidP="001466C6">
      <w:pPr>
        <w:widowControl w:val="0"/>
        <w:ind w:left="142"/>
      </w:pPr>
      <w:r w:rsidRPr="0043412F">
        <w:t>ССТУ Правительства НСО – справочный сетевой телефонный узел Правительства Новосибирской области;</w:t>
      </w:r>
    </w:p>
    <w:p w:rsidR="001466C6" w:rsidRPr="0043412F" w:rsidRDefault="001466C6" w:rsidP="001466C6">
      <w:pPr>
        <w:widowControl w:val="0"/>
        <w:ind w:left="142"/>
      </w:pPr>
      <w:r w:rsidRPr="0043412F">
        <w:t>ТИС НСО – территориальная информационная система Новосибирской области;</w:t>
      </w:r>
    </w:p>
    <w:p w:rsidR="001466C6" w:rsidRPr="0043412F" w:rsidRDefault="001466C6" w:rsidP="001466C6">
      <w:pPr>
        <w:tabs>
          <w:tab w:val="left" w:pos="13149"/>
        </w:tabs>
        <w:autoSpaceDE w:val="0"/>
        <w:autoSpaceDN w:val="0"/>
        <w:ind w:left="142"/>
        <w:jc w:val="both"/>
      </w:pPr>
      <w:r w:rsidRPr="0043412F">
        <w:t>ФГБОУ ВО - федеральное государственное бюджетное образовательное учреждение высшего образования;</w:t>
      </w:r>
    </w:p>
    <w:p w:rsidR="001466C6" w:rsidRPr="0043412F" w:rsidRDefault="001466C6" w:rsidP="001466C6">
      <w:pPr>
        <w:tabs>
          <w:tab w:val="left" w:pos="13149"/>
        </w:tabs>
        <w:autoSpaceDE w:val="0"/>
        <w:autoSpaceDN w:val="0"/>
        <w:ind w:left="142"/>
        <w:jc w:val="both"/>
      </w:pPr>
      <w:r w:rsidRPr="0043412F">
        <w:t>ФГИС – федеральная государственная информационная система;</w:t>
      </w:r>
    </w:p>
    <w:p w:rsidR="001466C6" w:rsidRPr="0043412F" w:rsidRDefault="001466C6" w:rsidP="001466C6">
      <w:pPr>
        <w:tabs>
          <w:tab w:val="left" w:pos="13149"/>
        </w:tabs>
        <w:autoSpaceDE w:val="0"/>
        <w:autoSpaceDN w:val="0"/>
        <w:ind w:left="142"/>
        <w:jc w:val="both"/>
      </w:pPr>
      <w:r w:rsidRPr="0043412F">
        <w:t>ФЗ – функциональный (-ые) заказчик (-и);</w:t>
      </w:r>
    </w:p>
    <w:p w:rsidR="001466C6" w:rsidRPr="0043412F" w:rsidRDefault="001466C6" w:rsidP="001466C6">
      <w:pPr>
        <w:tabs>
          <w:tab w:val="left" w:pos="13149"/>
        </w:tabs>
        <w:autoSpaceDE w:val="0"/>
        <w:autoSpaceDN w:val="0"/>
        <w:ind w:left="142"/>
        <w:jc w:val="both"/>
      </w:pPr>
      <w:r w:rsidRPr="0043412F">
        <w:t>Центр ПРЦТ - Центр подготовки руководителей и команд цифровой трансформации высшей школы государственного управления;</w:t>
      </w:r>
    </w:p>
    <w:p w:rsidR="001466C6" w:rsidRPr="0043412F" w:rsidRDefault="001466C6" w:rsidP="001466C6">
      <w:pPr>
        <w:widowControl w:val="0"/>
        <w:ind w:left="142"/>
      </w:pPr>
      <w:r w:rsidRPr="0043412F">
        <w:t>ЦОД НСО – единый центр обработки данных Правительства Новосибирской области, включающий в себя основной и резервный центры обработки данных Правительства Новосибирской области.</w:t>
      </w:r>
    </w:p>
    <w:p w:rsidR="00D64235" w:rsidRPr="0043412F" w:rsidRDefault="00D64235" w:rsidP="001466C6">
      <w:pPr>
        <w:widowControl w:val="0"/>
      </w:pPr>
    </w:p>
    <w:p w:rsidR="00D64235" w:rsidRPr="0043412F" w:rsidRDefault="00D64235">
      <w:pPr>
        <w:spacing w:after="160" w:line="259" w:lineRule="auto"/>
      </w:pPr>
      <w:r w:rsidRPr="0043412F"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333"/>
      </w:tblGrid>
      <w:tr w:rsidR="00D64235" w:rsidRPr="0043412F" w:rsidTr="00FC6784">
        <w:trPr>
          <w:jc w:val="right"/>
        </w:trPr>
        <w:tc>
          <w:tcPr>
            <w:tcW w:w="12333" w:type="dxa"/>
            <w:shd w:val="clear" w:color="auto" w:fill="auto"/>
          </w:tcPr>
          <w:p w:rsidR="00D64235" w:rsidRPr="0043412F" w:rsidRDefault="00D64235" w:rsidP="00FC6784">
            <w:pPr>
              <w:jc w:val="right"/>
              <w:rPr>
                <w:sz w:val="28"/>
                <w:szCs w:val="28"/>
                <w:lang w:val="en-US"/>
              </w:rPr>
            </w:pPr>
            <w:r w:rsidRPr="0043412F">
              <w:rPr>
                <w:sz w:val="28"/>
                <w:szCs w:val="28"/>
              </w:rPr>
              <w:t>ПРИЛОЖЕНИЕ № 2</w:t>
            </w:r>
          </w:p>
        </w:tc>
      </w:tr>
      <w:tr w:rsidR="00D64235" w:rsidRPr="0043412F" w:rsidTr="00FC6784">
        <w:trPr>
          <w:jc w:val="right"/>
        </w:trPr>
        <w:tc>
          <w:tcPr>
            <w:tcW w:w="12333" w:type="dxa"/>
            <w:shd w:val="clear" w:color="auto" w:fill="auto"/>
          </w:tcPr>
          <w:p w:rsidR="00D64235" w:rsidRPr="0043412F" w:rsidRDefault="00D64235" w:rsidP="00FC6784">
            <w:pPr>
              <w:jc w:val="right"/>
              <w:rPr>
                <w:sz w:val="28"/>
                <w:szCs w:val="28"/>
              </w:rPr>
            </w:pPr>
            <w:r w:rsidRPr="0043412F">
              <w:rPr>
                <w:sz w:val="28"/>
                <w:szCs w:val="28"/>
              </w:rPr>
              <w:t>к приказу Министерства цифрового развития</w:t>
            </w:r>
          </w:p>
        </w:tc>
      </w:tr>
      <w:tr w:rsidR="00D64235" w:rsidRPr="0043412F" w:rsidTr="00FC6784">
        <w:trPr>
          <w:jc w:val="right"/>
        </w:trPr>
        <w:tc>
          <w:tcPr>
            <w:tcW w:w="12333" w:type="dxa"/>
            <w:shd w:val="clear" w:color="auto" w:fill="auto"/>
          </w:tcPr>
          <w:p w:rsidR="00D64235" w:rsidRPr="0043412F" w:rsidRDefault="00D64235" w:rsidP="00FC6784">
            <w:pPr>
              <w:jc w:val="right"/>
              <w:rPr>
                <w:sz w:val="28"/>
                <w:szCs w:val="28"/>
              </w:rPr>
            </w:pPr>
            <w:r w:rsidRPr="0043412F">
              <w:rPr>
                <w:sz w:val="28"/>
                <w:szCs w:val="28"/>
              </w:rPr>
              <w:t>и связи Новосибирской области</w:t>
            </w:r>
          </w:p>
        </w:tc>
      </w:tr>
      <w:tr w:rsidR="00D64235" w:rsidRPr="0043412F" w:rsidTr="00FC6784">
        <w:trPr>
          <w:jc w:val="right"/>
        </w:trPr>
        <w:tc>
          <w:tcPr>
            <w:tcW w:w="12333" w:type="dxa"/>
            <w:shd w:val="clear" w:color="auto" w:fill="auto"/>
          </w:tcPr>
          <w:p w:rsidR="00D64235" w:rsidRPr="0043412F" w:rsidRDefault="00D64235" w:rsidP="00EA32B4">
            <w:pPr>
              <w:jc w:val="right"/>
              <w:rPr>
                <w:color w:val="FFFFFF" w:themeColor="background1"/>
                <w:sz w:val="28"/>
                <w:szCs w:val="28"/>
              </w:rPr>
            </w:pPr>
            <w:r w:rsidRPr="0043412F">
              <w:rPr>
                <w:sz w:val="28"/>
                <w:szCs w:val="28"/>
              </w:rPr>
              <w:t xml:space="preserve">от </w:t>
            </w:r>
            <w:r w:rsidR="00EA32B4" w:rsidRPr="0043412F">
              <w:t xml:space="preserve">10.03.2023 № </w:t>
            </w:r>
            <w:r w:rsidR="008C3D90" w:rsidRPr="0043412F">
              <w:t>69/1-Д</w:t>
            </w:r>
          </w:p>
        </w:tc>
      </w:tr>
    </w:tbl>
    <w:p w:rsidR="00D64235" w:rsidRPr="0043412F" w:rsidRDefault="00D64235" w:rsidP="00D64235">
      <w:pPr>
        <w:jc w:val="right"/>
      </w:pPr>
    </w:p>
    <w:p w:rsidR="00D64235" w:rsidRPr="0043412F" w:rsidRDefault="00D64235" w:rsidP="00D64235">
      <w:pPr>
        <w:contextualSpacing/>
        <w:jc w:val="center"/>
        <w:rPr>
          <w:sz w:val="28"/>
          <w:szCs w:val="28"/>
        </w:rPr>
      </w:pPr>
    </w:p>
    <w:p w:rsidR="00D64235" w:rsidRPr="0043412F" w:rsidRDefault="00D64235" w:rsidP="000C6E5B">
      <w:pPr>
        <w:pStyle w:val="2"/>
        <w:spacing w:before="0" w:after="0" w:line="240" w:lineRule="auto"/>
        <w:jc w:val="center"/>
        <w:rPr>
          <w:rFonts w:ascii="Times New Roman" w:eastAsia="Calibri" w:hAnsi="Times New Roman"/>
          <w:b w:val="0"/>
          <w:i w:val="0"/>
        </w:rPr>
      </w:pPr>
      <w:r w:rsidRPr="0043412F">
        <w:rPr>
          <w:rFonts w:ascii="Times New Roman" w:eastAsia="Calibri" w:hAnsi="Times New Roman"/>
          <w:b w:val="0"/>
          <w:i w:val="0"/>
        </w:rPr>
        <w:t>Информация о включении мероприятий программы реализации наказов избирателей депутатам Законодательного Собрания Новосибирской области в план реализации мероприятий государственной программы Новосибирской области «Цифровая трансформация Новосибирской области» на 2023 год</w:t>
      </w:r>
    </w:p>
    <w:p w:rsidR="00D64235" w:rsidRPr="0043412F" w:rsidRDefault="00D64235" w:rsidP="00D64235">
      <w:pPr>
        <w:contextualSpacing/>
        <w:jc w:val="center"/>
        <w:rPr>
          <w:b/>
          <w:sz w:val="20"/>
          <w:szCs w:val="20"/>
        </w:rPr>
      </w:pPr>
    </w:p>
    <w:tbl>
      <w:tblPr>
        <w:tblW w:w="15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51"/>
        <w:gridCol w:w="1984"/>
        <w:gridCol w:w="3685"/>
        <w:gridCol w:w="1917"/>
        <w:gridCol w:w="1417"/>
        <w:gridCol w:w="2194"/>
        <w:gridCol w:w="1564"/>
      </w:tblGrid>
      <w:tr w:rsidR="00D64235" w:rsidRPr="0043412F" w:rsidTr="00FC6784">
        <w:trPr>
          <w:trHeight w:val="1174"/>
          <w:jc w:val="center"/>
        </w:trPr>
        <w:tc>
          <w:tcPr>
            <w:tcW w:w="2122" w:type="dxa"/>
            <w:shd w:val="clear" w:color="auto" w:fill="auto"/>
          </w:tcPr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Наименование основного мероприятия (детализированного мероприятия)</w:t>
            </w:r>
          </w:p>
        </w:tc>
        <w:tc>
          <w:tcPr>
            <w:tcW w:w="851" w:type="dxa"/>
            <w:shd w:val="clear" w:color="auto" w:fill="auto"/>
          </w:tcPr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Код наказа</w:t>
            </w:r>
          </w:p>
        </w:tc>
        <w:tc>
          <w:tcPr>
            <w:tcW w:w="1984" w:type="dxa"/>
            <w:shd w:val="clear" w:color="auto" w:fill="auto"/>
          </w:tcPr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Содержание наказа избирателей</w:t>
            </w:r>
          </w:p>
        </w:tc>
        <w:tc>
          <w:tcPr>
            <w:tcW w:w="3685" w:type="dxa"/>
            <w:shd w:val="clear" w:color="auto" w:fill="auto"/>
          </w:tcPr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Наименование мероприятия плана реализации наказов избирателей депутатам Законодательного Собрания Новосибирской области на 2023 год</w:t>
            </w:r>
          </w:p>
        </w:tc>
        <w:tc>
          <w:tcPr>
            <w:tcW w:w="3334" w:type="dxa"/>
            <w:gridSpan w:val="2"/>
            <w:shd w:val="clear" w:color="auto" w:fill="auto"/>
          </w:tcPr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на 2023 год, (тыс. руб.)</w:t>
            </w:r>
          </w:p>
        </w:tc>
        <w:tc>
          <w:tcPr>
            <w:tcW w:w="2194" w:type="dxa"/>
            <w:shd w:val="clear" w:color="auto" w:fill="auto"/>
          </w:tcPr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Главные распорядители бюджетных средств, ответственные исполнители</w:t>
            </w:r>
          </w:p>
        </w:tc>
        <w:tc>
          <w:tcPr>
            <w:tcW w:w="1564" w:type="dxa"/>
            <w:shd w:val="clear" w:color="auto" w:fill="auto"/>
          </w:tcPr>
          <w:p w:rsidR="00D64235" w:rsidRPr="0043412F" w:rsidRDefault="00D64235" w:rsidP="00FC6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43412F">
              <w:rPr>
                <w:rFonts w:ascii="Times New Roman" w:hAnsi="Times New Roman" w:cs="Times New Roman"/>
              </w:rPr>
              <w:t>Комментарии</w:t>
            </w:r>
          </w:p>
        </w:tc>
      </w:tr>
      <w:tr w:rsidR="00D64235" w:rsidRPr="0043412F" w:rsidTr="00FC6784">
        <w:trPr>
          <w:trHeight w:val="226"/>
          <w:jc w:val="center"/>
        </w:trPr>
        <w:tc>
          <w:tcPr>
            <w:tcW w:w="2122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</w:t>
            </w:r>
          </w:p>
        </w:tc>
        <w:tc>
          <w:tcPr>
            <w:tcW w:w="3334" w:type="dxa"/>
            <w:gridSpan w:val="2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5</w:t>
            </w:r>
          </w:p>
        </w:tc>
        <w:tc>
          <w:tcPr>
            <w:tcW w:w="2194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</w:t>
            </w:r>
          </w:p>
        </w:tc>
        <w:tc>
          <w:tcPr>
            <w:tcW w:w="1564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</w:t>
            </w: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1.1.1. Региональный проект «Информационная инфраструктура»</w:t>
            </w:r>
          </w:p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(1.1.1.1. Обеспечение технической возможности оказания услуг связи на территории муниципальных образований Новосибирской области)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01-147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Установить сотовую связь в пос. Сибирский (пос. Сибирский Сибирский сельский совет)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зоны покрытия подвижной радиотелефонной (сотовой) связи в административных границах населенного пункта Сибирский Купинского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4 500,0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Купинского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4 275,0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01-251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Подключение д. Камышинка и д. Ивановка к оптоволокну (д. Камышинка, Верх-Майзасский сельский совет)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технической возможности доступа к сети «Интернет» посредством распределительных волоконно-оптических линий связи для домохозяйств д. Камышинка Кыштовского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2 </w:t>
            </w:r>
            <w:r w:rsidRPr="0043412F">
              <w:rPr>
                <w:sz w:val="20"/>
                <w:szCs w:val="20"/>
                <w:lang w:val="en-US"/>
              </w:rPr>
              <w:t>040</w:t>
            </w:r>
            <w:r w:rsidRPr="0043412F">
              <w:rPr>
                <w:sz w:val="20"/>
                <w:szCs w:val="20"/>
              </w:rPr>
              <w:t>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Кыштовского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1 </w:t>
            </w:r>
            <w:r w:rsidRPr="0043412F">
              <w:rPr>
                <w:sz w:val="20"/>
                <w:szCs w:val="20"/>
                <w:lang w:val="en-US"/>
              </w:rPr>
              <w:t>938</w:t>
            </w:r>
            <w:r w:rsidRPr="0043412F">
              <w:rPr>
                <w:sz w:val="20"/>
                <w:szCs w:val="20"/>
              </w:rPr>
              <w:t>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102,0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928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01-217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Проведение оптоволокна, с доступом к высокоскоростному интернету (Березовский сельсовет, с. Березовка)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технической возможности доступа к сети «Интернет» посредством распределительных волоконно-оптических линий связи для домохозяйств д. Камышинка Кыштовского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1 560,0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Кыштовского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1 482,0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78,0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01-418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Улучшить качество сотовой связи (Мегафон), слабый интернет (п. Юрки Блюдчанский сельский совет)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зоны покрытия подвижной радиотелефонной (сотовой) связи в административных границах населенного пункта Юрки Чановского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4 500,0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Министерство цифрового развития и связи Новосибирской области, администрация Чановского района Новосибирской области 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4 275,0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243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03-010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Улучшение качества представления услуги сети интернет в п. Среднеичинский, с. Останинка и д. Ударник (с. Северное)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технической возможности доступа к сети «Интернет» посредством распределительных волоконно-оптических линий связи для домохозяйств д. Ударник Северного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2 520,0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Северного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2 394,0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126,0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03-011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сотовой связью в селах Чебаки и Остяцк, д. Витинск (с. Северное)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зоны покрытия подвижной радиотелефонной (сотовой) связи в административных границах населенного пункта Витинск Северного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4 500,0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Северного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4 275,0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85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04-197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Решить вопрос об улучшении телефонной связи и доступности сети интернет (Межозерный сельсовет, п. Дунаевка)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технической возможности доступа к сети «Интернет» посредством распределительных волоконно-оптических линий связи для домохозяйств п. Дунаевка Барабинского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1 380,0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Барабинского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1 311,0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69,0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05-065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стабильной сотовой связью д. Петровка (д. Петровка)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зоны покрытия подвижной радиотелефонной (сотовой) связи в административных границах населенного пункта Петровка Купинского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4 500,0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Купинского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4 275,0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07-071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Решить вопрос по обеспечению качественной  сотовой связи и интернета на территории Нижнекаменкого, Спиринского, д. Черемшанка, д. Новокузьминка,  д. Малый Чик,  д. Малоирменка,  п. Степной,  д. Поперечное,  п. Петровский,  п. Чернаково (Ордынский район)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технической возможности доступа к сети «Интернет» посредством распределительных волоконно-оптических линий связи для домохозяйств д. Малый Чик Ордынского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2 100,0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Ордынского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1 995,0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105,0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08-010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Строительство вышки сотовой связи (поселок Баган)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зоны покрытия подвижной радиотелефонной (сотовой) связи в административных границах населенного пункта Баган Доволенского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4 500,0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Доволенского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4 275,0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08-144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Строительство вышки сотовой связи в с. Борисоглебка (село Борисоглебка)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зоны покрытия подвижной радиотелефонной (сотовой) связи в административных границах населенного пункта Борисоглебка Убинского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4 500,0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Убинского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4 275,0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09-711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Улучшение сотовой связи в п. Горный (п. Горный Новомошковский сельсовет)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зоны покрытия подвижной радиотелефонной (сотовой) связи в административных границах населенного пункта Горный Мошковского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4 500,0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Мошковского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4 275,0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225,0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15-168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Обеспечение стационарной и сотовой связью с возможностью подключения к высокоскоростной оптоволоконной сети Интернет (д. Долгово, Сурковский сельсовет)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Оказание услуг по обеспечению технической возможности доступа к сети «Интернет» посредством распределительных волоконно-оптических линий связи для домохозяйств д. Долгово Тогучинского района Новосибирской области в рамках государственной программы Новосибирской области «Цифровая трансформация Новосибирской области»</w:t>
            </w: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2 580,0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Министерство цифрового развития и связи Новосибирской области, администрация Тогучинского района Новосибирской области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2 451,0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129,0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64235" w:rsidRPr="0043412F" w:rsidTr="00FC6784">
        <w:trPr>
          <w:trHeight w:val="70"/>
          <w:jc w:val="center"/>
        </w:trPr>
        <w:tc>
          <w:tcPr>
            <w:tcW w:w="2122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  <w:r w:rsidRPr="0043412F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9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D64235" w:rsidRPr="0043412F" w:rsidRDefault="00D64235" w:rsidP="00FC6784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D64235" w:rsidRPr="0043412F" w:rsidRDefault="00D64235" w:rsidP="00D64235">
      <w:pPr>
        <w:rPr>
          <w:sz w:val="28"/>
          <w:szCs w:val="28"/>
        </w:rPr>
      </w:pPr>
      <w:r w:rsidRPr="0043412F">
        <w:rPr>
          <w:sz w:val="28"/>
          <w:szCs w:val="28"/>
        </w:rPr>
        <w:tab/>
      </w:r>
      <w:r w:rsidRPr="0043412F">
        <w:rPr>
          <w:sz w:val="28"/>
          <w:szCs w:val="28"/>
        </w:rPr>
        <w:tab/>
      </w:r>
      <w:r w:rsidRPr="0043412F">
        <w:rPr>
          <w:sz w:val="28"/>
          <w:szCs w:val="28"/>
        </w:rPr>
        <w:tab/>
      </w:r>
      <w:r w:rsidRPr="0043412F">
        <w:rPr>
          <w:sz w:val="28"/>
          <w:szCs w:val="28"/>
        </w:rPr>
        <w:tab/>
      </w:r>
      <w:r w:rsidRPr="0043412F">
        <w:rPr>
          <w:sz w:val="28"/>
          <w:szCs w:val="28"/>
        </w:rPr>
        <w:tab/>
      </w:r>
    </w:p>
    <w:p w:rsidR="00D64235" w:rsidRPr="002A3BF5" w:rsidRDefault="00D64235" w:rsidP="00D64235">
      <w:pPr>
        <w:jc w:val="center"/>
      </w:pPr>
      <w:r w:rsidRPr="0043412F">
        <w:rPr>
          <w:sz w:val="28"/>
          <w:szCs w:val="28"/>
        </w:rPr>
        <w:t>______________</w:t>
      </w:r>
    </w:p>
    <w:p w:rsidR="00D64235" w:rsidRDefault="00D64235" w:rsidP="00672DCF">
      <w:pPr>
        <w:widowControl w:val="0"/>
        <w:ind w:left="142"/>
      </w:pPr>
    </w:p>
    <w:sectPr w:rsidR="00D64235" w:rsidSect="00D64235">
      <w:pgSz w:w="16840" w:h="11907" w:orient="landscape" w:code="9"/>
      <w:pgMar w:top="1134" w:right="680" w:bottom="709" w:left="709" w:header="510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FBE" w:rsidRDefault="00A83FBE">
      <w:r>
        <w:separator/>
      </w:r>
    </w:p>
  </w:endnote>
  <w:endnote w:type="continuationSeparator" w:id="0">
    <w:p w:rsidR="00A83FBE" w:rsidRDefault="00A8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FBE" w:rsidRDefault="00A83FBE">
      <w:r>
        <w:separator/>
      </w:r>
    </w:p>
  </w:footnote>
  <w:footnote w:type="continuationSeparator" w:id="0">
    <w:p w:rsidR="00A83FBE" w:rsidRDefault="00A83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028" w:rsidRDefault="00CD102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076F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96376"/>
    <w:multiLevelType w:val="hybridMultilevel"/>
    <w:tmpl w:val="869C7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903F3"/>
    <w:multiLevelType w:val="hybridMultilevel"/>
    <w:tmpl w:val="20D6F2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D1C8D"/>
    <w:multiLevelType w:val="hybridMultilevel"/>
    <w:tmpl w:val="57D85E98"/>
    <w:lvl w:ilvl="0" w:tplc="CE8ED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9C4225"/>
    <w:multiLevelType w:val="hybridMultilevel"/>
    <w:tmpl w:val="4EA6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0651"/>
    <w:multiLevelType w:val="hybridMultilevel"/>
    <w:tmpl w:val="51E8B00A"/>
    <w:lvl w:ilvl="0" w:tplc="99828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A63B42"/>
    <w:multiLevelType w:val="hybridMultilevel"/>
    <w:tmpl w:val="62D2A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E3EB3"/>
    <w:multiLevelType w:val="hybridMultilevel"/>
    <w:tmpl w:val="ED5A51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03927"/>
    <w:multiLevelType w:val="hybridMultilevel"/>
    <w:tmpl w:val="92E24B38"/>
    <w:lvl w:ilvl="0" w:tplc="2EFAB9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4EC0D8E"/>
    <w:multiLevelType w:val="hybridMultilevel"/>
    <w:tmpl w:val="379487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D77DD"/>
    <w:multiLevelType w:val="hybridMultilevel"/>
    <w:tmpl w:val="4EC417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B76ED"/>
    <w:multiLevelType w:val="hybridMultilevel"/>
    <w:tmpl w:val="C2EE9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B03D4"/>
    <w:multiLevelType w:val="hybridMultilevel"/>
    <w:tmpl w:val="3C864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153C4"/>
    <w:multiLevelType w:val="hybridMultilevel"/>
    <w:tmpl w:val="BAE8F3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208C4"/>
    <w:multiLevelType w:val="hybridMultilevel"/>
    <w:tmpl w:val="3648EF22"/>
    <w:lvl w:ilvl="0" w:tplc="A3603E3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7B49E8"/>
    <w:multiLevelType w:val="hybridMultilevel"/>
    <w:tmpl w:val="581CA650"/>
    <w:lvl w:ilvl="0" w:tplc="D1F2DDA4">
      <w:start w:val="2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9844093"/>
    <w:multiLevelType w:val="hybridMultilevel"/>
    <w:tmpl w:val="D7241C48"/>
    <w:lvl w:ilvl="0" w:tplc="D0341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ED350A"/>
    <w:multiLevelType w:val="hybridMultilevel"/>
    <w:tmpl w:val="3B80F0FA"/>
    <w:lvl w:ilvl="0" w:tplc="75DE4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DFD60C6"/>
    <w:multiLevelType w:val="hybridMultilevel"/>
    <w:tmpl w:val="9DF8A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742E7B"/>
    <w:multiLevelType w:val="hybridMultilevel"/>
    <w:tmpl w:val="E7B480BE"/>
    <w:lvl w:ilvl="0" w:tplc="EF529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320E74"/>
    <w:multiLevelType w:val="hybridMultilevel"/>
    <w:tmpl w:val="AE80EAC8"/>
    <w:lvl w:ilvl="0" w:tplc="D03060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10"/>
  </w:num>
  <w:num w:numId="3">
    <w:abstractNumId w:val="2"/>
  </w:num>
  <w:num w:numId="4">
    <w:abstractNumId w:val="15"/>
  </w:num>
  <w:num w:numId="5">
    <w:abstractNumId w:val="13"/>
  </w:num>
  <w:num w:numId="6">
    <w:abstractNumId w:val="16"/>
  </w:num>
  <w:num w:numId="7">
    <w:abstractNumId w:val="6"/>
  </w:num>
  <w:num w:numId="8">
    <w:abstractNumId w:val="14"/>
  </w:num>
  <w:num w:numId="9">
    <w:abstractNumId w:val="5"/>
  </w:num>
  <w:num w:numId="10">
    <w:abstractNumId w:val="3"/>
  </w:num>
  <w:num w:numId="11">
    <w:abstractNumId w:val="19"/>
  </w:num>
  <w:num w:numId="12">
    <w:abstractNumId w:val="7"/>
  </w:num>
  <w:num w:numId="13">
    <w:abstractNumId w:val="4"/>
  </w:num>
  <w:num w:numId="14">
    <w:abstractNumId w:val="17"/>
  </w:num>
  <w:num w:numId="15">
    <w:abstractNumId w:val="11"/>
  </w:num>
  <w:num w:numId="16">
    <w:abstractNumId w:val="8"/>
  </w:num>
  <w:num w:numId="17">
    <w:abstractNumId w:val="12"/>
  </w:num>
  <w:num w:numId="18">
    <w:abstractNumId w:val="1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EBC"/>
    <w:rsid w:val="00006619"/>
    <w:rsid w:val="000076FA"/>
    <w:rsid w:val="00031396"/>
    <w:rsid w:val="00053324"/>
    <w:rsid w:val="00083264"/>
    <w:rsid w:val="00085B03"/>
    <w:rsid w:val="00086A88"/>
    <w:rsid w:val="000C1A94"/>
    <w:rsid w:val="000C6E5B"/>
    <w:rsid w:val="00110312"/>
    <w:rsid w:val="001200A1"/>
    <w:rsid w:val="00125188"/>
    <w:rsid w:val="00143E5A"/>
    <w:rsid w:val="001466C6"/>
    <w:rsid w:val="00150A0F"/>
    <w:rsid w:val="001613FC"/>
    <w:rsid w:val="00175770"/>
    <w:rsid w:val="001841A0"/>
    <w:rsid w:val="001A159A"/>
    <w:rsid w:val="001C7AA1"/>
    <w:rsid w:val="001D438E"/>
    <w:rsid w:val="001D4BBD"/>
    <w:rsid w:val="001E2BAE"/>
    <w:rsid w:val="001F556D"/>
    <w:rsid w:val="00283320"/>
    <w:rsid w:val="002A7703"/>
    <w:rsid w:val="002B0398"/>
    <w:rsid w:val="002B3A45"/>
    <w:rsid w:val="00321503"/>
    <w:rsid w:val="00326697"/>
    <w:rsid w:val="00327741"/>
    <w:rsid w:val="003753B8"/>
    <w:rsid w:val="003777F9"/>
    <w:rsid w:val="00397E16"/>
    <w:rsid w:val="003A6A50"/>
    <w:rsid w:val="003B510E"/>
    <w:rsid w:val="003C05F7"/>
    <w:rsid w:val="003D64CE"/>
    <w:rsid w:val="00405153"/>
    <w:rsid w:val="004104B0"/>
    <w:rsid w:val="00421ACE"/>
    <w:rsid w:val="0043412F"/>
    <w:rsid w:val="0044476D"/>
    <w:rsid w:val="00445416"/>
    <w:rsid w:val="00462FFD"/>
    <w:rsid w:val="00463F8E"/>
    <w:rsid w:val="004A01AC"/>
    <w:rsid w:val="004B045C"/>
    <w:rsid w:val="004B6A6D"/>
    <w:rsid w:val="004C0FBB"/>
    <w:rsid w:val="00517299"/>
    <w:rsid w:val="00517B4B"/>
    <w:rsid w:val="005307D5"/>
    <w:rsid w:val="00571968"/>
    <w:rsid w:val="00600270"/>
    <w:rsid w:val="00617956"/>
    <w:rsid w:val="006242C0"/>
    <w:rsid w:val="00672DCF"/>
    <w:rsid w:val="00673346"/>
    <w:rsid w:val="006745CF"/>
    <w:rsid w:val="0067771D"/>
    <w:rsid w:val="006817E0"/>
    <w:rsid w:val="00686871"/>
    <w:rsid w:val="006B224A"/>
    <w:rsid w:val="006B4F76"/>
    <w:rsid w:val="006B5371"/>
    <w:rsid w:val="006D4903"/>
    <w:rsid w:val="006E1A0A"/>
    <w:rsid w:val="006F118A"/>
    <w:rsid w:val="007143E1"/>
    <w:rsid w:val="00744940"/>
    <w:rsid w:val="00752ED4"/>
    <w:rsid w:val="00757731"/>
    <w:rsid w:val="00767A04"/>
    <w:rsid w:val="007703ED"/>
    <w:rsid w:val="0077640E"/>
    <w:rsid w:val="0078116A"/>
    <w:rsid w:val="007812C9"/>
    <w:rsid w:val="007858D7"/>
    <w:rsid w:val="00785E23"/>
    <w:rsid w:val="007D651A"/>
    <w:rsid w:val="007E1F64"/>
    <w:rsid w:val="007E5609"/>
    <w:rsid w:val="007E6FE3"/>
    <w:rsid w:val="00802E44"/>
    <w:rsid w:val="00816AFD"/>
    <w:rsid w:val="008373C1"/>
    <w:rsid w:val="00844BA2"/>
    <w:rsid w:val="008450EE"/>
    <w:rsid w:val="00851235"/>
    <w:rsid w:val="0087735E"/>
    <w:rsid w:val="008920EB"/>
    <w:rsid w:val="00896FD6"/>
    <w:rsid w:val="008A1399"/>
    <w:rsid w:val="008A397F"/>
    <w:rsid w:val="008A3E6B"/>
    <w:rsid w:val="008A77EF"/>
    <w:rsid w:val="008C3D90"/>
    <w:rsid w:val="008D4D61"/>
    <w:rsid w:val="008F048C"/>
    <w:rsid w:val="008F1423"/>
    <w:rsid w:val="00906D30"/>
    <w:rsid w:val="009473B3"/>
    <w:rsid w:val="00964303"/>
    <w:rsid w:val="00973730"/>
    <w:rsid w:val="00977559"/>
    <w:rsid w:val="00980EC7"/>
    <w:rsid w:val="00987C6F"/>
    <w:rsid w:val="009A5E5A"/>
    <w:rsid w:val="009B3396"/>
    <w:rsid w:val="009B737B"/>
    <w:rsid w:val="009C4319"/>
    <w:rsid w:val="009C7687"/>
    <w:rsid w:val="009D13C3"/>
    <w:rsid w:val="00A00D5C"/>
    <w:rsid w:val="00A0112C"/>
    <w:rsid w:val="00A139D8"/>
    <w:rsid w:val="00A47073"/>
    <w:rsid w:val="00A62200"/>
    <w:rsid w:val="00A76826"/>
    <w:rsid w:val="00A77A06"/>
    <w:rsid w:val="00A83FBE"/>
    <w:rsid w:val="00AA3A4B"/>
    <w:rsid w:val="00AB6533"/>
    <w:rsid w:val="00AE02AA"/>
    <w:rsid w:val="00AF27FA"/>
    <w:rsid w:val="00B04CFA"/>
    <w:rsid w:val="00B15D35"/>
    <w:rsid w:val="00B34084"/>
    <w:rsid w:val="00B37922"/>
    <w:rsid w:val="00B37C33"/>
    <w:rsid w:val="00B51C64"/>
    <w:rsid w:val="00B52A6F"/>
    <w:rsid w:val="00B67919"/>
    <w:rsid w:val="00B73C4A"/>
    <w:rsid w:val="00B84D97"/>
    <w:rsid w:val="00BA5928"/>
    <w:rsid w:val="00BA78CF"/>
    <w:rsid w:val="00BB1DA1"/>
    <w:rsid w:val="00BB26EF"/>
    <w:rsid w:val="00BC2750"/>
    <w:rsid w:val="00BC44DE"/>
    <w:rsid w:val="00BD1B8F"/>
    <w:rsid w:val="00C75B92"/>
    <w:rsid w:val="00C83C2F"/>
    <w:rsid w:val="00CC2085"/>
    <w:rsid w:val="00CD1028"/>
    <w:rsid w:val="00CE2AAB"/>
    <w:rsid w:val="00CF0573"/>
    <w:rsid w:val="00D17AE7"/>
    <w:rsid w:val="00D20D8C"/>
    <w:rsid w:val="00D257DB"/>
    <w:rsid w:val="00D26842"/>
    <w:rsid w:val="00D30B83"/>
    <w:rsid w:val="00D32747"/>
    <w:rsid w:val="00D35045"/>
    <w:rsid w:val="00D40A33"/>
    <w:rsid w:val="00D53717"/>
    <w:rsid w:val="00D616F8"/>
    <w:rsid w:val="00D63146"/>
    <w:rsid w:val="00D636D1"/>
    <w:rsid w:val="00D64235"/>
    <w:rsid w:val="00D972BA"/>
    <w:rsid w:val="00DB4263"/>
    <w:rsid w:val="00DB74E0"/>
    <w:rsid w:val="00DD073C"/>
    <w:rsid w:val="00DE0E11"/>
    <w:rsid w:val="00DE1E00"/>
    <w:rsid w:val="00DE3A75"/>
    <w:rsid w:val="00DF27BF"/>
    <w:rsid w:val="00E06655"/>
    <w:rsid w:val="00E247A0"/>
    <w:rsid w:val="00E93886"/>
    <w:rsid w:val="00E95AEA"/>
    <w:rsid w:val="00E97619"/>
    <w:rsid w:val="00EA32B4"/>
    <w:rsid w:val="00F07AA9"/>
    <w:rsid w:val="00F16B41"/>
    <w:rsid w:val="00F20D31"/>
    <w:rsid w:val="00F3042A"/>
    <w:rsid w:val="00F31980"/>
    <w:rsid w:val="00F36B22"/>
    <w:rsid w:val="00F75EBC"/>
    <w:rsid w:val="00FB31E9"/>
    <w:rsid w:val="00FB6690"/>
    <w:rsid w:val="00FC6784"/>
    <w:rsid w:val="00FE0FAB"/>
    <w:rsid w:val="00FE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B87A5-09B0-450A-B08B-6DCC05C4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E560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E5609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60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6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560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E5609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7E5609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7E5609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rsid w:val="007E560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E56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560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E56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E56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E560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E560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7E56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7E56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page number"/>
    <w:uiPriority w:val="99"/>
    <w:rsid w:val="007E5609"/>
    <w:rPr>
      <w:rFonts w:cs="Times New Roman"/>
    </w:rPr>
  </w:style>
  <w:style w:type="paragraph" w:customStyle="1" w:styleId="11">
    <w:name w:val="Обычный1"/>
    <w:rsid w:val="007E56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Hyperlink"/>
    <w:uiPriority w:val="99"/>
    <w:unhideWhenUsed/>
    <w:rsid w:val="007E5609"/>
    <w:rPr>
      <w:color w:val="0000FF"/>
      <w:u w:val="single"/>
    </w:rPr>
  </w:style>
  <w:style w:type="character" w:styleId="af">
    <w:name w:val="FollowedHyperlink"/>
    <w:uiPriority w:val="99"/>
    <w:semiHidden/>
    <w:unhideWhenUsed/>
    <w:rsid w:val="007E5609"/>
    <w:rPr>
      <w:color w:val="800080"/>
      <w:u w:val="single"/>
    </w:rPr>
  </w:style>
  <w:style w:type="paragraph" w:customStyle="1" w:styleId="font5">
    <w:name w:val="font5"/>
    <w:basedOn w:val="a"/>
    <w:rsid w:val="007E5609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7E5609"/>
    <w:pPr>
      <w:spacing w:before="100" w:beforeAutospacing="1" w:after="100" w:afterAutospacing="1"/>
    </w:pPr>
    <w:rPr>
      <w:color w:val="003366"/>
      <w:sz w:val="20"/>
      <w:szCs w:val="20"/>
    </w:rPr>
  </w:style>
  <w:style w:type="paragraph" w:customStyle="1" w:styleId="font7">
    <w:name w:val="font7"/>
    <w:basedOn w:val="a"/>
    <w:rsid w:val="007E5609"/>
    <w:pPr>
      <w:spacing w:before="100" w:beforeAutospacing="1" w:after="100" w:afterAutospacing="1"/>
    </w:pPr>
    <w:rPr>
      <w:sz w:val="20"/>
      <w:szCs w:val="20"/>
    </w:rPr>
  </w:style>
  <w:style w:type="paragraph" w:customStyle="1" w:styleId="font8">
    <w:name w:val="font8"/>
    <w:basedOn w:val="a"/>
    <w:rsid w:val="007E5609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9">
    <w:name w:val="font9"/>
    <w:basedOn w:val="a"/>
    <w:rsid w:val="007E5609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66">
    <w:name w:val="xl6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0"/>
      <w:szCs w:val="20"/>
    </w:rPr>
  </w:style>
  <w:style w:type="paragraph" w:customStyle="1" w:styleId="xl70">
    <w:name w:val="xl7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5">
    <w:name w:val="xl7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0"/>
      <w:szCs w:val="20"/>
    </w:rPr>
  </w:style>
  <w:style w:type="paragraph" w:customStyle="1" w:styleId="xl79">
    <w:name w:val="xl7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92">
    <w:name w:val="xl92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93">
    <w:name w:val="xl93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94">
    <w:name w:val="xl94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7E5609"/>
    <w:pPr>
      <w:spacing w:before="100" w:beforeAutospacing="1" w:after="100" w:afterAutospacing="1"/>
    </w:pPr>
  </w:style>
  <w:style w:type="paragraph" w:customStyle="1" w:styleId="xl96">
    <w:name w:val="xl9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9">
    <w:name w:val="xl99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0">
    <w:name w:val="xl100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1">
    <w:name w:val="xl101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4">
    <w:name w:val="xl104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5">
    <w:name w:val="xl105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6">
    <w:name w:val="xl106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7">
    <w:name w:val="xl107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0">
    <w:name w:val="xl11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1">
    <w:name w:val="xl11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sz w:val="20"/>
      <w:szCs w:val="20"/>
    </w:rPr>
  </w:style>
  <w:style w:type="paragraph" w:customStyle="1" w:styleId="xl113">
    <w:name w:val="xl113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sz w:val="20"/>
      <w:szCs w:val="20"/>
    </w:rPr>
  </w:style>
  <w:style w:type="paragraph" w:customStyle="1" w:styleId="xl116">
    <w:name w:val="xl11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9">
    <w:name w:val="xl119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0">
    <w:name w:val="xl12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sz w:val="20"/>
      <w:szCs w:val="20"/>
    </w:rPr>
  </w:style>
  <w:style w:type="paragraph" w:customStyle="1" w:styleId="xl121">
    <w:name w:val="xl12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sz w:val="20"/>
      <w:szCs w:val="20"/>
    </w:rPr>
  </w:style>
  <w:style w:type="paragraph" w:customStyle="1" w:styleId="xl122">
    <w:name w:val="xl122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9">
    <w:name w:val="xl12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0">
    <w:name w:val="xl13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0"/>
      <w:szCs w:val="20"/>
    </w:rPr>
  </w:style>
  <w:style w:type="paragraph" w:customStyle="1" w:styleId="xl131">
    <w:name w:val="xl13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2">
    <w:name w:val="xl132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3">
    <w:name w:val="xl133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5">
    <w:name w:val="xl13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7">
    <w:name w:val="xl137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9">
    <w:name w:val="xl139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0">
    <w:name w:val="xl140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2">
    <w:name w:val="xl142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3">
    <w:name w:val="xl143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character" w:styleId="af0">
    <w:name w:val="line number"/>
    <w:uiPriority w:val="99"/>
    <w:semiHidden/>
    <w:unhideWhenUsed/>
    <w:rsid w:val="007E5609"/>
  </w:style>
  <w:style w:type="paragraph" w:customStyle="1" w:styleId="xl144">
    <w:name w:val="xl144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5">
    <w:name w:val="xl14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6">
    <w:name w:val="xl146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7">
    <w:name w:val="xl147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8">
    <w:name w:val="xl148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0">
    <w:name w:val="xl150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1">
    <w:name w:val="xl151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character" w:styleId="af1">
    <w:name w:val="annotation reference"/>
    <w:uiPriority w:val="99"/>
    <w:semiHidden/>
    <w:unhideWhenUsed/>
    <w:rsid w:val="007E560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E5609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rsid w:val="007E5609"/>
    <w:rPr>
      <w:rFonts w:ascii="Calibri" w:eastAsia="Times New Roman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E560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E5609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xl64">
    <w:name w:val="xl64"/>
    <w:basedOn w:val="a"/>
    <w:rsid w:val="007E5609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msonormal0">
    <w:name w:val="msonormal"/>
    <w:basedOn w:val="a"/>
    <w:rsid w:val="007E5609"/>
    <w:pPr>
      <w:spacing w:before="100" w:beforeAutospacing="1" w:after="100" w:afterAutospacing="1"/>
    </w:pPr>
  </w:style>
  <w:style w:type="paragraph" w:customStyle="1" w:styleId="ConsPlusCell">
    <w:name w:val="ConsPlusCell"/>
    <w:rsid w:val="007E56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7E5609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7E5609"/>
    <w:rPr>
      <w:rFonts w:ascii="Calibri" w:eastAsia="Times New Roman" w:hAnsi="Calibri" w:cs="Times New Roman"/>
      <w:sz w:val="20"/>
      <w:szCs w:val="20"/>
    </w:rPr>
  </w:style>
  <w:style w:type="character" w:styleId="af8">
    <w:name w:val="footnote reference"/>
    <w:uiPriority w:val="99"/>
    <w:semiHidden/>
    <w:unhideWhenUsed/>
    <w:rsid w:val="007E5609"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sid w:val="007E5609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7E5609"/>
    <w:rPr>
      <w:rFonts w:ascii="Calibri" w:eastAsia="Times New Roman" w:hAnsi="Calibri" w:cs="Times New Roman"/>
      <w:sz w:val="20"/>
      <w:szCs w:val="20"/>
    </w:rPr>
  </w:style>
  <w:style w:type="character" w:styleId="afb">
    <w:name w:val="endnote reference"/>
    <w:uiPriority w:val="99"/>
    <w:semiHidden/>
    <w:unhideWhenUsed/>
    <w:rsid w:val="007E5609"/>
    <w:rPr>
      <w:vertAlign w:val="superscript"/>
    </w:rPr>
  </w:style>
  <w:style w:type="paragraph" w:customStyle="1" w:styleId="font1">
    <w:name w:val="font1"/>
    <w:basedOn w:val="a"/>
    <w:rsid w:val="007E5609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0">
    <w:name w:val="font10"/>
    <w:basedOn w:val="a"/>
    <w:rsid w:val="007E5609"/>
    <w:pPr>
      <w:spacing w:before="100" w:beforeAutospacing="1" w:after="100" w:afterAutospacing="1"/>
    </w:pPr>
    <w:rPr>
      <w:color w:val="0070C0"/>
      <w:sz w:val="20"/>
      <w:szCs w:val="20"/>
    </w:rPr>
  </w:style>
  <w:style w:type="paragraph" w:customStyle="1" w:styleId="xl63">
    <w:name w:val="xl63"/>
    <w:basedOn w:val="a"/>
    <w:rsid w:val="007E56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2">
    <w:name w:val="xl152"/>
    <w:basedOn w:val="a"/>
    <w:rsid w:val="007E560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53">
    <w:name w:val="xl153"/>
    <w:basedOn w:val="a"/>
    <w:rsid w:val="007E5609"/>
    <w:pPr>
      <w:pBdr>
        <w:left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7E560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7E5609"/>
    <w:pPr>
      <w:pBdr>
        <w:bottom w:val="single" w:sz="8" w:space="0" w:color="auto"/>
        <w:right w:val="single" w:sz="8" w:space="0" w:color="auto"/>
      </w:pBdr>
      <w:shd w:val="clear" w:color="000000" w:fill="9BC2E6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font11">
    <w:name w:val="font11"/>
    <w:basedOn w:val="a"/>
    <w:rsid w:val="007E5609"/>
    <w:pPr>
      <w:spacing w:before="100" w:beforeAutospacing="1" w:after="100" w:afterAutospacing="1"/>
    </w:pPr>
    <w:rPr>
      <w:color w:val="0070C0"/>
      <w:sz w:val="20"/>
      <w:szCs w:val="20"/>
    </w:rPr>
  </w:style>
  <w:style w:type="paragraph" w:customStyle="1" w:styleId="font12">
    <w:name w:val="font12"/>
    <w:basedOn w:val="a"/>
    <w:rsid w:val="007E5609"/>
    <w:pPr>
      <w:spacing w:before="100" w:beforeAutospacing="1" w:after="100" w:afterAutospacing="1"/>
    </w:pPr>
    <w:rPr>
      <w:color w:val="0070C0"/>
      <w:sz w:val="20"/>
      <w:szCs w:val="20"/>
    </w:rPr>
  </w:style>
  <w:style w:type="paragraph" w:customStyle="1" w:styleId="font13">
    <w:name w:val="font13"/>
    <w:basedOn w:val="a"/>
    <w:rsid w:val="007E5609"/>
    <w:pPr>
      <w:spacing w:before="100" w:beforeAutospacing="1" w:after="100" w:afterAutospacing="1"/>
    </w:pPr>
    <w:rPr>
      <w:sz w:val="20"/>
      <w:szCs w:val="20"/>
    </w:rPr>
  </w:style>
  <w:style w:type="paragraph" w:customStyle="1" w:styleId="font14">
    <w:name w:val="font14"/>
    <w:basedOn w:val="a"/>
    <w:rsid w:val="007E5609"/>
    <w:pPr>
      <w:spacing w:before="100" w:beforeAutospacing="1" w:after="100" w:afterAutospacing="1"/>
    </w:pPr>
    <w:rPr>
      <w:sz w:val="20"/>
      <w:szCs w:val="20"/>
    </w:rPr>
  </w:style>
  <w:style w:type="paragraph" w:styleId="afc">
    <w:name w:val="Revision"/>
    <w:hidden/>
    <w:uiPriority w:val="99"/>
    <w:semiHidden/>
    <w:rsid w:val="007E56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156">
    <w:name w:val="xl156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font15">
    <w:name w:val="font15"/>
    <w:basedOn w:val="a"/>
    <w:rsid w:val="007E5609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Default">
    <w:name w:val="Default"/>
    <w:rsid w:val="007E56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xl159">
    <w:name w:val="xl15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0">
    <w:name w:val="xl16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1">
    <w:name w:val="xl16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2">
    <w:name w:val="xl162"/>
    <w:basedOn w:val="a"/>
    <w:rsid w:val="007E5609"/>
    <w:pPr>
      <w:pBdr>
        <w:top w:val="single" w:sz="4" w:space="0" w:color="auto"/>
        <w:lef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3">
    <w:name w:val="xl163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4">
    <w:name w:val="xl164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5">
    <w:name w:val="xl16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67">
    <w:name w:val="xl16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C5E7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8">
    <w:name w:val="xl168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C5E7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9">
    <w:name w:val="xl16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0">
    <w:name w:val="xl170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1">
    <w:name w:val="xl17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2">
    <w:name w:val="xl172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3">
    <w:name w:val="xl173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</w:rPr>
  </w:style>
  <w:style w:type="paragraph" w:customStyle="1" w:styleId="xl174">
    <w:name w:val="xl174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75">
    <w:name w:val="xl175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6">
    <w:name w:val="xl176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7">
    <w:name w:val="xl17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8">
    <w:name w:val="xl178"/>
    <w:basedOn w:val="a"/>
    <w:rsid w:val="007E5609"/>
    <w:pPr>
      <w:pBdr>
        <w:top w:val="single" w:sz="4" w:space="0" w:color="auto"/>
        <w:lef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9">
    <w:name w:val="xl179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0">
    <w:name w:val="xl180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1">
    <w:name w:val="xl181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2">
    <w:name w:val="xl182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3">
    <w:name w:val="xl183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4">
    <w:name w:val="xl184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5">
    <w:name w:val="xl185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6">
    <w:name w:val="xl186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7">
    <w:name w:val="xl187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8">
    <w:name w:val="xl188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9">
    <w:name w:val="xl189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90">
    <w:name w:val="xl190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1">
    <w:name w:val="xl191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2">
    <w:name w:val="xl192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3">
    <w:name w:val="xl193"/>
    <w:basedOn w:val="a"/>
    <w:rsid w:val="007E560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4">
    <w:name w:val="xl194"/>
    <w:basedOn w:val="a"/>
    <w:rsid w:val="007E560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5">
    <w:name w:val="xl195"/>
    <w:basedOn w:val="a"/>
    <w:rsid w:val="007E56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6">
    <w:name w:val="xl196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7">
    <w:name w:val="xl197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8">
    <w:name w:val="xl198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9">
    <w:name w:val="xl199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00">
    <w:name w:val="xl200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01">
    <w:name w:val="xl201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02">
    <w:name w:val="xl202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03">
    <w:name w:val="xl203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04">
    <w:name w:val="xl204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5">
    <w:name w:val="xl205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6">
    <w:name w:val="xl206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7">
    <w:name w:val="xl20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08">
    <w:name w:val="xl208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09">
    <w:name w:val="xl209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10">
    <w:name w:val="xl210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11">
    <w:name w:val="xl211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12">
    <w:name w:val="xl212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13">
    <w:name w:val="xl213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14">
    <w:name w:val="xl214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C5E7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15">
    <w:name w:val="xl215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E7C5E7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16">
    <w:name w:val="xl216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C5E7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17">
    <w:name w:val="xl217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18">
    <w:name w:val="xl218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19">
    <w:name w:val="xl219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0">
    <w:name w:val="xl220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7E5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22">
    <w:name w:val="xl222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223">
    <w:name w:val="xl223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224">
    <w:name w:val="xl224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225">
    <w:name w:val="xl225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26">
    <w:name w:val="xl226"/>
    <w:basedOn w:val="a"/>
    <w:rsid w:val="007E56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27">
    <w:name w:val="xl227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28">
    <w:name w:val="xl228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229">
    <w:name w:val="xl229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230">
    <w:name w:val="xl230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231">
    <w:name w:val="xl231"/>
    <w:basedOn w:val="a"/>
    <w:rsid w:val="007E5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32">
    <w:name w:val="xl232"/>
    <w:basedOn w:val="a"/>
    <w:rsid w:val="007E5609"/>
    <w:pPr>
      <w:pBdr>
        <w:left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33">
    <w:name w:val="xl233"/>
    <w:basedOn w:val="a"/>
    <w:rsid w:val="007E5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15D35"/>
    <w:rPr>
      <w:rFonts w:ascii="Calibri" w:eastAsia="Times New Roman" w:hAnsi="Calibri" w:cs="Calibri"/>
      <w:szCs w:val="20"/>
      <w:lang w:eastAsia="ru-RU"/>
    </w:rPr>
  </w:style>
  <w:style w:type="character" w:customStyle="1" w:styleId="gwt-inlinelabel">
    <w:name w:val="gwt-inlinelabel"/>
    <w:basedOn w:val="a0"/>
    <w:rsid w:val="00845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27389</Words>
  <Characters>156119</Characters>
  <Application>Microsoft Office Word</Application>
  <DocSecurity>0</DocSecurity>
  <Lines>1300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183142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Царева Ольга Александровна</dc:creator>
  <cp:keywords/>
  <dc:description/>
  <cp:lastModifiedBy>Новосёлова Наталья Геннадьевна</cp:lastModifiedBy>
  <cp:revision>2</cp:revision>
  <dcterms:created xsi:type="dcterms:W3CDTF">2023-09-29T07:35:00Z</dcterms:created>
  <dcterms:modified xsi:type="dcterms:W3CDTF">2023-09-29T07:35:00Z</dcterms:modified>
</cp:coreProperties>
</file>